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206" w:type="dxa"/>
        <w:tblLook w:val="01E0" w:firstRow="1" w:lastRow="1" w:firstColumn="1" w:lastColumn="1" w:noHBand="0" w:noVBand="0"/>
      </w:tblPr>
      <w:tblGrid>
        <w:gridCol w:w="4253"/>
        <w:gridCol w:w="1417"/>
        <w:gridCol w:w="4536"/>
      </w:tblGrid>
      <w:tr w:rsidR="00FF7AB0" w:rsidRPr="00944890" w:rsidTr="00CA7EF9">
        <w:trPr>
          <w:trHeight w:val="2172"/>
        </w:trPr>
        <w:tc>
          <w:tcPr>
            <w:tcW w:w="4253" w:type="dxa"/>
          </w:tcPr>
          <w:p w:rsidR="00FF7AB0" w:rsidRPr="00944890" w:rsidRDefault="00FF7AB0" w:rsidP="00A82831">
            <w:pPr>
              <w:rPr>
                <w:bCs/>
                <w:spacing w:val="-10"/>
                <w:sz w:val="28"/>
                <w:lang w:eastAsia="ru-RU"/>
              </w:rPr>
            </w:pPr>
            <w:r w:rsidRPr="00944890">
              <w:rPr>
                <w:bCs/>
                <w:spacing w:val="-10"/>
                <w:sz w:val="28"/>
                <w:lang w:eastAsia="ru-RU"/>
              </w:rPr>
              <w:t>КОМИТЕТ</w:t>
            </w:r>
          </w:p>
          <w:p w:rsidR="00FF7AB0" w:rsidRPr="00944890" w:rsidRDefault="00FF7AB0" w:rsidP="00A82831">
            <w:pPr>
              <w:rPr>
                <w:bCs/>
                <w:spacing w:val="-10"/>
                <w:sz w:val="28"/>
                <w:lang w:eastAsia="ru-RU"/>
              </w:rPr>
            </w:pPr>
            <w:r w:rsidRPr="00944890">
              <w:rPr>
                <w:bCs/>
                <w:spacing w:val="-10"/>
                <w:sz w:val="28"/>
                <w:lang w:eastAsia="ru-RU"/>
              </w:rPr>
              <w:t xml:space="preserve">РЕСПУБЛИКИ ТАТАРСТАН </w:t>
            </w:r>
          </w:p>
          <w:p w:rsidR="00FF7AB0" w:rsidRPr="00944890" w:rsidRDefault="00FF7AB0" w:rsidP="00A82831">
            <w:pPr>
              <w:rPr>
                <w:bCs/>
                <w:spacing w:val="-10"/>
                <w:sz w:val="28"/>
                <w:lang w:eastAsia="ru-RU"/>
              </w:rPr>
            </w:pPr>
            <w:r w:rsidRPr="00944890">
              <w:rPr>
                <w:noProof/>
                <w:spacing w:val="0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FE77440" wp14:editId="0D6373E6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836930</wp:posOffset>
                      </wp:positionV>
                      <wp:extent cx="6372225" cy="0"/>
                      <wp:effectExtent l="0" t="0" r="2857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722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42EB96" id="Прямая соединительная линия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.35pt,65.9pt" to="497.4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" strokecolor="windowText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944890">
              <w:rPr>
                <w:bCs/>
                <w:spacing w:val="-10"/>
                <w:sz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FF7AB0" w:rsidRPr="00944890" w:rsidRDefault="00FF7AB0" w:rsidP="00A82831">
            <w:pPr>
              <w:rPr>
                <w:spacing w:val="0"/>
                <w:sz w:val="28"/>
                <w:lang w:eastAsia="ru-RU"/>
              </w:rPr>
            </w:pPr>
          </w:p>
          <w:p w:rsidR="00FF7AB0" w:rsidRPr="00944890" w:rsidRDefault="00FF7AB0" w:rsidP="00A82831">
            <w:pPr>
              <w:rPr>
                <w:spacing w:val="0"/>
                <w:szCs w:val="24"/>
                <w:lang w:eastAsia="ru-RU"/>
              </w:rPr>
            </w:pPr>
            <w:r w:rsidRPr="00944890">
              <w:rPr>
                <w:noProof/>
                <w:spacing w:val="0"/>
                <w:sz w:val="28"/>
                <w:lang w:eastAsia="ru-RU"/>
              </w:rPr>
              <w:drawing>
                <wp:inline distT="0" distB="0" distL="0" distR="0" wp14:anchorId="3B61FE52" wp14:editId="3966595F">
                  <wp:extent cx="723900" cy="723900"/>
                  <wp:effectExtent l="0" t="0" r="0" b="0"/>
                  <wp:docPr id="9" name="Рисунок 9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AB0" w:rsidRPr="00944890" w:rsidRDefault="00FF7AB0" w:rsidP="00A82831">
            <w:pPr>
              <w:jc w:val="left"/>
              <w:rPr>
                <w:spacing w:val="0"/>
                <w:szCs w:val="24"/>
                <w:lang w:eastAsia="ru-RU"/>
              </w:rPr>
            </w:pPr>
          </w:p>
          <w:p w:rsidR="00FF7AB0" w:rsidRPr="00944890" w:rsidRDefault="00FF7AB0" w:rsidP="00A82831">
            <w:pPr>
              <w:jc w:val="left"/>
              <w:rPr>
                <w:spacing w:val="0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F7AB0" w:rsidRPr="00944890" w:rsidRDefault="00FF7AB0" w:rsidP="00A82831">
            <w:pPr>
              <w:rPr>
                <w:spacing w:val="0"/>
                <w:sz w:val="28"/>
                <w:lang w:val="tt-RU" w:eastAsia="ru-RU"/>
              </w:rPr>
            </w:pPr>
            <w:r w:rsidRPr="00944890">
              <w:rPr>
                <w:spacing w:val="0"/>
                <w:sz w:val="28"/>
                <w:lang w:val="tt-RU" w:eastAsia="ru-RU"/>
              </w:rPr>
              <w:t>ТАТАРСТ</w:t>
            </w:r>
            <w:r w:rsidR="00CA7EF9" w:rsidRPr="00944890">
              <w:rPr>
                <w:spacing w:val="0"/>
                <w:sz w:val="28"/>
                <w:lang w:val="tt-RU" w:eastAsia="ru-RU"/>
              </w:rPr>
              <w:t xml:space="preserve">АН РЕСПУБЛИКАСЫНЫӉ МӘДӘНИ МИРАС </w:t>
            </w:r>
            <w:r w:rsidRPr="00944890">
              <w:rPr>
                <w:spacing w:val="0"/>
                <w:sz w:val="28"/>
                <w:lang w:val="tt-RU" w:eastAsia="ru-RU"/>
              </w:rPr>
              <w:t>ОБЪЕКТЛАРЫН САКЛАУ КОМИТЕТЫ</w:t>
            </w:r>
          </w:p>
          <w:p w:rsidR="00FF7AB0" w:rsidRPr="00944890" w:rsidRDefault="00FF7AB0" w:rsidP="00A82831">
            <w:pPr>
              <w:rPr>
                <w:spacing w:val="0"/>
                <w:kern w:val="2"/>
                <w:szCs w:val="24"/>
                <w:lang w:eastAsia="ru-RU"/>
              </w:rPr>
            </w:pPr>
          </w:p>
          <w:p w:rsidR="00FF7AB0" w:rsidRPr="00944890" w:rsidRDefault="00FF7AB0" w:rsidP="00A82831">
            <w:pPr>
              <w:rPr>
                <w:spacing w:val="0"/>
                <w:szCs w:val="24"/>
                <w:lang w:val="tt-RU" w:eastAsia="ru-RU"/>
              </w:rPr>
            </w:pPr>
          </w:p>
        </w:tc>
      </w:tr>
    </w:tbl>
    <w:p w:rsidR="00FF7AB0" w:rsidRPr="00944890" w:rsidRDefault="00FF7AB0" w:rsidP="00A82831">
      <w:pPr>
        <w:rPr>
          <w:b/>
          <w:spacing w:val="0"/>
          <w:sz w:val="28"/>
          <w:szCs w:val="20"/>
          <w:lang w:eastAsia="ru-RU"/>
        </w:rPr>
      </w:pPr>
      <w:r w:rsidRPr="00944890">
        <w:rPr>
          <w:b/>
          <w:spacing w:val="0"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3384"/>
      </w:tblGrid>
      <w:tr w:rsidR="00FF7AB0" w:rsidRPr="00944890" w:rsidTr="00CA7EF9">
        <w:tc>
          <w:tcPr>
            <w:tcW w:w="3369" w:type="dxa"/>
            <w:tcBorders>
              <w:bottom w:val="single" w:sz="6" w:space="0" w:color="auto"/>
            </w:tcBorders>
          </w:tcPr>
          <w:p w:rsidR="00FF7AB0" w:rsidRPr="00944890" w:rsidRDefault="00FF7AB0" w:rsidP="00A82831">
            <w:pPr>
              <w:rPr>
                <w:spacing w:val="0"/>
                <w:sz w:val="28"/>
                <w:szCs w:val="20"/>
                <w:lang w:eastAsia="ru-RU"/>
              </w:rPr>
            </w:pPr>
            <w:r w:rsidRPr="00944890">
              <w:rPr>
                <w:spacing w:val="0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3010" w:type="dxa"/>
          </w:tcPr>
          <w:p w:rsidR="00FF7AB0" w:rsidRPr="00944890" w:rsidRDefault="00FF7AB0" w:rsidP="00A82831">
            <w:pPr>
              <w:rPr>
                <w:spacing w:val="0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FF7AB0" w:rsidRPr="00944890" w:rsidRDefault="00FF7AB0" w:rsidP="00A82831">
            <w:pPr>
              <w:rPr>
                <w:spacing w:val="0"/>
                <w:sz w:val="28"/>
                <w:szCs w:val="20"/>
                <w:lang w:eastAsia="ru-RU"/>
              </w:rPr>
            </w:pPr>
            <w:r w:rsidRPr="00944890">
              <w:rPr>
                <w:spacing w:val="0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3384" w:type="dxa"/>
            <w:tcBorders>
              <w:bottom w:val="single" w:sz="6" w:space="0" w:color="auto"/>
            </w:tcBorders>
          </w:tcPr>
          <w:p w:rsidR="00FF7AB0" w:rsidRPr="00944890" w:rsidRDefault="00FF7AB0" w:rsidP="00A82831">
            <w:pPr>
              <w:rPr>
                <w:spacing w:val="0"/>
                <w:sz w:val="28"/>
                <w:szCs w:val="20"/>
                <w:lang w:eastAsia="ru-RU"/>
              </w:rPr>
            </w:pPr>
            <w:r w:rsidRPr="00944890">
              <w:rPr>
                <w:spacing w:val="0"/>
                <w:sz w:val="28"/>
                <w:szCs w:val="20"/>
                <w:lang w:eastAsia="ru-RU"/>
              </w:rPr>
              <w:t xml:space="preserve"> </w:t>
            </w:r>
          </w:p>
        </w:tc>
      </w:tr>
    </w:tbl>
    <w:p w:rsidR="00FF7AB0" w:rsidRPr="00944890" w:rsidRDefault="00FF7AB0" w:rsidP="00A82831">
      <w:pPr>
        <w:jc w:val="left"/>
        <w:rPr>
          <w:spacing w:val="0"/>
          <w:sz w:val="28"/>
          <w:lang w:eastAsia="ru-RU"/>
        </w:rPr>
      </w:pPr>
    </w:p>
    <w:p w:rsidR="00B871C3" w:rsidRPr="00944890" w:rsidRDefault="00B871C3" w:rsidP="00A82831">
      <w:pPr>
        <w:rPr>
          <w:spacing w:val="0"/>
          <w:sz w:val="28"/>
          <w:lang w:eastAsia="ru-RU"/>
        </w:rPr>
      </w:pPr>
      <w:r w:rsidRPr="00944890">
        <w:rPr>
          <w:spacing w:val="0"/>
          <w:sz w:val="28"/>
          <w:lang w:eastAsia="ru-RU"/>
        </w:rPr>
        <w:t>г. Казань</w:t>
      </w:r>
    </w:p>
    <w:p w:rsidR="00B871C3" w:rsidRPr="00944890" w:rsidRDefault="00B871C3" w:rsidP="00A82831">
      <w:pPr>
        <w:jc w:val="left"/>
        <w:rPr>
          <w:spacing w:val="0"/>
          <w:sz w:val="28"/>
          <w:lang w:eastAsia="ru-RU"/>
        </w:rPr>
      </w:pPr>
    </w:p>
    <w:tbl>
      <w:tblPr>
        <w:tblStyle w:val="ab"/>
        <w:tblW w:w="5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970168" w:rsidRPr="00944890" w:rsidTr="003C1A06">
        <w:tc>
          <w:tcPr>
            <w:tcW w:w="5245" w:type="dxa"/>
          </w:tcPr>
          <w:p w:rsidR="00970168" w:rsidRPr="00944890" w:rsidRDefault="00F95701" w:rsidP="00644CE6">
            <w:pPr>
              <w:tabs>
                <w:tab w:val="left" w:pos="10206"/>
              </w:tabs>
              <w:jc w:val="both"/>
              <w:rPr>
                <w:color w:val="000000"/>
                <w:sz w:val="28"/>
                <w:lang w:val="ru-RU" w:eastAsia="ru-RU"/>
              </w:rPr>
            </w:pPr>
            <w:r w:rsidRPr="00944890">
              <w:rPr>
                <w:color w:val="000000"/>
                <w:sz w:val="28"/>
                <w:lang w:val="ru-RU" w:eastAsia="ru-RU"/>
              </w:rPr>
              <w:t>О внесении изменения в приложение №</w:t>
            </w:r>
            <w:r w:rsidR="003C1A06" w:rsidRPr="00944890">
              <w:rPr>
                <w:color w:val="000000"/>
                <w:sz w:val="28"/>
                <w:lang w:val="ru-RU" w:eastAsia="ru-RU"/>
              </w:rPr>
              <w:t xml:space="preserve"> </w:t>
            </w:r>
            <w:r w:rsidRPr="00944890">
              <w:rPr>
                <w:color w:val="000000"/>
                <w:sz w:val="28"/>
                <w:lang w:val="ru-RU" w:eastAsia="ru-RU"/>
              </w:rPr>
              <w:t>2 к приказу Комитета Республики Татарстан по охране объектов культурного наследия от 25</w:t>
            </w:r>
            <w:r w:rsidR="003C1A06" w:rsidRPr="00944890">
              <w:rPr>
                <w:color w:val="000000"/>
                <w:sz w:val="28"/>
                <w:lang w:val="ru-RU" w:eastAsia="ru-RU"/>
              </w:rPr>
              <w:t>.12.2024</w:t>
            </w:r>
            <w:r w:rsidR="00F66524" w:rsidRPr="00944890">
              <w:rPr>
                <w:color w:val="000000"/>
                <w:sz w:val="28"/>
                <w:lang w:val="ru-RU" w:eastAsia="ru-RU"/>
              </w:rPr>
              <w:t xml:space="preserve"> </w:t>
            </w:r>
            <w:r w:rsidR="003C1A06" w:rsidRPr="00944890">
              <w:rPr>
                <w:color w:val="000000"/>
                <w:sz w:val="28"/>
                <w:lang w:val="ru-RU" w:eastAsia="ru-RU"/>
              </w:rPr>
              <w:br/>
            </w:r>
            <w:r w:rsidRPr="00944890">
              <w:rPr>
                <w:color w:val="000000"/>
                <w:sz w:val="28"/>
                <w:lang w:val="ru-RU" w:eastAsia="ru-RU"/>
              </w:rPr>
              <w:t xml:space="preserve">№ 728-П «О включении выявленного объекта культурного наследия «Захоронения советских воинов, умерших от ран в 1941–1945 гг. </w:t>
            </w:r>
            <w:r w:rsidR="00F66524" w:rsidRPr="00944890">
              <w:rPr>
                <w:color w:val="000000"/>
                <w:sz w:val="28"/>
                <w:lang w:val="ru-RU" w:eastAsia="ru-RU"/>
              </w:rPr>
              <w:t xml:space="preserve">в </w:t>
            </w:r>
            <w:r w:rsidRPr="00944890">
              <w:rPr>
                <w:color w:val="000000"/>
                <w:sz w:val="28"/>
                <w:lang w:val="ru-RU" w:eastAsia="ru-RU"/>
              </w:rPr>
              <w:t>эвакогоспиталях г.</w:t>
            </w:r>
            <w:r w:rsidR="00322CD6">
              <w:rPr>
                <w:color w:val="000000"/>
                <w:sz w:val="28"/>
                <w:lang w:val="ru-RU" w:eastAsia="ru-RU"/>
              </w:rPr>
              <w:t xml:space="preserve"> </w:t>
            </w:r>
            <w:r w:rsidRPr="00944890">
              <w:rPr>
                <w:color w:val="000000"/>
                <w:sz w:val="28"/>
                <w:lang w:val="ru-RU" w:eastAsia="ru-RU"/>
              </w:rPr>
              <w:t>Казани.</w:t>
            </w:r>
            <w:r w:rsidR="00F66524" w:rsidRPr="00944890">
              <w:rPr>
                <w:color w:val="000000"/>
                <w:sz w:val="28"/>
                <w:lang w:val="ru-RU" w:eastAsia="ru-RU"/>
              </w:rPr>
              <w:t xml:space="preserve"> </w:t>
            </w:r>
            <w:r w:rsidRPr="00944890">
              <w:rPr>
                <w:color w:val="000000"/>
                <w:sz w:val="28"/>
                <w:lang w:val="ru-RU" w:eastAsia="ru-RU"/>
              </w:rPr>
              <w:t xml:space="preserve">Архангельское кладбище», расположенного по адресу: Республика Татарстан, г. Казань, ул. </w:t>
            </w:r>
            <w:proofErr w:type="spellStart"/>
            <w:r w:rsidRPr="00944890">
              <w:rPr>
                <w:color w:val="000000"/>
                <w:sz w:val="28"/>
                <w:lang w:val="ru-RU" w:eastAsia="ru-RU"/>
              </w:rPr>
              <w:t>Даурская</w:t>
            </w:r>
            <w:proofErr w:type="spellEnd"/>
            <w:r w:rsidRPr="00944890">
              <w:rPr>
                <w:color w:val="000000"/>
                <w:sz w:val="28"/>
                <w:lang w:val="ru-RU" w:eastAsia="ru-RU"/>
              </w:rPr>
              <w:t xml:space="preserve">, территория Архангельского кладбища, в единый государственный реестр объектов культурного наследия (памятников истории и культуры) народов Российской Федерации в качестве объекта </w:t>
            </w:r>
            <w:r w:rsidR="00872112" w:rsidRPr="00944890">
              <w:rPr>
                <w:color w:val="000000"/>
                <w:sz w:val="28"/>
                <w:lang w:val="ru-RU" w:eastAsia="ru-RU"/>
              </w:rPr>
              <w:t xml:space="preserve">культурного наследия </w:t>
            </w:r>
            <w:r w:rsidR="00644CE6" w:rsidRPr="00944890">
              <w:rPr>
                <w:color w:val="000000"/>
                <w:sz w:val="28"/>
                <w:lang w:val="ru-RU" w:eastAsia="ru-RU"/>
              </w:rPr>
              <w:t>регионального</w:t>
            </w:r>
            <w:r w:rsidR="00872112" w:rsidRPr="00944890">
              <w:rPr>
                <w:color w:val="000000"/>
                <w:sz w:val="28"/>
                <w:lang w:val="ru-RU" w:eastAsia="ru-RU"/>
              </w:rPr>
              <w:t xml:space="preserve"> значения </w:t>
            </w:r>
            <w:r w:rsidR="00644CE6" w:rsidRPr="00944890">
              <w:rPr>
                <w:color w:val="000000"/>
                <w:sz w:val="28"/>
                <w:lang w:val="ru-RU"/>
              </w:rPr>
              <w:t xml:space="preserve">«Захоронения советских воинов, умерших от ран и болезней в эвакогоспиталях </w:t>
            </w:r>
            <w:proofErr w:type="spellStart"/>
            <w:r w:rsidR="00644CE6" w:rsidRPr="00944890">
              <w:rPr>
                <w:color w:val="000000"/>
                <w:sz w:val="28"/>
                <w:lang w:val="ru-RU"/>
              </w:rPr>
              <w:t>г.Казани</w:t>
            </w:r>
            <w:proofErr w:type="spellEnd"/>
            <w:r w:rsidR="00644CE6" w:rsidRPr="00944890">
              <w:rPr>
                <w:color w:val="000000"/>
                <w:sz w:val="28"/>
                <w:lang w:val="ru-RU"/>
              </w:rPr>
              <w:t>», 1941–1945 гг.</w:t>
            </w:r>
            <w:r w:rsidR="00644CE6" w:rsidRPr="00944890">
              <w:rPr>
                <w:color w:val="000000"/>
                <w:sz w:val="28"/>
                <w:lang w:val="ru-RU" w:eastAsia="ru-RU"/>
              </w:rPr>
              <w:t xml:space="preserve">, </w:t>
            </w:r>
            <w:r w:rsidR="00872112" w:rsidRPr="00944890">
              <w:rPr>
                <w:color w:val="000000"/>
                <w:sz w:val="28"/>
                <w:lang w:val="ru-RU" w:eastAsia="ru-RU"/>
              </w:rPr>
              <w:t xml:space="preserve">расположенного по адресу: </w:t>
            </w:r>
            <w:r w:rsidR="00644CE6" w:rsidRPr="00944890">
              <w:rPr>
                <w:color w:val="000000"/>
                <w:sz w:val="28"/>
                <w:lang w:val="ru-RU"/>
              </w:rPr>
              <w:t>Республика Татарстан, г. Казань, Архангельское кладбище</w:t>
            </w:r>
            <w:r w:rsidR="00F43084" w:rsidRPr="00944890">
              <w:rPr>
                <w:color w:val="000000"/>
                <w:sz w:val="28"/>
                <w:lang w:val="ru-RU"/>
              </w:rPr>
              <w:t>, утверждении границ его территории и предмета охраны»</w:t>
            </w:r>
          </w:p>
        </w:tc>
      </w:tr>
    </w:tbl>
    <w:p w:rsidR="00AF48DE" w:rsidRPr="00944890" w:rsidRDefault="00AF48DE" w:rsidP="00A82831">
      <w:pPr>
        <w:tabs>
          <w:tab w:val="left" w:pos="0"/>
          <w:tab w:val="left" w:pos="9639"/>
          <w:tab w:val="left" w:pos="10206"/>
        </w:tabs>
        <w:rPr>
          <w:sz w:val="28"/>
          <w:lang w:eastAsia="ru-RU"/>
        </w:rPr>
      </w:pPr>
    </w:p>
    <w:p w:rsidR="007E3F3C" w:rsidRPr="00944890" w:rsidRDefault="006C2C8E" w:rsidP="007E3F3C">
      <w:pPr>
        <w:tabs>
          <w:tab w:val="left" w:pos="0"/>
          <w:tab w:val="left" w:pos="9639"/>
          <w:tab w:val="left" w:pos="10206"/>
        </w:tabs>
        <w:suppressAutoHyphens/>
        <w:ind w:firstLine="709"/>
        <w:jc w:val="both"/>
        <w:rPr>
          <w:sz w:val="28"/>
          <w:lang w:eastAsia="ru-RU"/>
        </w:rPr>
      </w:pPr>
      <w:r w:rsidRPr="00944890">
        <w:rPr>
          <w:sz w:val="28"/>
          <w:lang w:eastAsia="ru-RU"/>
        </w:rPr>
        <w:t xml:space="preserve">В соответствии с Федеральным законом от 25 июня 2002 года № 73-ФЗ </w:t>
      </w:r>
      <w:r w:rsidRPr="00944890">
        <w:rPr>
          <w:sz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</w:t>
      </w:r>
      <w:r w:rsidR="002E5D43" w:rsidRPr="00944890">
        <w:rPr>
          <w:sz w:val="28"/>
          <w:lang w:eastAsia="ru-RU"/>
        </w:rPr>
        <w:t xml:space="preserve">Законом Республики Татарстан от 1 апреля 2005 года № 60-ЗРТ «Об объектах культурного наследия в Республике Татарстан», </w:t>
      </w:r>
      <w:r w:rsidRPr="00944890">
        <w:rPr>
          <w:sz w:val="28"/>
          <w:lang w:eastAsia="ru-RU"/>
        </w:rPr>
        <w:t>руководствуясь</w:t>
      </w:r>
      <w:r w:rsidRPr="00944890">
        <w:rPr>
          <w:sz w:val="28"/>
        </w:rPr>
        <w:t xml:space="preserve"> </w:t>
      </w:r>
      <w:r w:rsidRPr="00944890">
        <w:rPr>
          <w:sz w:val="28"/>
          <w:lang w:eastAsia="ru-RU"/>
        </w:rPr>
        <w:t xml:space="preserve">Приказом Минкультуры России от 13.01.2016 № 28 «Об утверждении Порядка определения предмета охраны объекта культурного наследия, включенного в единый государственный реестр объектов культурного наследия </w:t>
      </w:r>
      <w:r w:rsidRPr="00944890">
        <w:rPr>
          <w:sz w:val="28"/>
          <w:lang w:eastAsia="ru-RU"/>
        </w:rPr>
        <w:lastRenderedPageBreak/>
        <w:t>(памятников истории и культуры) народов Российской Федерации</w:t>
      </w:r>
      <w:r w:rsidR="002E5D43" w:rsidRPr="00944890">
        <w:rPr>
          <w:sz w:val="28"/>
          <w:lang w:eastAsia="ru-RU"/>
        </w:rPr>
        <w:t>»</w:t>
      </w:r>
      <w:r w:rsidRPr="00944890">
        <w:rPr>
          <w:sz w:val="28"/>
          <w:lang w:eastAsia="ru-RU"/>
        </w:rPr>
        <w:t xml:space="preserve">, </w:t>
      </w:r>
      <w:r w:rsidR="002E5D43" w:rsidRPr="00944890">
        <w:rPr>
          <w:sz w:val="28"/>
          <w:lang w:eastAsia="ru-RU"/>
        </w:rPr>
        <w:br/>
      </w:r>
      <w:r w:rsidRPr="00944890">
        <w:rPr>
          <w:sz w:val="28"/>
          <w:lang w:eastAsia="ru-RU"/>
        </w:rPr>
        <w:t>п</w:t>
      </w:r>
      <w:r w:rsidR="002E5D43" w:rsidRPr="00944890">
        <w:rPr>
          <w:sz w:val="28"/>
          <w:lang w:eastAsia="ru-RU"/>
        </w:rPr>
        <w:t xml:space="preserve"> </w:t>
      </w:r>
      <w:r w:rsidRPr="00944890">
        <w:rPr>
          <w:sz w:val="28"/>
          <w:lang w:eastAsia="ru-RU"/>
        </w:rPr>
        <w:t>р</w:t>
      </w:r>
      <w:r w:rsidR="002E5D43" w:rsidRPr="00944890">
        <w:rPr>
          <w:sz w:val="28"/>
          <w:lang w:eastAsia="ru-RU"/>
        </w:rPr>
        <w:t xml:space="preserve"> </w:t>
      </w:r>
      <w:r w:rsidRPr="00944890">
        <w:rPr>
          <w:sz w:val="28"/>
          <w:lang w:eastAsia="ru-RU"/>
        </w:rPr>
        <w:t>и</w:t>
      </w:r>
      <w:r w:rsidR="002E5D43" w:rsidRPr="00944890">
        <w:rPr>
          <w:sz w:val="28"/>
          <w:lang w:eastAsia="ru-RU"/>
        </w:rPr>
        <w:t xml:space="preserve"> </w:t>
      </w:r>
      <w:r w:rsidRPr="00944890">
        <w:rPr>
          <w:sz w:val="28"/>
          <w:lang w:eastAsia="ru-RU"/>
        </w:rPr>
        <w:t>к</w:t>
      </w:r>
      <w:r w:rsidR="002E5D43" w:rsidRPr="00944890">
        <w:rPr>
          <w:sz w:val="28"/>
          <w:lang w:eastAsia="ru-RU"/>
        </w:rPr>
        <w:t xml:space="preserve"> </w:t>
      </w:r>
      <w:r w:rsidRPr="00944890">
        <w:rPr>
          <w:sz w:val="28"/>
          <w:lang w:eastAsia="ru-RU"/>
        </w:rPr>
        <w:t>а</w:t>
      </w:r>
      <w:r w:rsidR="002E5D43" w:rsidRPr="00944890">
        <w:rPr>
          <w:sz w:val="28"/>
          <w:lang w:eastAsia="ru-RU"/>
        </w:rPr>
        <w:t xml:space="preserve"> </w:t>
      </w:r>
      <w:r w:rsidRPr="00944890">
        <w:rPr>
          <w:sz w:val="28"/>
          <w:lang w:eastAsia="ru-RU"/>
        </w:rPr>
        <w:t>з</w:t>
      </w:r>
      <w:r w:rsidR="002E5D43" w:rsidRPr="00944890">
        <w:rPr>
          <w:sz w:val="28"/>
          <w:lang w:eastAsia="ru-RU"/>
        </w:rPr>
        <w:t xml:space="preserve"> </w:t>
      </w:r>
      <w:r w:rsidRPr="00944890">
        <w:rPr>
          <w:sz w:val="28"/>
          <w:lang w:eastAsia="ru-RU"/>
        </w:rPr>
        <w:t>ы</w:t>
      </w:r>
      <w:r w:rsidR="002E5D43" w:rsidRPr="00944890">
        <w:rPr>
          <w:sz w:val="28"/>
          <w:lang w:eastAsia="ru-RU"/>
        </w:rPr>
        <w:t xml:space="preserve"> </w:t>
      </w:r>
      <w:r w:rsidRPr="00944890">
        <w:rPr>
          <w:sz w:val="28"/>
          <w:lang w:eastAsia="ru-RU"/>
        </w:rPr>
        <w:t>в</w:t>
      </w:r>
      <w:r w:rsidR="002E5D43" w:rsidRPr="00944890">
        <w:rPr>
          <w:sz w:val="28"/>
          <w:lang w:eastAsia="ru-RU"/>
        </w:rPr>
        <w:t xml:space="preserve"> </w:t>
      </w:r>
      <w:r w:rsidRPr="00944890">
        <w:rPr>
          <w:sz w:val="28"/>
          <w:lang w:eastAsia="ru-RU"/>
        </w:rPr>
        <w:t>а</w:t>
      </w:r>
      <w:r w:rsidR="002E5D43" w:rsidRPr="00944890">
        <w:rPr>
          <w:sz w:val="28"/>
          <w:lang w:eastAsia="ru-RU"/>
        </w:rPr>
        <w:t xml:space="preserve"> </w:t>
      </w:r>
      <w:r w:rsidRPr="00944890">
        <w:rPr>
          <w:sz w:val="28"/>
          <w:lang w:eastAsia="ru-RU"/>
        </w:rPr>
        <w:t>ю:</w:t>
      </w:r>
    </w:p>
    <w:p w:rsidR="00C75A51" w:rsidRPr="00C958A9" w:rsidRDefault="00BB5DD5" w:rsidP="00BB5DD5">
      <w:pPr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sz w:val="28"/>
        </w:rPr>
        <w:t xml:space="preserve">1. </w:t>
      </w:r>
      <w:r w:rsidR="00F66524" w:rsidRPr="00944890">
        <w:rPr>
          <w:sz w:val="28"/>
        </w:rPr>
        <w:t>Внести в приложение №</w:t>
      </w:r>
      <w:r w:rsidR="00EC5A50">
        <w:rPr>
          <w:sz w:val="28"/>
        </w:rPr>
        <w:t xml:space="preserve"> </w:t>
      </w:r>
      <w:r w:rsidR="00F66524" w:rsidRPr="00944890">
        <w:rPr>
          <w:sz w:val="28"/>
        </w:rPr>
        <w:t>2 к приказу Комитета Республики Татарстан по охране объектов культурного наследия</w:t>
      </w:r>
      <w:r w:rsidR="00610B29" w:rsidRPr="00944890">
        <w:rPr>
          <w:color w:val="000000"/>
          <w:sz w:val="28"/>
        </w:rPr>
        <w:t xml:space="preserve"> </w:t>
      </w:r>
      <w:r w:rsidR="003C1A06" w:rsidRPr="00944890">
        <w:rPr>
          <w:color w:val="000000"/>
          <w:sz w:val="28"/>
        </w:rPr>
        <w:t>от 25.12.2024</w:t>
      </w:r>
      <w:r w:rsidR="00F66524" w:rsidRPr="00944890">
        <w:rPr>
          <w:color w:val="000000"/>
          <w:sz w:val="28"/>
        </w:rPr>
        <w:t xml:space="preserve"> № 728-П </w:t>
      </w:r>
      <w:r w:rsidR="003C1A06" w:rsidRPr="00944890">
        <w:rPr>
          <w:color w:val="000000"/>
          <w:sz w:val="28"/>
        </w:rPr>
        <w:br/>
      </w:r>
      <w:r w:rsidR="00F66524" w:rsidRPr="00944890">
        <w:rPr>
          <w:color w:val="000000"/>
          <w:sz w:val="28"/>
        </w:rPr>
        <w:t>«О включении выявленного объ</w:t>
      </w:r>
      <w:bookmarkStart w:id="0" w:name="_GoBack"/>
      <w:bookmarkEnd w:id="0"/>
      <w:r w:rsidR="00F66524" w:rsidRPr="00944890">
        <w:rPr>
          <w:color w:val="000000"/>
          <w:sz w:val="28"/>
        </w:rPr>
        <w:t>екта культурного наследия «Захоронения советских воинов, умерших от ран в 1941–1945 гг. в эвакогоспиталях г.</w:t>
      </w:r>
      <w:r w:rsidR="00EC5A50">
        <w:rPr>
          <w:color w:val="000000"/>
          <w:sz w:val="28"/>
        </w:rPr>
        <w:t xml:space="preserve"> </w:t>
      </w:r>
      <w:r w:rsidR="00F66524" w:rsidRPr="00944890">
        <w:rPr>
          <w:color w:val="000000"/>
          <w:sz w:val="28"/>
        </w:rPr>
        <w:t xml:space="preserve">Казани. Архангельское кладбище», расположенного по </w:t>
      </w:r>
      <w:r w:rsidR="00F66524" w:rsidRPr="00C958A9">
        <w:rPr>
          <w:color w:val="000000"/>
          <w:sz w:val="28"/>
        </w:rPr>
        <w:t xml:space="preserve">адресу: Республика Татарстан, г. Казань, </w:t>
      </w:r>
      <w:r w:rsidR="003C1A06" w:rsidRPr="00C958A9">
        <w:rPr>
          <w:color w:val="000000"/>
          <w:sz w:val="28"/>
        </w:rPr>
        <w:br/>
      </w:r>
      <w:r w:rsidR="00F66524" w:rsidRPr="00C958A9">
        <w:rPr>
          <w:color w:val="000000"/>
          <w:sz w:val="28"/>
        </w:rPr>
        <w:t xml:space="preserve">ул. </w:t>
      </w:r>
      <w:proofErr w:type="spellStart"/>
      <w:r w:rsidR="00F66524" w:rsidRPr="00C958A9">
        <w:rPr>
          <w:color w:val="000000"/>
          <w:sz w:val="28"/>
        </w:rPr>
        <w:t>Даурская</w:t>
      </w:r>
      <w:proofErr w:type="spellEnd"/>
      <w:r w:rsidR="00F66524" w:rsidRPr="00C958A9">
        <w:rPr>
          <w:color w:val="000000"/>
          <w:sz w:val="28"/>
        </w:rPr>
        <w:t>, территория Архангельского кладбища,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«Захоронения советских воинов, умерших от ран и болезней в эвакогоспиталях г.</w:t>
      </w:r>
      <w:r w:rsidR="00EC5A50" w:rsidRPr="00C958A9">
        <w:rPr>
          <w:color w:val="000000"/>
          <w:sz w:val="28"/>
        </w:rPr>
        <w:t xml:space="preserve"> </w:t>
      </w:r>
      <w:r w:rsidR="00F66524" w:rsidRPr="00C958A9">
        <w:rPr>
          <w:color w:val="000000"/>
          <w:sz w:val="28"/>
        </w:rPr>
        <w:t xml:space="preserve">Казани», 1941–1945 гг., </w:t>
      </w:r>
      <w:r w:rsidR="00F43084" w:rsidRPr="00C958A9">
        <w:rPr>
          <w:color w:val="000000"/>
          <w:sz w:val="28"/>
        </w:rPr>
        <w:t>расположенного по адресу: Республика Татарстан, г. Казань, Архангельское кладбище</w:t>
      </w:r>
      <w:r w:rsidR="00477689" w:rsidRPr="00C958A9">
        <w:rPr>
          <w:rFonts w:eastAsiaTheme="minorHAnsi"/>
          <w:spacing w:val="0"/>
          <w:sz w:val="28"/>
        </w:rPr>
        <w:t>, утверждении границ его территории и предмета охраны</w:t>
      </w:r>
      <w:r w:rsidR="00EC5A50" w:rsidRPr="00C958A9">
        <w:rPr>
          <w:color w:val="000000"/>
          <w:sz w:val="28"/>
        </w:rPr>
        <w:t>» изменение</w:t>
      </w:r>
      <w:r w:rsidR="00F43084" w:rsidRPr="00C958A9">
        <w:rPr>
          <w:color w:val="000000"/>
          <w:sz w:val="28"/>
        </w:rPr>
        <w:t xml:space="preserve">, </w:t>
      </w:r>
      <w:r w:rsidR="00C75A51" w:rsidRPr="00C958A9">
        <w:rPr>
          <w:color w:val="000000"/>
          <w:sz w:val="28"/>
        </w:rPr>
        <w:t>изложив его в новой редакции согласно приложению.</w:t>
      </w:r>
    </w:p>
    <w:p w:rsidR="00CB72BE" w:rsidRPr="00BB5DD5" w:rsidRDefault="00BB5DD5" w:rsidP="00BB5DD5">
      <w:pPr>
        <w:pStyle w:val="ad"/>
        <w:tabs>
          <w:tab w:val="left" w:pos="0"/>
        </w:tabs>
        <w:suppressAutoHyphens/>
        <w:ind w:left="0" w:firstLine="709"/>
        <w:jc w:val="both"/>
        <w:rPr>
          <w:sz w:val="28"/>
        </w:rPr>
      </w:pPr>
      <w:r>
        <w:rPr>
          <w:sz w:val="28"/>
        </w:rPr>
        <w:t xml:space="preserve">2. </w:t>
      </w:r>
      <w:r w:rsidR="00CB6390" w:rsidRPr="00BB5DD5">
        <w:rPr>
          <w:sz w:val="28"/>
        </w:rPr>
        <w:t>Отделу учета объектов культурного наследия и градостроительной деятельности обеспечить внесение сведений о предмете охраны указанного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Федерации.</w:t>
      </w:r>
    </w:p>
    <w:p w:rsidR="006C2C8E" w:rsidRPr="00BB5DD5" w:rsidRDefault="00081F3E" w:rsidP="00BB5DD5">
      <w:pPr>
        <w:pStyle w:val="ad"/>
        <w:numPr>
          <w:ilvl w:val="0"/>
          <w:numId w:val="29"/>
        </w:numPr>
        <w:tabs>
          <w:tab w:val="left" w:pos="0"/>
          <w:tab w:val="left" w:pos="9639"/>
          <w:tab w:val="left" w:pos="10065"/>
          <w:tab w:val="left" w:pos="10206"/>
        </w:tabs>
        <w:suppressAutoHyphens/>
        <w:jc w:val="both"/>
        <w:rPr>
          <w:sz w:val="28"/>
        </w:rPr>
      </w:pPr>
      <w:r w:rsidRPr="00BB5DD5">
        <w:rPr>
          <w:sz w:val="28"/>
        </w:rPr>
        <w:t>Контроль за исполнением настоящего приказа оставляю за собой.</w:t>
      </w:r>
    </w:p>
    <w:p w:rsidR="00BF459F" w:rsidRPr="00944890" w:rsidRDefault="00BF459F" w:rsidP="00CB72BE">
      <w:pPr>
        <w:tabs>
          <w:tab w:val="left" w:pos="0"/>
          <w:tab w:val="left" w:pos="9639"/>
          <w:tab w:val="left" w:pos="10065"/>
          <w:tab w:val="left" w:pos="10206"/>
        </w:tabs>
        <w:suppressAutoHyphens/>
        <w:jc w:val="both"/>
        <w:rPr>
          <w:sz w:val="28"/>
        </w:rPr>
      </w:pPr>
    </w:p>
    <w:p w:rsidR="00BC2A4C" w:rsidRPr="00944890" w:rsidRDefault="00BC2A4C" w:rsidP="00CB72BE">
      <w:pPr>
        <w:tabs>
          <w:tab w:val="left" w:pos="0"/>
          <w:tab w:val="left" w:pos="9639"/>
          <w:tab w:val="left" w:pos="10065"/>
          <w:tab w:val="left" w:pos="10206"/>
        </w:tabs>
        <w:suppressAutoHyphens/>
        <w:jc w:val="both"/>
        <w:rPr>
          <w:sz w:val="28"/>
        </w:rPr>
      </w:pPr>
    </w:p>
    <w:p w:rsidR="0028488C" w:rsidRPr="00944890" w:rsidRDefault="006C2C8E" w:rsidP="00121EEC">
      <w:pPr>
        <w:tabs>
          <w:tab w:val="left" w:pos="0"/>
          <w:tab w:val="left" w:pos="10065"/>
          <w:tab w:val="left" w:pos="10206"/>
        </w:tabs>
        <w:suppressAutoHyphens/>
        <w:jc w:val="both"/>
        <w:rPr>
          <w:color w:val="000000"/>
          <w:sz w:val="28"/>
          <w:lang w:eastAsia="ru-RU"/>
        </w:rPr>
      </w:pPr>
      <w:r w:rsidRPr="00944890">
        <w:rPr>
          <w:color w:val="000000"/>
          <w:sz w:val="28"/>
          <w:lang w:eastAsia="ru-RU"/>
        </w:rPr>
        <w:t>Председатель</w:t>
      </w:r>
      <w:r w:rsidR="00081F3E" w:rsidRPr="00944890">
        <w:rPr>
          <w:color w:val="000000"/>
          <w:sz w:val="28"/>
          <w:lang w:eastAsia="ru-RU"/>
        </w:rPr>
        <w:t xml:space="preserve">                   </w:t>
      </w:r>
      <w:r w:rsidRPr="00944890">
        <w:rPr>
          <w:color w:val="000000"/>
          <w:sz w:val="28"/>
          <w:lang w:eastAsia="ru-RU"/>
        </w:rPr>
        <w:t xml:space="preserve">                                                                                   И.Н. Гущин</w:t>
      </w:r>
    </w:p>
    <w:p w:rsidR="00D36F66" w:rsidRPr="00944890" w:rsidRDefault="00D36F66" w:rsidP="009D7103">
      <w:pPr>
        <w:ind w:left="7371"/>
        <w:jc w:val="both"/>
        <w:rPr>
          <w:color w:val="000000"/>
          <w:sz w:val="28"/>
          <w:lang w:eastAsia="ru-RU"/>
        </w:rPr>
      </w:pPr>
    </w:p>
    <w:p w:rsidR="00D36F66" w:rsidRPr="00944890" w:rsidRDefault="00D36F66" w:rsidP="009D7103">
      <w:pPr>
        <w:ind w:left="7371"/>
        <w:jc w:val="both"/>
        <w:rPr>
          <w:color w:val="000000"/>
          <w:sz w:val="28"/>
          <w:lang w:eastAsia="ru-RU"/>
        </w:rPr>
      </w:pPr>
    </w:p>
    <w:p w:rsidR="00D36F66" w:rsidRPr="00944890" w:rsidRDefault="00D36F66" w:rsidP="00D36F66">
      <w:pPr>
        <w:jc w:val="both"/>
        <w:rPr>
          <w:color w:val="000000"/>
          <w:sz w:val="28"/>
          <w:lang w:eastAsia="ru-RU"/>
        </w:rPr>
      </w:pPr>
      <w:r w:rsidRPr="00944890">
        <w:rPr>
          <w:color w:val="000000"/>
          <w:sz w:val="28"/>
          <w:lang w:eastAsia="ru-RU"/>
        </w:rPr>
        <w:br w:type="page"/>
      </w:r>
    </w:p>
    <w:p w:rsidR="0029083F" w:rsidRPr="00944890" w:rsidRDefault="006C2C8E" w:rsidP="009D7103">
      <w:pPr>
        <w:ind w:left="7371"/>
        <w:jc w:val="both"/>
        <w:rPr>
          <w:color w:val="000000"/>
          <w:sz w:val="28"/>
          <w:lang w:eastAsia="ru-RU"/>
        </w:rPr>
      </w:pPr>
      <w:r w:rsidRPr="00944890">
        <w:rPr>
          <w:color w:val="000000"/>
          <w:sz w:val="28"/>
          <w:lang w:eastAsia="ru-RU"/>
        </w:rPr>
        <w:lastRenderedPageBreak/>
        <w:t>П</w:t>
      </w:r>
      <w:r w:rsidR="0029083F" w:rsidRPr="00944890">
        <w:rPr>
          <w:color w:val="000000"/>
          <w:sz w:val="28"/>
          <w:lang w:eastAsia="ru-RU"/>
        </w:rPr>
        <w:t>риложение</w:t>
      </w:r>
      <w:r w:rsidR="003C1A06" w:rsidRPr="00944890">
        <w:rPr>
          <w:color w:val="000000"/>
          <w:sz w:val="28"/>
          <w:lang w:eastAsia="ru-RU"/>
        </w:rPr>
        <w:t xml:space="preserve"> </w:t>
      </w:r>
      <w:r w:rsidR="0029083F" w:rsidRPr="00944890">
        <w:rPr>
          <w:color w:val="000000"/>
          <w:sz w:val="28"/>
          <w:lang w:eastAsia="ru-RU"/>
        </w:rPr>
        <w:t xml:space="preserve"> </w:t>
      </w:r>
    </w:p>
    <w:p w:rsidR="0029083F" w:rsidRPr="00944890" w:rsidRDefault="0029083F" w:rsidP="009D7103">
      <w:pPr>
        <w:ind w:left="7371"/>
        <w:jc w:val="both"/>
        <w:rPr>
          <w:color w:val="000000"/>
          <w:sz w:val="28"/>
          <w:lang w:eastAsia="ru-RU"/>
        </w:rPr>
      </w:pPr>
      <w:r w:rsidRPr="00944890">
        <w:rPr>
          <w:color w:val="000000"/>
          <w:sz w:val="28"/>
          <w:lang w:eastAsia="ru-RU"/>
        </w:rPr>
        <w:t>к приказу Комитета</w:t>
      </w:r>
    </w:p>
    <w:p w:rsidR="0029083F" w:rsidRPr="00944890" w:rsidRDefault="0029083F" w:rsidP="009D7103">
      <w:pPr>
        <w:ind w:left="7371"/>
        <w:jc w:val="both"/>
        <w:rPr>
          <w:color w:val="000000"/>
          <w:sz w:val="28"/>
          <w:lang w:eastAsia="ru-RU"/>
        </w:rPr>
      </w:pPr>
      <w:r w:rsidRPr="00944890">
        <w:rPr>
          <w:color w:val="000000"/>
          <w:sz w:val="28"/>
          <w:lang w:eastAsia="ru-RU"/>
        </w:rPr>
        <w:t>Республики Татарстан</w:t>
      </w:r>
    </w:p>
    <w:p w:rsidR="0029083F" w:rsidRPr="00944890" w:rsidRDefault="0029083F" w:rsidP="009D7103">
      <w:pPr>
        <w:ind w:left="7371"/>
        <w:jc w:val="both"/>
        <w:rPr>
          <w:color w:val="000000"/>
          <w:sz w:val="28"/>
          <w:lang w:eastAsia="ru-RU"/>
        </w:rPr>
      </w:pPr>
      <w:r w:rsidRPr="00944890">
        <w:rPr>
          <w:color w:val="000000"/>
          <w:sz w:val="28"/>
          <w:lang w:eastAsia="ru-RU"/>
        </w:rPr>
        <w:t xml:space="preserve">по охране объектов </w:t>
      </w:r>
    </w:p>
    <w:p w:rsidR="0029083F" w:rsidRPr="00944890" w:rsidRDefault="0029083F" w:rsidP="009D7103">
      <w:pPr>
        <w:ind w:left="7371"/>
        <w:jc w:val="both"/>
        <w:rPr>
          <w:color w:val="000000"/>
          <w:sz w:val="28"/>
          <w:lang w:eastAsia="ru-RU"/>
        </w:rPr>
      </w:pPr>
      <w:r w:rsidRPr="00944890">
        <w:rPr>
          <w:color w:val="000000"/>
          <w:sz w:val="28"/>
          <w:lang w:eastAsia="ru-RU"/>
        </w:rPr>
        <w:t>культурного наследия</w:t>
      </w:r>
    </w:p>
    <w:p w:rsidR="00820B85" w:rsidRPr="00944890" w:rsidRDefault="00EF1CF2" w:rsidP="009D7103">
      <w:pPr>
        <w:ind w:left="7371"/>
        <w:jc w:val="both"/>
        <w:rPr>
          <w:color w:val="000000"/>
          <w:sz w:val="28"/>
          <w:lang w:eastAsia="ru-RU"/>
        </w:rPr>
      </w:pPr>
      <w:r w:rsidRPr="00944890">
        <w:rPr>
          <w:color w:val="000000"/>
          <w:sz w:val="28"/>
          <w:lang w:eastAsia="ru-RU"/>
        </w:rPr>
        <w:t>от __________ №_</w:t>
      </w:r>
      <w:r w:rsidR="009418A2" w:rsidRPr="00944890">
        <w:rPr>
          <w:color w:val="000000"/>
          <w:sz w:val="28"/>
          <w:lang w:eastAsia="ru-RU"/>
        </w:rPr>
        <w:t>_</w:t>
      </w:r>
      <w:r w:rsidRPr="00944890">
        <w:rPr>
          <w:color w:val="000000"/>
          <w:sz w:val="28"/>
          <w:lang w:eastAsia="ru-RU"/>
        </w:rPr>
        <w:t>___</w:t>
      </w:r>
    </w:p>
    <w:p w:rsidR="0022735C" w:rsidRPr="00944890" w:rsidRDefault="0022735C" w:rsidP="00A82831">
      <w:pPr>
        <w:tabs>
          <w:tab w:val="left" w:pos="10206"/>
        </w:tabs>
        <w:ind w:left="7371"/>
        <w:rPr>
          <w:color w:val="000000"/>
          <w:sz w:val="28"/>
          <w:lang w:eastAsia="ru-RU"/>
        </w:rPr>
      </w:pPr>
    </w:p>
    <w:p w:rsidR="0022735C" w:rsidRPr="00944890" w:rsidRDefault="0022735C" w:rsidP="00A82831">
      <w:pPr>
        <w:tabs>
          <w:tab w:val="left" w:pos="10206"/>
        </w:tabs>
        <w:ind w:left="7371"/>
        <w:rPr>
          <w:color w:val="000000"/>
          <w:sz w:val="28"/>
          <w:lang w:eastAsia="ru-RU"/>
        </w:rPr>
      </w:pPr>
    </w:p>
    <w:p w:rsidR="0029083F" w:rsidRPr="00944890" w:rsidRDefault="0029083F" w:rsidP="00A82831">
      <w:pPr>
        <w:tabs>
          <w:tab w:val="left" w:pos="0"/>
          <w:tab w:val="left" w:pos="10206"/>
        </w:tabs>
        <w:rPr>
          <w:b/>
          <w:color w:val="000000"/>
          <w:sz w:val="28"/>
          <w:lang w:eastAsia="ru-RU"/>
        </w:rPr>
      </w:pPr>
      <w:r w:rsidRPr="00944890">
        <w:rPr>
          <w:b/>
          <w:color w:val="000000"/>
          <w:sz w:val="28"/>
          <w:lang w:eastAsia="ru-RU"/>
        </w:rPr>
        <w:t>ПРЕДМЕТ ОХРАНЫ</w:t>
      </w:r>
    </w:p>
    <w:p w:rsidR="00A027D5" w:rsidRPr="00944890" w:rsidRDefault="004500CA" w:rsidP="00821372">
      <w:pPr>
        <w:tabs>
          <w:tab w:val="left" w:pos="0"/>
          <w:tab w:val="left" w:pos="10206"/>
        </w:tabs>
        <w:rPr>
          <w:color w:val="000000"/>
          <w:sz w:val="28"/>
        </w:rPr>
      </w:pPr>
      <w:r w:rsidRPr="00944890">
        <w:rPr>
          <w:color w:val="000000"/>
          <w:sz w:val="28"/>
          <w:lang w:eastAsia="ru-RU"/>
        </w:rPr>
        <w:t xml:space="preserve">объекта культурного наследия </w:t>
      </w:r>
      <w:r w:rsidR="00821372" w:rsidRPr="00944890">
        <w:rPr>
          <w:color w:val="000000"/>
          <w:sz w:val="28"/>
          <w:lang w:eastAsia="ru-RU"/>
        </w:rPr>
        <w:t>регионального</w:t>
      </w:r>
      <w:r w:rsidR="00195B87" w:rsidRPr="00944890">
        <w:rPr>
          <w:color w:val="000000"/>
          <w:sz w:val="28"/>
          <w:lang w:eastAsia="ru-RU"/>
        </w:rPr>
        <w:t xml:space="preserve"> значения </w:t>
      </w:r>
      <w:r w:rsidR="00821372" w:rsidRPr="00944890">
        <w:rPr>
          <w:color w:val="000000"/>
          <w:sz w:val="28"/>
        </w:rPr>
        <w:t xml:space="preserve">«Захоронения советских воинов, умерших от ран и болезней в эвакогоспиталях </w:t>
      </w:r>
      <w:proofErr w:type="spellStart"/>
      <w:r w:rsidR="00821372" w:rsidRPr="00944890">
        <w:rPr>
          <w:color w:val="000000"/>
          <w:sz w:val="28"/>
        </w:rPr>
        <w:t>г.Казани</w:t>
      </w:r>
      <w:proofErr w:type="spellEnd"/>
      <w:r w:rsidR="00821372" w:rsidRPr="00944890">
        <w:rPr>
          <w:color w:val="000000"/>
          <w:sz w:val="28"/>
        </w:rPr>
        <w:t>», 1941–1945 гг.</w:t>
      </w:r>
      <w:r w:rsidR="00121EEC" w:rsidRPr="00944890">
        <w:rPr>
          <w:color w:val="000000"/>
          <w:sz w:val="28"/>
          <w:lang w:eastAsia="ru-RU"/>
        </w:rPr>
        <w:t>,</w:t>
      </w:r>
      <w:r w:rsidR="00195B87" w:rsidRPr="00944890">
        <w:rPr>
          <w:color w:val="000000"/>
          <w:sz w:val="28"/>
          <w:lang w:eastAsia="ru-RU"/>
        </w:rPr>
        <w:t xml:space="preserve"> расположенного по адресу: </w:t>
      </w:r>
      <w:r w:rsidR="00821372" w:rsidRPr="00944890">
        <w:rPr>
          <w:color w:val="000000"/>
          <w:sz w:val="28"/>
        </w:rPr>
        <w:t>Республика Татарстан, г. Казань, Архангельское кладбище</w:t>
      </w:r>
    </w:p>
    <w:p w:rsidR="006E2C45" w:rsidRPr="00944890" w:rsidRDefault="006E2C45" w:rsidP="00A027D5">
      <w:pPr>
        <w:tabs>
          <w:tab w:val="left" w:pos="10206"/>
        </w:tabs>
        <w:ind w:hanging="426"/>
        <w:rPr>
          <w:color w:val="000000"/>
          <w:sz w:val="28"/>
          <w:lang w:eastAsia="ru-RU"/>
        </w:rPr>
      </w:pPr>
    </w:p>
    <w:p w:rsidR="00821372" w:rsidRPr="00944890" w:rsidRDefault="00BC2A4C" w:rsidP="00821372">
      <w:pPr>
        <w:pStyle w:val="ad"/>
        <w:ind w:left="0" w:firstLine="567"/>
        <w:jc w:val="both"/>
        <w:rPr>
          <w:sz w:val="28"/>
          <w:szCs w:val="28"/>
        </w:rPr>
      </w:pPr>
      <w:r w:rsidRPr="00944890">
        <w:rPr>
          <w:sz w:val="28"/>
          <w:szCs w:val="28"/>
        </w:rPr>
        <w:t xml:space="preserve">1. </w:t>
      </w:r>
      <w:r w:rsidR="007E3F3C" w:rsidRPr="00944890">
        <w:rPr>
          <w:sz w:val="28"/>
          <w:szCs w:val="28"/>
        </w:rPr>
        <w:t>Местоположение</w:t>
      </w:r>
      <w:r w:rsidR="00821372" w:rsidRPr="00944890">
        <w:rPr>
          <w:sz w:val="28"/>
          <w:szCs w:val="28"/>
        </w:rPr>
        <w:t xml:space="preserve"> захоронения советских</w:t>
      </w:r>
      <w:r w:rsidR="00821372" w:rsidRPr="00944890">
        <w:t xml:space="preserve"> </w:t>
      </w:r>
      <w:r w:rsidR="00821372" w:rsidRPr="00944890">
        <w:rPr>
          <w:sz w:val="28"/>
          <w:szCs w:val="28"/>
        </w:rPr>
        <w:t>воинов на территории Архангельского кладбища</w:t>
      </w:r>
      <w:r w:rsidR="007E3F3C" w:rsidRPr="00944890">
        <w:rPr>
          <w:sz w:val="28"/>
          <w:szCs w:val="28"/>
        </w:rPr>
        <w:t>;</w:t>
      </w:r>
      <w:bookmarkStart w:id="1" w:name="_Hlk215239759"/>
      <w:bookmarkStart w:id="2" w:name="_Hlk215574894"/>
    </w:p>
    <w:p w:rsidR="00821372" w:rsidRPr="00944890" w:rsidRDefault="00BC2A4C" w:rsidP="00821372">
      <w:pPr>
        <w:pStyle w:val="ad"/>
        <w:ind w:left="0" w:firstLine="567"/>
        <w:jc w:val="both"/>
        <w:rPr>
          <w:sz w:val="28"/>
          <w:szCs w:val="28"/>
        </w:rPr>
      </w:pPr>
      <w:r w:rsidRPr="00944890">
        <w:rPr>
          <w:sz w:val="28"/>
          <w:szCs w:val="28"/>
        </w:rPr>
        <w:t xml:space="preserve">2. </w:t>
      </w:r>
      <w:bookmarkEnd w:id="1"/>
      <w:bookmarkEnd w:id="2"/>
      <w:r w:rsidR="00821372" w:rsidRPr="00944890">
        <w:rPr>
          <w:sz w:val="28"/>
          <w:szCs w:val="28"/>
        </w:rPr>
        <w:t>Планировочная структура</w:t>
      </w:r>
      <w:r w:rsidR="00944890">
        <w:rPr>
          <w:sz w:val="28"/>
          <w:szCs w:val="28"/>
        </w:rPr>
        <w:t>,</w:t>
      </w:r>
      <w:r w:rsidR="00821372" w:rsidRPr="00944890">
        <w:rPr>
          <w:sz w:val="28"/>
          <w:szCs w:val="28"/>
        </w:rPr>
        <w:t xml:space="preserve"> композиция комплекса захоронений советских в</w:t>
      </w:r>
      <w:r w:rsidR="003C1A06" w:rsidRPr="00944890">
        <w:rPr>
          <w:sz w:val="28"/>
          <w:szCs w:val="28"/>
        </w:rPr>
        <w:t>оинов</w:t>
      </w:r>
      <w:r w:rsidR="00821372" w:rsidRPr="00944890">
        <w:rPr>
          <w:sz w:val="28"/>
          <w:szCs w:val="28"/>
        </w:rPr>
        <w:t xml:space="preserve"> в виде ло</w:t>
      </w:r>
      <w:r w:rsidR="003C1A06" w:rsidRPr="00944890">
        <w:rPr>
          <w:sz w:val="28"/>
          <w:szCs w:val="28"/>
        </w:rPr>
        <w:t>кализированных</w:t>
      </w:r>
      <w:r w:rsidR="00821372" w:rsidRPr="00944890">
        <w:rPr>
          <w:sz w:val="28"/>
          <w:szCs w:val="28"/>
        </w:rPr>
        <w:t xml:space="preserve"> на </w:t>
      </w:r>
      <w:r w:rsidR="003C1A06" w:rsidRPr="00944890">
        <w:rPr>
          <w:sz w:val="28"/>
          <w:szCs w:val="28"/>
        </w:rPr>
        <w:t>одной территории</w:t>
      </w:r>
      <w:r w:rsidR="00821372" w:rsidRPr="00944890">
        <w:rPr>
          <w:sz w:val="28"/>
          <w:szCs w:val="28"/>
        </w:rPr>
        <w:t xml:space="preserve">, вдоль центральной аллеи;        </w:t>
      </w:r>
    </w:p>
    <w:p w:rsidR="007E3F3C" w:rsidRPr="00944890" w:rsidRDefault="00BC2A4C" w:rsidP="00821372">
      <w:pPr>
        <w:pStyle w:val="ad"/>
        <w:ind w:left="0" w:firstLine="567"/>
        <w:jc w:val="both"/>
        <w:rPr>
          <w:sz w:val="28"/>
          <w:szCs w:val="28"/>
        </w:rPr>
      </w:pPr>
      <w:r w:rsidRPr="00944890">
        <w:rPr>
          <w:sz w:val="28"/>
          <w:szCs w:val="28"/>
        </w:rPr>
        <w:t xml:space="preserve">3. </w:t>
      </w:r>
      <w:r w:rsidR="00821372" w:rsidRPr="00944890">
        <w:rPr>
          <w:sz w:val="28"/>
          <w:szCs w:val="28"/>
        </w:rPr>
        <w:t xml:space="preserve">Архитектурные </w:t>
      </w:r>
      <w:r w:rsidR="00944890">
        <w:rPr>
          <w:sz w:val="28"/>
          <w:szCs w:val="28"/>
        </w:rPr>
        <w:t>и конструктивные характеристики</w:t>
      </w:r>
      <w:r w:rsidR="00821372" w:rsidRPr="00944890">
        <w:rPr>
          <w:sz w:val="28"/>
          <w:szCs w:val="28"/>
        </w:rPr>
        <w:t xml:space="preserve"> монумента в виде скульптуры солдата на постаменте с траурным венком в руке, бронзовая композиция на мраморном постаменте.</w:t>
      </w:r>
    </w:p>
    <w:p w:rsidR="007E3F3C" w:rsidRPr="00944890" w:rsidRDefault="007E3F3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3C1A06" w:rsidRPr="00944890" w:rsidRDefault="003C1A06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BF459F" w:rsidRPr="00944890" w:rsidRDefault="00A82831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  <w:r w:rsidRPr="00944890">
        <w:rPr>
          <w:i/>
          <w:color w:val="000000"/>
          <w:szCs w:val="24"/>
          <w:lang w:eastAsia="ru-RU"/>
        </w:rPr>
        <w:t xml:space="preserve">Предмет охраны может быть изменен в процессе комплексных научных исследований </w:t>
      </w:r>
      <w:r w:rsidRPr="00944890">
        <w:rPr>
          <w:i/>
          <w:color w:val="000000"/>
          <w:szCs w:val="24"/>
          <w:lang w:eastAsia="ru-RU"/>
        </w:rPr>
        <w:br/>
        <w:t>и проведения</w:t>
      </w:r>
      <w:r w:rsidR="00B46F0C" w:rsidRPr="00944890">
        <w:rPr>
          <w:i/>
          <w:color w:val="000000"/>
          <w:szCs w:val="24"/>
          <w:lang w:eastAsia="ru-RU"/>
        </w:rPr>
        <w:t xml:space="preserve"> реставрационных работ.</w:t>
      </w:r>
    </w:p>
    <w:p w:rsidR="00BC2A4C" w:rsidRPr="00944890" w:rsidRDefault="00BC2A4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BC2A4C" w:rsidRPr="00944890" w:rsidRDefault="00BC2A4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BC2A4C" w:rsidRPr="00944890" w:rsidRDefault="00BC2A4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BC2A4C" w:rsidRPr="00944890" w:rsidRDefault="00BC2A4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BC2A4C" w:rsidRPr="00944890" w:rsidRDefault="00BC2A4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BC2A4C" w:rsidRPr="00944890" w:rsidRDefault="00BC2A4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BC2A4C" w:rsidRPr="00944890" w:rsidRDefault="00BC2A4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BC2A4C" w:rsidRPr="00944890" w:rsidRDefault="00BC2A4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BC2A4C" w:rsidRPr="00944890" w:rsidRDefault="00BC2A4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BC2A4C" w:rsidRPr="00944890" w:rsidRDefault="00BC2A4C" w:rsidP="00E20260">
      <w:pPr>
        <w:tabs>
          <w:tab w:val="left" w:pos="0"/>
          <w:tab w:val="left" w:pos="10206"/>
        </w:tabs>
        <w:spacing w:before="120"/>
        <w:jc w:val="both"/>
        <w:rPr>
          <w:i/>
          <w:color w:val="000000"/>
          <w:szCs w:val="24"/>
          <w:lang w:eastAsia="ru-RU"/>
        </w:rPr>
      </w:pPr>
    </w:p>
    <w:p w:rsidR="00821372" w:rsidRPr="00944890" w:rsidRDefault="00821372" w:rsidP="00A82831">
      <w:pPr>
        <w:pStyle w:val="1"/>
        <w:spacing w:before="31"/>
        <w:ind w:left="426" w:hanging="567"/>
        <w:jc w:val="center"/>
        <w:rPr>
          <w:rFonts w:cs="Times New Roman"/>
          <w:lang w:val="ru-RU"/>
        </w:rPr>
      </w:pPr>
    </w:p>
    <w:p w:rsidR="00821372" w:rsidRPr="00944890" w:rsidRDefault="00821372" w:rsidP="00821372">
      <w:pPr>
        <w:jc w:val="both"/>
        <w:rPr>
          <w:b/>
          <w:bCs/>
          <w:spacing w:val="0"/>
          <w:sz w:val="28"/>
        </w:rPr>
      </w:pPr>
      <w:r w:rsidRPr="00944890">
        <w:br w:type="page"/>
      </w:r>
    </w:p>
    <w:p w:rsidR="00EF1CF2" w:rsidRPr="00944890" w:rsidRDefault="00EF1CF2" w:rsidP="00A82831">
      <w:pPr>
        <w:pStyle w:val="1"/>
        <w:spacing w:before="31"/>
        <w:ind w:left="426" w:hanging="567"/>
        <w:jc w:val="center"/>
        <w:rPr>
          <w:rFonts w:cs="Times New Roman"/>
          <w:lang w:val="ru-RU"/>
        </w:rPr>
      </w:pPr>
      <w:r w:rsidRPr="00944890">
        <w:rPr>
          <w:rFonts w:cs="Times New Roman"/>
          <w:lang w:val="ru-RU"/>
        </w:rPr>
        <w:lastRenderedPageBreak/>
        <w:t>ТАБЛИЦА ПРЕДМЕТА ОХРАНЫ</w:t>
      </w:r>
    </w:p>
    <w:p w:rsidR="00BE7D74" w:rsidRPr="00944890" w:rsidRDefault="004500CA" w:rsidP="00121EEC">
      <w:pPr>
        <w:tabs>
          <w:tab w:val="left" w:pos="0"/>
          <w:tab w:val="left" w:pos="10206"/>
        </w:tabs>
        <w:rPr>
          <w:color w:val="000000"/>
          <w:sz w:val="28"/>
          <w:lang w:eastAsia="ru-RU"/>
        </w:rPr>
      </w:pPr>
      <w:r w:rsidRPr="00944890">
        <w:t xml:space="preserve"> </w:t>
      </w:r>
      <w:r w:rsidR="00821372" w:rsidRPr="00944890">
        <w:rPr>
          <w:color w:val="000000"/>
          <w:sz w:val="28"/>
          <w:lang w:eastAsia="ru-RU"/>
        </w:rPr>
        <w:t xml:space="preserve">объекта культурного наследия регионального значения «Захоронения советских воинов, умерших от ран и болезней в эвакогоспиталях </w:t>
      </w:r>
      <w:proofErr w:type="spellStart"/>
      <w:r w:rsidR="00821372" w:rsidRPr="00944890">
        <w:rPr>
          <w:color w:val="000000"/>
          <w:sz w:val="28"/>
          <w:lang w:eastAsia="ru-RU"/>
        </w:rPr>
        <w:t>г.Казани</w:t>
      </w:r>
      <w:proofErr w:type="spellEnd"/>
      <w:r w:rsidR="00821372" w:rsidRPr="00944890">
        <w:rPr>
          <w:color w:val="000000"/>
          <w:sz w:val="28"/>
          <w:lang w:eastAsia="ru-RU"/>
        </w:rPr>
        <w:t>», 1941–1945 гг., расположенного по адресу: Республика Татарстан, г. Казань, Архангельское кладбище</w:t>
      </w:r>
    </w:p>
    <w:p w:rsidR="008E39FA" w:rsidRPr="00944890" w:rsidRDefault="008E39FA" w:rsidP="00A82831">
      <w:pPr>
        <w:tabs>
          <w:tab w:val="left" w:pos="0"/>
          <w:tab w:val="left" w:pos="10206"/>
        </w:tabs>
        <w:rPr>
          <w:color w:val="000000"/>
          <w:sz w:val="28"/>
          <w:lang w:eastAsia="ru-RU"/>
        </w:rPr>
      </w:pPr>
    </w:p>
    <w:tbl>
      <w:tblPr>
        <w:tblStyle w:val="41"/>
        <w:tblpPr w:leftFromText="180" w:rightFromText="180" w:vertAnchor="text" w:tblpX="-14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5387"/>
      </w:tblGrid>
      <w:tr w:rsidR="004500CA" w:rsidRPr="00944890" w:rsidTr="00BA0925">
        <w:trPr>
          <w:trHeight w:val="514"/>
        </w:trPr>
        <w:tc>
          <w:tcPr>
            <w:tcW w:w="704" w:type="dxa"/>
          </w:tcPr>
          <w:p w:rsidR="004500CA" w:rsidRPr="00944890" w:rsidRDefault="004500CA" w:rsidP="00BC2A4C">
            <w:pPr>
              <w:rPr>
                <w:rFonts w:eastAsia="Calibri"/>
                <w:sz w:val="28"/>
              </w:rPr>
            </w:pPr>
            <w:r w:rsidRPr="00944890">
              <w:rPr>
                <w:rFonts w:eastAsia="Calibri"/>
                <w:sz w:val="28"/>
              </w:rPr>
              <w:t>№</w:t>
            </w:r>
          </w:p>
        </w:tc>
        <w:tc>
          <w:tcPr>
            <w:tcW w:w="3969" w:type="dxa"/>
          </w:tcPr>
          <w:p w:rsidR="004500CA" w:rsidRPr="00944890" w:rsidRDefault="004500CA" w:rsidP="00BC2A4C">
            <w:pPr>
              <w:rPr>
                <w:rFonts w:eastAsia="Calibri"/>
                <w:sz w:val="28"/>
              </w:rPr>
            </w:pPr>
            <w:r w:rsidRPr="00944890">
              <w:rPr>
                <w:rFonts w:eastAsia="Calibri"/>
                <w:sz w:val="28"/>
              </w:rPr>
              <w:t>Предмет охраны</w:t>
            </w:r>
          </w:p>
        </w:tc>
        <w:tc>
          <w:tcPr>
            <w:tcW w:w="5387" w:type="dxa"/>
          </w:tcPr>
          <w:p w:rsidR="004500CA" w:rsidRPr="00944890" w:rsidRDefault="004500CA" w:rsidP="00BC2A4C">
            <w:pPr>
              <w:ind w:right="33"/>
              <w:rPr>
                <w:rFonts w:eastAsia="Calibri"/>
                <w:sz w:val="28"/>
              </w:rPr>
            </w:pPr>
            <w:proofErr w:type="spellStart"/>
            <w:r w:rsidRPr="00944890">
              <w:rPr>
                <w:rFonts w:eastAsia="Calibri"/>
                <w:sz w:val="28"/>
              </w:rPr>
              <w:t>Фотофиксация</w:t>
            </w:r>
            <w:proofErr w:type="spellEnd"/>
            <w:r w:rsidRPr="00944890">
              <w:rPr>
                <w:rFonts w:eastAsia="Calibri"/>
                <w:sz w:val="28"/>
              </w:rPr>
              <w:t xml:space="preserve"> основных элементов/графические материалы</w:t>
            </w:r>
          </w:p>
        </w:tc>
      </w:tr>
      <w:tr w:rsidR="0028488C" w:rsidRPr="00944890" w:rsidTr="00BA0925">
        <w:trPr>
          <w:trHeight w:val="4004"/>
        </w:trPr>
        <w:tc>
          <w:tcPr>
            <w:tcW w:w="704" w:type="dxa"/>
          </w:tcPr>
          <w:p w:rsidR="0028488C" w:rsidRPr="00944890" w:rsidRDefault="0028488C" w:rsidP="00BC2A4C">
            <w:pPr>
              <w:jc w:val="left"/>
              <w:rPr>
                <w:rFonts w:eastAsia="Calibri"/>
                <w:sz w:val="28"/>
              </w:rPr>
            </w:pPr>
            <w:r w:rsidRPr="00944890">
              <w:rPr>
                <w:rFonts w:eastAsia="Calibri"/>
                <w:sz w:val="28"/>
              </w:rPr>
              <w:t>1.</w:t>
            </w:r>
          </w:p>
        </w:tc>
        <w:tc>
          <w:tcPr>
            <w:tcW w:w="3969" w:type="dxa"/>
          </w:tcPr>
          <w:p w:rsidR="0028488C" w:rsidRPr="00944890" w:rsidRDefault="00821372" w:rsidP="00BC2A4C">
            <w:pPr>
              <w:jc w:val="both"/>
              <w:rPr>
                <w:sz w:val="28"/>
              </w:rPr>
            </w:pPr>
            <w:r w:rsidRPr="00944890">
              <w:rPr>
                <w:sz w:val="28"/>
              </w:rPr>
              <w:t>Местоположение захоронения советских воинов на территории Архангельского кладбища;</w:t>
            </w:r>
          </w:p>
        </w:tc>
        <w:tc>
          <w:tcPr>
            <w:tcW w:w="5387" w:type="dxa"/>
          </w:tcPr>
          <w:p w:rsidR="007E3F3C" w:rsidRPr="00944890" w:rsidRDefault="00821372" w:rsidP="00BC2A4C">
            <w:pPr>
              <w:widowControl w:val="0"/>
              <w:tabs>
                <w:tab w:val="left" w:pos="945"/>
              </w:tabs>
              <w:adjustRightInd w:val="0"/>
              <w:ind w:left="-284" w:firstLine="284"/>
              <w:rPr>
                <w:noProof/>
                <w:color w:val="000000"/>
                <w:sz w:val="28"/>
              </w:rPr>
            </w:pPr>
            <w:r w:rsidRPr="00944890">
              <w:rPr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3343275" cy="21526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88C" w:rsidRPr="00944890" w:rsidRDefault="00821372" w:rsidP="00821372">
            <w:pPr>
              <w:ind w:right="34"/>
              <w:rPr>
                <w:noProof/>
                <w:sz w:val="28"/>
              </w:rPr>
            </w:pPr>
            <w:r w:rsidRPr="00944890">
              <w:rPr>
                <w:noProof/>
                <w:sz w:val="28"/>
              </w:rPr>
              <w:t>Месторасположение объекта</w:t>
            </w:r>
          </w:p>
        </w:tc>
      </w:tr>
      <w:tr w:rsidR="0028488C" w:rsidRPr="00944890" w:rsidTr="00BA0925">
        <w:trPr>
          <w:trHeight w:val="416"/>
        </w:trPr>
        <w:tc>
          <w:tcPr>
            <w:tcW w:w="704" w:type="dxa"/>
          </w:tcPr>
          <w:p w:rsidR="0028488C" w:rsidRPr="00944890" w:rsidRDefault="0028488C" w:rsidP="00BC2A4C">
            <w:pPr>
              <w:jc w:val="left"/>
              <w:rPr>
                <w:rFonts w:eastAsia="Calibri"/>
                <w:sz w:val="28"/>
              </w:rPr>
            </w:pPr>
            <w:r w:rsidRPr="00944890">
              <w:rPr>
                <w:rFonts w:eastAsia="Calibri"/>
                <w:sz w:val="28"/>
              </w:rPr>
              <w:t>2.</w:t>
            </w:r>
          </w:p>
        </w:tc>
        <w:tc>
          <w:tcPr>
            <w:tcW w:w="3969" w:type="dxa"/>
          </w:tcPr>
          <w:p w:rsidR="0028488C" w:rsidRPr="00944890" w:rsidRDefault="00821372" w:rsidP="00BC2A4C">
            <w:pPr>
              <w:jc w:val="both"/>
              <w:rPr>
                <w:rFonts w:eastAsia="Calibri"/>
                <w:sz w:val="28"/>
              </w:rPr>
            </w:pPr>
            <w:r w:rsidRPr="00944890">
              <w:rPr>
                <w:sz w:val="28"/>
              </w:rPr>
              <w:t>Планировочная структура</w:t>
            </w:r>
            <w:r w:rsidR="00944890">
              <w:rPr>
                <w:sz w:val="28"/>
              </w:rPr>
              <w:t>,</w:t>
            </w:r>
            <w:r w:rsidRPr="00944890">
              <w:rPr>
                <w:sz w:val="28"/>
              </w:rPr>
              <w:t xml:space="preserve"> композиция комплекса захоронений советских воинов  в виде локализированных  на одной  территории, вдоль центральной аллеи;  </w:t>
            </w:r>
          </w:p>
        </w:tc>
        <w:tc>
          <w:tcPr>
            <w:tcW w:w="5387" w:type="dxa"/>
          </w:tcPr>
          <w:p w:rsidR="007E3F3C" w:rsidRPr="00944890" w:rsidRDefault="00821372" w:rsidP="00BC2A4C">
            <w:pPr>
              <w:pStyle w:val="af2"/>
              <w:spacing w:after="0"/>
              <w:jc w:val="center"/>
              <w:rPr>
                <w:b w:val="0"/>
                <w:bCs/>
              </w:rPr>
            </w:pPr>
            <w:r w:rsidRPr="00944890">
              <w:rPr>
                <w:b w:val="0"/>
                <w:bCs/>
                <w:noProof/>
              </w:rPr>
              <w:drawing>
                <wp:inline distT="0" distB="0" distL="0" distR="0">
                  <wp:extent cx="3228975" cy="41338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88C" w:rsidRPr="00944890" w:rsidRDefault="00821372" w:rsidP="00821372">
            <w:pPr>
              <w:pStyle w:val="af2"/>
              <w:spacing w:after="0"/>
              <w:jc w:val="center"/>
              <w:rPr>
                <w:b w:val="0"/>
                <w:color w:val="000000"/>
              </w:rPr>
            </w:pPr>
            <w:r w:rsidRPr="00944890">
              <w:rPr>
                <w:b w:val="0"/>
                <w:color w:val="000000"/>
              </w:rPr>
              <w:t>Съёмка со спутника</w:t>
            </w:r>
          </w:p>
        </w:tc>
      </w:tr>
      <w:tr w:rsidR="0028488C" w:rsidRPr="00944890" w:rsidTr="00BA0925">
        <w:trPr>
          <w:trHeight w:val="462"/>
        </w:trPr>
        <w:tc>
          <w:tcPr>
            <w:tcW w:w="704" w:type="dxa"/>
          </w:tcPr>
          <w:p w:rsidR="0028488C" w:rsidRPr="00944890" w:rsidRDefault="0028488C" w:rsidP="00BC2A4C">
            <w:pPr>
              <w:jc w:val="left"/>
              <w:rPr>
                <w:rFonts w:eastAsia="Calibri"/>
                <w:sz w:val="28"/>
              </w:rPr>
            </w:pPr>
            <w:r w:rsidRPr="00944890">
              <w:rPr>
                <w:rFonts w:eastAsia="Calibri"/>
                <w:sz w:val="28"/>
              </w:rPr>
              <w:lastRenderedPageBreak/>
              <w:t>3.</w:t>
            </w:r>
          </w:p>
        </w:tc>
        <w:tc>
          <w:tcPr>
            <w:tcW w:w="3969" w:type="dxa"/>
          </w:tcPr>
          <w:p w:rsidR="0028488C" w:rsidRPr="00944890" w:rsidRDefault="00821372" w:rsidP="00BC2A4C">
            <w:pPr>
              <w:jc w:val="both"/>
              <w:rPr>
                <w:sz w:val="28"/>
              </w:rPr>
            </w:pPr>
            <w:r w:rsidRPr="00944890">
              <w:rPr>
                <w:sz w:val="28"/>
              </w:rPr>
              <w:t xml:space="preserve">Архитектурные </w:t>
            </w:r>
            <w:r w:rsidR="00944890">
              <w:rPr>
                <w:sz w:val="28"/>
              </w:rPr>
              <w:t>и конструктивные характеристики</w:t>
            </w:r>
            <w:r w:rsidRPr="00944890">
              <w:rPr>
                <w:sz w:val="28"/>
              </w:rPr>
              <w:t xml:space="preserve"> монумента в виде скульптуры солдата на постаменте с траурным венком в руке, бронзовая композиция на мраморном постаменте.</w:t>
            </w:r>
          </w:p>
        </w:tc>
        <w:tc>
          <w:tcPr>
            <w:tcW w:w="5387" w:type="dxa"/>
          </w:tcPr>
          <w:p w:rsidR="0028488C" w:rsidRPr="00944890" w:rsidRDefault="00821372" w:rsidP="00BC2A4C">
            <w:pPr>
              <w:pStyle w:val="af2"/>
              <w:spacing w:after="0"/>
              <w:jc w:val="center"/>
              <w:rPr>
                <w:b w:val="0"/>
                <w:bCs/>
              </w:rPr>
            </w:pPr>
            <w:r w:rsidRPr="00944890">
              <w:rPr>
                <w:b w:val="0"/>
                <w:bCs/>
                <w:noProof/>
              </w:rPr>
              <w:drawing>
                <wp:inline distT="0" distB="0" distL="0" distR="0">
                  <wp:extent cx="3648075" cy="48482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84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372" w:rsidRPr="00944890" w:rsidRDefault="00821372" w:rsidP="00BC2A4C">
            <w:pPr>
              <w:pStyle w:val="af2"/>
              <w:spacing w:after="0"/>
              <w:jc w:val="center"/>
              <w:rPr>
                <w:b w:val="0"/>
                <w:bCs/>
              </w:rPr>
            </w:pPr>
            <w:r w:rsidRPr="00944890">
              <w:rPr>
                <w:b w:val="0"/>
                <w:bCs/>
              </w:rPr>
              <w:t>Скульптура солдата</w:t>
            </w:r>
          </w:p>
        </w:tc>
      </w:tr>
    </w:tbl>
    <w:p w:rsidR="00D61A86" w:rsidRPr="00944890" w:rsidRDefault="00D61A86" w:rsidP="002E5D43">
      <w:pPr>
        <w:tabs>
          <w:tab w:val="left" w:pos="0"/>
          <w:tab w:val="left" w:pos="10206"/>
        </w:tabs>
        <w:jc w:val="both"/>
        <w:rPr>
          <w:i/>
          <w:color w:val="000000"/>
          <w:sz w:val="28"/>
          <w:lang w:eastAsia="ru-RU"/>
        </w:rPr>
      </w:pPr>
    </w:p>
    <w:p w:rsidR="003C1A06" w:rsidRPr="00944890" w:rsidRDefault="003C1A06" w:rsidP="002E5D43">
      <w:pPr>
        <w:tabs>
          <w:tab w:val="left" w:pos="0"/>
          <w:tab w:val="left" w:pos="10206"/>
        </w:tabs>
        <w:jc w:val="both"/>
        <w:rPr>
          <w:i/>
          <w:color w:val="000000"/>
          <w:sz w:val="28"/>
          <w:lang w:eastAsia="ru-RU"/>
        </w:rPr>
      </w:pPr>
    </w:p>
    <w:p w:rsidR="002E5D43" w:rsidRPr="00944890" w:rsidRDefault="002E5D43" w:rsidP="002E5D43">
      <w:pPr>
        <w:tabs>
          <w:tab w:val="left" w:pos="0"/>
          <w:tab w:val="left" w:pos="10206"/>
        </w:tabs>
        <w:jc w:val="both"/>
        <w:rPr>
          <w:i/>
          <w:color w:val="000000"/>
          <w:szCs w:val="24"/>
          <w:lang w:eastAsia="ru-RU"/>
        </w:rPr>
      </w:pPr>
      <w:r w:rsidRPr="00944890">
        <w:rPr>
          <w:i/>
          <w:color w:val="000000"/>
          <w:szCs w:val="24"/>
          <w:lang w:eastAsia="ru-RU"/>
        </w:rPr>
        <w:t xml:space="preserve">Предмет охраны может быть изменен в процессе комплексных научных исследований </w:t>
      </w:r>
      <w:r w:rsidRPr="00944890">
        <w:rPr>
          <w:i/>
          <w:color w:val="000000"/>
          <w:szCs w:val="24"/>
          <w:lang w:eastAsia="ru-RU"/>
        </w:rPr>
        <w:br/>
        <w:t>и проведения реставрационных работ.</w:t>
      </w:r>
    </w:p>
    <w:p w:rsidR="003A36AF" w:rsidRPr="00944890" w:rsidRDefault="003A36AF" w:rsidP="00EF571F">
      <w:pPr>
        <w:jc w:val="both"/>
        <w:rPr>
          <w:b/>
          <w:color w:val="000000"/>
          <w:sz w:val="28"/>
          <w:lang w:eastAsia="ru-RU"/>
        </w:rPr>
      </w:pPr>
    </w:p>
    <w:sectPr w:rsidR="003A36AF" w:rsidRPr="00944890" w:rsidSect="003C1A06">
      <w:headerReference w:type="default" r:id="rId12"/>
      <w:pgSz w:w="11906" w:h="16838" w:code="9"/>
      <w:pgMar w:top="1135" w:right="566" w:bottom="993" w:left="1134" w:header="56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073" w:rsidRDefault="00464073" w:rsidP="0045461D">
      <w:r>
        <w:separator/>
      </w:r>
    </w:p>
  </w:endnote>
  <w:endnote w:type="continuationSeparator" w:id="0">
    <w:p w:rsidR="00464073" w:rsidRDefault="00464073" w:rsidP="00454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GOST type A">
    <w:altName w:val="Times New Roman"/>
    <w:charset w:val="CC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073" w:rsidRDefault="00464073" w:rsidP="0045461D">
      <w:r>
        <w:separator/>
      </w:r>
    </w:p>
  </w:footnote>
  <w:footnote w:type="continuationSeparator" w:id="0">
    <w:p w:rsidR="00464073" w:rsidRDefault="00464073" w:rsidP="00454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7226041"/>
      <w:docPartObj>
        <w:docPartGallery w:val="Page Numbers (Top of Page)"/>
        <w:docPartUnique/>
      </w:docPartObj>
    </w:sdtPr>
    <w:sdtEndPr/>
    <w:sdtContent>
      <w:p w:rsidR="002113D5" w:rsidRDefault="002113D5" w:rsidP="00C90050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DD5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36pt;height:19.5pt;visibility:visible;mso-wrap-style:square" o:bullet="t">
        <v:imagedata r:id="rId1" o:title=""/>
      </v:shape>
    </w:pict>
  </w:numPicBullet>
  <w:numPicBullet w:numPicBulletId="1">
    <w:pict>
      <v:shape id="_x0000_i1120" type="#_x0000_t75" style="width:36pt;height:19.5pt;visibility:visible;mso-wrap-style:square" o:bullet="t">
        <v:imagedata r:id="rId2" o:title=""/>
      </v:shape>
    </w:pict>
  </w:numPicBullet>
  <w:numPicBullet w:numPicBulletId="2">
    <w:pict>
      <v:shape id="_x0000_i1121" type="#_x0000_t75" style="width:64.5pt;height:33.75pt;visibility:visible;mso-wrap-style:square" o:bullet="t">
        <v:imagedata r:id="rId3" o:title=""/>
      </v:shape>
    </w:pict>
  </w:numPicBullet>
  <w:abstractNum w:abstractNumId="0" w15:restartNumberingAfterBreak="0">
    <w:nsid w:val="001E268D"/>
    <w:multiLevelType w:val="multilevel"/>
    <w:tmpl w:val="7D1AD628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 w15:restartNumberingAfterBreak="0">
    <w:nsid w:val="00B84494"/>
    <w:multiLevelType w:val="hybridMultilevel"/>
    <w:tmpl w:val="686A3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52CC6"/>
    <w:multiLevelType w:val="hybridMultilevel"/>
    <w:tmpl w:val="51EA09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83BF3"/>
    <w:multiLevelType w:val="hybridMultilevel"/>
    <w:tmpl w:val="1CE60FEE"/>
    <w:lvl w:ilvl="0" w:tplc="24ECC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610D3"/>
    <w:multiLevelType w:val="hybridMultilevel"/>
    <w:tmpl w:val="436AB260"/>
    <w:lvl w:ilvl="0" w:tplc="24ECC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F14A6"/>
    <w:multiLevelType w:val="hybridMultilevel"/>
    <w:tmpl w:val="BD10C01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" w15:restartNumberingAfterBreak="0">
    <w:nsid w:val="22C525EB"/>
    <w:multiLevelType w:val="hybridMultilevel"/>
    <w:tmpl w:val="D2DE3768"/>
    <w:lvl w:ilvl="0" w:tplc="B7A6CC4A">
      <w:start w:val="1"/>
      <w:numFmt w:val="bullet"/>
      <w:lvlText w:val="⸻"/>
      <w:lvlJc w:val="left"/>
      <w:pPr>
        <w:ind w:left="78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23BB66E0"/>
    <w:multiLevelType w:val="multilevel"/>
    <w:tmpl w:val="37A04C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23E011A7"/>
    <w:multiLevelType w:val="hybridMultilevel"/>
    <w:tmpl w:val="4C40A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D5"/>
    <w:multiLevelType w:val="hybridMultilevel"/>
    <w:tmpl w:val="5D9A59EC"/>
    <w:lvl w:ilvl="0" w:tplc="B4628E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C3B1F65"/>
    <w:multiLevelType w:val="hybridMultilevel"/>
    <w:tmpl w:val="2B2CC270"/>
    <w:lvl w:ilvl="0" w:tplc="24ECCE7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4747745"/>
    <w:multiLevelType w:val="hybridMultilevel"/>
    <w:tmpl w:val="DFDCA18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3A935FF0"/>
    <w:multiLevelType w:val="hybridMultilevel"/>
    <w:tmpl w:val="69EC1180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03E31"/>
    <w:multiLevelType w:val="hybridMultilevel"/>
    <w:tmpl w:val="C40ED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F5402"/>
    <w:multiLevelType w:val="multilevel"/>
    <w:tmpl w:val="7FE04EA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29" w:hanging="2160"/>
      </w:pPr>
      <w:rPr>
        <w:rFonts w:hint="default"/>
      </w:rPr>
    </w:lvl>
  </w:abstractNum>
  <w:abstractNum w:abstractNumId="15" w15:restartNumberingAfterBreak="0">
    <w:nsid w:val="3F637050"/>
    <w:multiLevelType w:val="hybridMultilevel"/>
    <w:tmpl w:val="68003C4C"/>
    <w:lvl w:ilvl="0" w:tplc="A2229EC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1C90057"/>
    <w:multiLevelType w:val="multilevel"/>
    <w:tmpl w:val="37A04C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7" w15:restartNumberingAfterBreak="0">
    <w:nsid w:val="427C556F"/>
    <w:multiLevelType w:val="multilevel"/>
    <w:tmpl w:val="07022FB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8" w15:restartNumberingAfterBreak="0">
    <w:nsid w:val="511970B3"/>
    <w:multiLevelType w:val="hybridMultilevel"/>
    <w:tmpl w:val="D18691EE"/>
    <w:lvl w:ilvl="0" w:tplc="D2A8055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4D5461E"/>
    <w:multiLevelType w:val="hybridMultilevel"/>
    <w:tmpl w:val="826E35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6FB221D"/>
    <w:multiLevelType w:val="hybridMultilevel"/>
    <w:tmpl w:val="E8E2CFFC"/>
    <w:lvl w:ilvl="0" w:tplc="B7A6CC4A">
      <w:start w:val="1"/>
      <w:numFmt w:val="bullet"/>
      <w:lvlText w:val="⸻"/>
      <w:lvlJc w:val="left"/>
      <w:pPr>
        <w:ind w:left="9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1" w15:restartNumberingAfterBreak="0">
    <w:nsid w:val="62E82950"/>
    <w:multiLevelType w:val="hybridMultilevel"/>
    <w:tmpl w:val="3C3C414C"/>
    <w:lvl w:ilvl="0" w:tplc="B7A6CC4A">
      <w:start w:val="1"/>
      <w:numFmt w:val="bullet"/>
      <w:lvlText w:val="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E20D93"/>
    <w:multiLevelType w:val="hybridMultilevel"/>
    <w:tmpl w:val="C6BE1B14"/>
    <w:lvl w:ilvl="0" w:tplc="1C4C05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9CC6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52E3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C2C5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12E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DAF2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6C21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D6EF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9E1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7D80973"/>
    <w:multiLevelType w:val="hybridMultilevel"/>
    <w:tmpl w:val="6520EE94"/>
    <w:lvl w:ilvl="0" w:tplc="B7A6CC4A">
      <w:start w:val="1"/>
      <w:numFmt w:val="bullet"/>
      <w:lvlText w:val="⸻"/>
      <w:lvlJc w:val="left"/>
      <w:pPr>
        <w:ind w:left="9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4" w15:restartNumberingAfterBreak="0">
    <w:nsid w:val="70245B3E"/>
    <w:multiLevelType w:val="hybridMultilevel"/>
    <w:tmpl w:val="DEAE5168"/>
    <w:lvl w:ilvl="0" w:tplc="308E1896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8B34CB2"/>
    <w:multiLevelType w:val="hybridMultilevel"/>
    <w:tmpl w:val="ACDAA384"/>
    <w:lvl w:ilvl="0" w:tplc="8F9E15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B6776EC"/>
    <w:multiLevelType w:val="hybridMultilevel"/>
    <w:tmpl w:val="09209096"/>
    <w:lvl w:ilvl="0" w:tplc="26AE46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"/>
  </w:num>
  <w:num w:numId="3">
    <w:abstractNumId w:val="13"/>
  </w:num>
  <w:num w:numId="4">
    <w:abstractNumId w:val="5"/>
  </w:num>
  <w:num w:numId="5">
    <w:abstractNumId w:val="21"/>
  </w:num>
  <w:num w:numId="6">
    <w:abstractNumId w:val="23"/>
  </w:num>
  <w:num w:numId="7">
    <w:abstractNumId w:val="6"/>
  </w:num>
  <w:num w:numId="8">
    <w:abstractNumId w:val="20"/>
  </w:num>
  <w:num w:numId="9">
    <w:abstractNumId w:val="11"/>
  </w:num>
  <w:num w:numId="10">
    <w:abstractNumId w:val="24"/>
  </w:num>
  <w:num w:numId="11">
    <w:abstractNumId w:val="10"/>
  </w:num>
  <w:num w:numId="12">
    <w:abstractNumId w:val="3"/>
  </w:num>
  <w:num w:numId="13">
    <w:abstractNumId w:val="4"/>
  </w:num>
  <w:num w:numId="14">
    <w:abstractNumId w:val="12"/>
  </w:num>
  <w:num w:numId="15">
    <w:abstractNumId w:val="9"/>
  </w:num>
  <w:num w:numId="16">
    <w:abstractNumId w:val="17"/>
  </w:num>
  <w:num w:numId="17">
    <w:abstractNumId w:val="22"/>
  </w:num>
  <w:num w:numId="18">
    <w:abstractNumId w:val="27"/>
  </w:num>
  <w:num w:numId="19">
    <w:abstractNumId w:val="0"/>
  </w:num>
  <w:num w:numId="20">
    <w:abstractNumId w:val="16"/>
  </w:num>
  <w:num w:numId="21">
    <w:abstractNumId w:val="7"/>
  </w:num>
  <w:num w:numId="22">
    <w:abstractNumId w:val="14"/>
  </w:num>
  <w:num w:numId="23">
    <w:abstractNumId w:val="8"/>
  </w:num>
  <w:num w:numId="24">
    <w:abstractNumId w:val="2"/>
  </w:num>
  <w:num w:numId="25">
    <w:abstractNumId w:val="19"/>
  </w:num>
  <w:num w:numId="26">
    <w:abstractNumId w:val="26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D18"/>
    <w:rsid w:val="00011171"/>
    <w:rsid w:val="00015C27"/>
    <w:rsid w:val="00021EF8"/>
    <w:rsid w:val="0002787B"/>
    <w:rsid w:val="00041D43"/>
    <w:rsid w:val="00043379"/>
    <w:rsid w:val="00043AE7"/>
    <w:rsid w:val="000449A1"/>
    <w:rsid w:val="00046990"/>
    <w:rsid w:val="00051754"/>
    <w:rsid w:val="00051F37"/>
    <w:rsid w:val="00057C10"/>
    <w:rsid w:val="00065E2B"/>
    <w:rsid w:val="00080839"/>
    <w:rsid w:val="00081F3E"/>
    <w:rsid w:val="00083762"/>
    <w:rsid w:val="00083BF6"/>
    <w:rsid w:val="00087C34"/>
    <w:rsid w:val="00090DA2"/>
    <w:rsid w:val="00092AA5"/>
    <w:rsid w:val="000A0BE0"/>
    <w:rsid w:val="000A383E"/>
    <w:rsid w:val="000A4E41"/>
    <w:rsid w:val="000A75E8"/>
    <w:rsid w:val="000A7DD3"/>
    <w:rsid w:val="000B149C"/>
    <w:rsid w:val="000B2BAA"/>
    <w:rsid w:val="000B3F37"/>
    <w:rsid w:val="000C0353"/>
    <w:rsid w:val="000C20E8"/>
    <w:rsid w:val="000C222F"/>
    <w:rsid w:val="000C42AD"/>
    <w:rsid w:val="000C466D"/>
    <w:rsid w:val="000C62BB"/>
    <w:rsid w:val="000E6BB0"/>
    <w:rsid w:val="000E6C2B"/>
    <w:rsid w:val="000F41DF"/>
    <w:rsid w:val="000F42C1"/>
    <w:rsid w:val="000F5C7D"/>
    <w:rsid w:val="00100701"/>
    <w:rsid w:val="00102650"/>
    <w:rsid w:val="001030DD"/>
    <w:rsid w:val="00111554"/>
    <w:rsid w:val="00116C23"/>
    <w:rsid w:val="00117035"/>
    <w:rsid w:val="00121EEC"/>
    <w:rsid w:val="00122E21"/>
    <w:rsid w:val="00123FBE"/>
    <w:rsid w:val="00132A52"/>
    <w:rsid w:val="001363F0"/>
    <w:rsid w:val="00140F57"/>
    <w:rsid w:val="001422AC"/>
    <w:rsid w:val="00145569"/>
    <w:rsid w:val="00145D22"/>
    <w:rsid w:val="001503D7"/>
    <w:rsid w:val="00155A8F"/>
    <w:rsid w:val="00155C2B"/>
    <w:rsid w:val="001604D1"/>
    <w:rsid w:val="00163E7E"/>
    <w:rsid w:val="001677A4"/>
    <w:rsid w:val="0017346B"/>
    <w:rsid w:val="00174301"/>
    <w:rsid w:val="00175DC5"/>
    <w:rsid w:val="0018279A"/>
    <w:rsid w:val="00184568"/>
    <w:rsid w:val="00184A37"/>
    <w:rsid w:val="0018716D"/>
    <w:rsid w:val="00195B87"/>
    <w:rsid w:val="001A37D1"/>
    <w:rsid w:val="001B6BE3"/>
    <w:rsid w:val="001C0C77"/>
    <w:rsid w:val="001C3C21"/>
    <w:rsid w:val="001D0196"/>
    <w:rsid w:val="001D1CC3"/>
    <w:rsid w:val="001E03FF"/>
    <w:rsid w:val="001E31BE"/>
    <w:rsid w:val="001E4516"/>
    <w:rsid w:val="001E4DDD"/>
    <w:rsid w:val="001F5025"/>
    <w:rsid w:val="001F5FC4"/>
    <w:rsid w:val="00204B46"/>
    <w:rsid w:val="0020678C"/>
    <w:rsid w:val="002113D5"/>
    <w:rsid w:val="00211A70"/>
    <w:rsid w:val="0021437A"/>
    <w:rsid w:val="00214459"/>
    <w:rsid w:val="00214931"/>
    <w:rsid w:val="002167C8"/>
    <w:rsid w:val="00224D14"/>
    <w:rsid w:val="002250B4"/>
    <w:rsid w:val="0022735C"/>
    <w:rsid w:val="00232A75"/>
    <w:rsid w:val="00234A51"/>
    <w:rsid w:val="00240760"/>
    <w:rsid w:val="00241268"/>
    <w:rsid w:val="002475DD"/>
    <w:rsid w:val="00262B56"/>
    <w:rsid w:val="002661C6"/>
    <w:rsid w:val="00266504"/>
    <w:rsid w:val="002700A8"/>
    <w:rsid w:val="002740A1"/>
    <w:rsid w:val="00276197"/>
    <w:rsid w:val="00277275"/>
    <w:rsid w:val="0027798C"/>
    <w:rsid w:val="002803CE"/>
    <w:rsid w:val="00282C19"/>
    <w:rsid w:val="00282FCD"/>
    <w:rsid w:val="0028392F"/>
    <w:rsid w:val="00284360"/>
    <w:rsid w:val="0028488C"/>
    <w:rsid w:val="00287E32"/>
    <w:rsid w:val="0029083F"/>
    <w:rsid w:val="002917E1"/>
    <w:rsid w:val="00294B8A"/>
    <w:rsid w:val="00295747"/>
    <w:rsid w:val="002A1686"/>
    <w:rsid w:val="002A2B6D"/>
    <w:rsid w:val="002A5AD6"/>
    <w:rsid w:val="002A5DDD"/>
    <w:rsid w:val="002B100F"/>
    <w:rsid w:val="002B4B2C"/>
    <w:rsid w:val="002B5BF4"/>
    <w:rsid w:val="002B7E76"/>
    <w:rsid w:val="002C2D42"/>
    <w:rsid w:val="002C5B02"/>
    <w:rsid w:val="002C7E84"/>
    <w:rsid w:val="002D00FA"/>
    <w:rsid w:val="002D0400"/>
    <w:rsid w:val="002D3A2B"/>
    <w:rsid w:val="002D49AE"/>
    <w:rsid w:val="002D62AA"/>
    <w:rsid w:val="002D6363"/>
    <w:rsid w:val="002E3AC7"/>
    <w:rsid w:val="002E5D43"/>
    <w:rsid w:val="002F0007"/>
    <w:rsid w:val="002F1B8F"/>
    <w:rsid w:val="002F23E7"/>
    <w:rsid w:val="002F4793"/>
    <w:rsid w:val="002F7BA1"/>
    <w:rsid w:val="00301F82"/>
    <w:rsid w:val="003030A0"/>
    <w:rsid w:val="00304220"/>
    <w:rsid w:val="0030559D"/>
    <w:rsid w:val="003056D6"/>
    <w:rsid w:val="0030601B"/>
    <w:rsid w:val="00322CD6"/>
    <w:rsid w:val="00322FE2"/>
    <w:rsid w:val="00324C13"/>
    <w:rsid w:val="003257DF"/>
    <w:rsid w:val="00343CFC"/>
    <w:rsid w:val="00351397"/>
    <w:rsid w:val="0035291D"/>
    <w:rsid w:val="003556AB"/>
    <w:rsid w:val="00360BD1"/>
    <w:rsid w:val="00360FAB"/>
    <w:rsid w:val="003659E8"/>
    <w:rsid w:val="00367300"/>
    <w:rsid w:val="00373FAC"/>
    <w:rsid w:val="00375054"/>
    <w:rsid w:val="00383F8B"/>
    <w:rsid w:val="0038699B"/>
    <w:rsid w:val="00390AB6"/>
    <w:rsid w:val="00392BDF"/>
    <w:rsid w:val="00396C4D"/>
    <w:rsid w:val="003A36AF"/>
    <w:rsid w:val="003A47ED"/>
    <w:rsid w:val="003A5FDE"/>
    <w:rsid w:val="003A6B7A"/>
    <w:rsid w:val="003B0B18"/>
    <w:rsid w:val="003C15C9"/>
    <w:rsid w:val="003C1A06"/>
    <w:rsid w:val="003C3D18"/>
    <w:rsid w:val="003C6800"/>
    <w:rsid w:val="003D1AA7"/>
    <w:rsid w:val="003D2BC8"/>
    <w:rsid w:val="003D583B"/>
    <w:rsid w:val="003D6846"/>
    <w:rsid w:val="003D754D"/>
    <w:rsid w:val="003E2530"/>
    <w:rsid w:val="003E4D15"/>
    <w:rsid w:val="003E5735"/>
    <w:rsid w:val="003E6A7A"/>
    <w:rsid w:val="0040068E"/>
    <w:rsid w:val="0040092C"/>
    <w:rsid w:val="00405F56"/>
    <w:rsid w:val="0040722D"/>
    <w:rsid w:val="00407B7A"/>
    <w:rsid w:val="004101D8"/>
    <w:rsid w:val="00413F6B"/>
    <w:rsid w:val="0042000B"/>
    <w:rsid w:val="00420449"/>
    <w:rsid w:val="00423351"/>
    <w:rsid w:val="00441E67"/>
    <w:rsid w:val="00442268"/>
    <w:rsid w:val="004500CA"/>
    <w:rsid w:val="00453E4E"/>
    <w:rsid w:val="0045461D"/>
    <w:rsid w:val="00455072"/>
    <w:rsid w:val="00455815"/>
    <w:rsid w:val="00455D4B"/>
    <w:rsid w:val="00456F6D"/>
    <w:rsid w:val="00464073"/>
    <w:rsid w:val="00464208"/>
    <w:rsid w:val="00465F20"/>
    <w:rsid w:val="004661E8"/>
    <w:rsid w:val="00470F59"/>
    <w:rsid w:val="00473E19"/>
    <w:rsid w:val="00475C95"/>
    <w:rsid w:val="00477689"/>
    <w:rsid w:val="00480A3F"/>
    <w:rsid w:val="00480EF6"/>
    <w:rsid w:val="004822BD"/>
    <w:rsid w:val="0048295C"/>
    <w:rsid w:val="00493431"/>
    <w:rsid w:val="00493761"/>
    <w:rsid w:val="00496E55"/>
    <w:rsid w:val="004A2203"/>
    <w:rsid w:val="004B1ECA"/>
    <w:rsid w:val="004B52B4"/>
    <w:rsid w:val="004B55EF"/>
    <w:rsid w:val="004B6078"/>
    <w:rsid w:val="004B753E"/>
    <w:rsid w:val="004C12D3"/>
    <w:rsid w:val="004C28C4"/>
    <w:rsid w:val="004C6CD7"/>
    <w:rsid w:val="004D1CD3"/>
    <w:rsid w:val="004D27E6"/>
    <w:rsid w:val="004D6650"/>
    <w:rsid w:val="004E3C3A"/>
    <w:rsid w:val="004F5053"/>
    <w:rsid w:val="004F57B2"/>
    <w:rsid w:val="004F7B22"/>
    <w:rsid w:val="004F7CD0"/>
    <w:rsid w:val="005064C6"/>
    <w:rsid w:val="00506E7A"/>
    <w:rsid w:val="005076A9"/>
    <w:rsid w:val="00516D43"/>
    <w:rsid w:val="00520606"/>
    <w:rsid w:val="00523E5F"/>
    <w:rsid w:val="00531712"/>
    <w:rsid w:val="005327CF"/>
    <w:rsid w:val="00534EB3"/>
    <w:rsid w:val="00537468"/>
    <w:rsid w:val="00537902"/>
    <w:rsid w:val="00541808"/>
    <w:rsid w:val="00543363"/>
    <w:rsid w:val="00544D21"/>
    <w:rsid w:val="0054530E"/>
    <w:rsid w:val="005467C2"/>
    <w:rsid w:val="0055237C"/>
    <w:rsid w:val="00554E8A"/>
    <w:rsid w:val="00554FAE"/>
    <w:rsid w:val="00555B78"/>
    <w:rsid w:val="00566623"/>
    <w:rsid w:val="00571AFC"/>
    <w:rsid w:val="00571DAD"/>
    <w:rsid w:val="00573237"/>
    <w:rsid w:val="00573A71"/>
    <w:rsid w:val="00574A10"/>
    <w:rsid w:val="00575F1F"/>
    <w:rsid w:val="005778E0"/>
    <w:rsid w:val="00585F5A"/>
    <w:rsid w:val="00587124"/>
    <w:rsid w:val="005925BA"/>
    <w:rsid w:val="00592919"/>
    <w:rsid w:val="00593695"/>
    <w:rsid w:val="00594667"/>
    <w:rsid w:val="00596538"/>
    <w:rsid w:val="005A175C"/>
    <w:rsid w:val="005A38FC"/>
    <w:rsid w:val="005B1D64"/>
    <w:rsid w:val="005B77CD"/>
    <w:rsid w:val="005C0B5C"/>
    <w:rsid w:val="005C3C05"/>
    <w:rsid w:val="005C3EA0"/>
    <w:rsid w:val="005C466A"/>
    <w:rsid w:val="005C6662"/>
    <w:rsid w:val="005C6A46"/>
    <w:rsid w:val="005D2A3B"/>
    <w:rsid w:val="005D31AA"/>
    <w:rsid w:val="005D4AC2"/>
    <w:rsid w:val="005E2D9D"/>
    <w:rsid w:val="005E364C"/>
    <w:rsid w:val="005E476F"/>
    <w:rsid w:val="005E6B40"/>
    <w:rsid w:val="005E7049"/>
    <w:rsid w:val="005E775D"/>
    <w:rsid w:val="005F0D07"/>
    <w:rsid w:val="005F3800"/>
    <w:rsid w:val="005F3888"/>
    <w:rsid w:val="005F4F11"/>
    <w:rsid w:val="00605D26"/>
    <w:rsid w:val="00610B29"/>
    <w:rsid w:val="0061332E"/>
    <w:rsid w:val="00623F61"/>
    <w:rsid w:val="0062523E"/>
    <w:rsid w:val="006330A5"/>
    <w:rsid w:val="00634079"/>
    <w:rsid w:val="00635F76"/>
    <w:rsid w:val="00644CE6"/>
    <w:rsid w:val="006521F7"/>
    <w:rsid w:val="006545BA"/>
    <w:rsid w:val="0065781B"/>
    <w:rsid w:val="00660442"/>
    <w:rsid w:val="0066272A"/>
    <w:rsid w:val="006678EC"/>
    <w:rsid w:val="0067263A"/>
    <w:rsid w:val="00677D34"/>
    <w:rsid w:val="00680B1D"/>
    <w:rsid w:val="006833C7"/>
    <w:rsid w:val="006869B8"/>
    <w:rsid w:val="00692969"/>
    <w:rsid w:val="0069463D"/>
    <w:rsid w:val="00695AE9"/>
    <w:rsid w:val="0069701B"/>
    <w:rsid w:val="006A4480"/>
    <w:rsid w:val="006B0FEA"/>
    <w:rsid w:val="006B143D"/>
    <w:rsid w:val="006B2C23"/>
    <w:rsid w:val="006C2C8E"/>
    <w:rsid w:val="006C2E25"/>
    <w:rsid w:val="006C60F3"/>
    <w:rsid w:val="006C7F1F"/>
    <w:rsid w:val="006D2A3D"/>
    <w:rsid w:val="006D4C91"/>
    <w:rsid w:val="006D586D"/>
    <w:rsid w:val="006E2C45"/>
    <w:rsid w:val="006F027B"/>
    <w:rsid w:val="006F0D1C"/>
    <w:rsid w:val="006F0E03"/>
    <w:rsid w:val="006F2B3C"/>
    <w:rsid w:val="00704D14"/>
    <w:rsid w:val="00706E99"/>
    <w:rsid w:val="00707193"/>
    <w:rsid w:val="00710167"/>
    <w:rsid w:val="00713075"/>
    <w:rsid w:val="0071469B"/>
    <w:rsid w:val="00715125"/>
    <w:rsid w:val="00715252"/>
    <w:rsid w:val="00715DEE"/>
    <w:rsid w:val="00722277"/>
    <w:rsid w:val="0073091E"/>
    <w:rsid w:val="00732A4C"/>
    <w:rsid w:val="00735C58"/>
    <w:rsid w:val="007408CC"/>
    <w:rsid w:val="00757C95"/>
    <w:rsid w:val="00761C15"/>
    <w:rsid w:val="00770983"/>
    <w:rsid w:val="00776D2D"/>
    <w:rsid w:val="00784B4B"/>
    <w:rsid w:val="007944E0"/>
    <w:rsid w:val="00795073"/>
    <w:rsid w:val="007951B5"/>
    <w:rsid w:val="0079779A"/>
    <w:rsid w:val="007A16CA"/>
    <w:rsid w:val="007A4ACE"/>
    <w:rsid w:val="007A64B2"/>
    <w:rsid w:val="007B5F07"/>
    <w:rsid w:val="007C3282"/>
    <w:rsid w:val="007C3691"/>
    <w:rsid w:val="007C6933"/>
    <w:rsid w:val="007C730C"/>
    <w:rsid w:val="007D3873"/>
    <w:rsid w:val="007D5952"/>
    <w:rsid w:val="007D6200"/>
    <w:rsid w:val="007D7E45"/>
    <w:rsid w:val="007E047E"/>
    <w:rsid w:val="007E3F3C"/>
    <w:rsid w:val="007E3F42"/>
    <w:rsid w:val="007E4B25"/>
    <w:rsid w:val="007E7E6B"/>
    <w:rsid w:val="007F17BC"/>
    <w:rsid w:val="007F69A1"/>
    <w:rsid w:val="0080004D"/>
    <w:rsid w:val="008008B9"/>
    <w:rsid w:val="0080570F"/>
    <w:rsid w:val="008065CC"/>
    <w:rsid w:val="00807579"/>
    <w:rsid w:val="00812404"/>
    <w:rsid w:val="00814DE1"/>
    <w:rsid w:val="00820B85"/>
    <w:rsid w:val="00821372"/>
    <w:rsid w:val="00821804"/>
    <w:rsid w:val="00825978"/>
    <w:rsid w:val="00826560"/>
    <w:rsid w:val="008319B5"/>
    <w:rsid w:val="00840645"/>
    <w:rsid w:val="0085172E"/>
    <w:rsid w:val="00853B28"/>
    <w:rsid w:val="00854F1E"/>
    <w:rsid w:val="008576A5"/>
    <w:rsid w:val="008576BF"/>
    <w:rsid w:val="0086480E"/>
    <w:rsid w:val="00865DA8"/>
    <w:rsid w:val="008702AD"/>
    <w:rsid w:val="008706AA"/>
    <w:rsid w:val="00872112"/>
    <w:rsid w:val="00873564"/>
    <w:rsid w:val="00880BAA"/>
    <w:rsid w:val="008816F9"/>
    <w:rsid w:val="00881EC7"/>
    <w:rsid w:val="00881F73"/>
    <w:rsid w:val="00882A66"/>
    <w:rsid w:val="00883E32"/>
    <w:rsid w:val="00887B9C"/>
    <w:rsid w:val="00890490"/>
    <w:rsid w:val="008924D7"/>
    <w:rsid w:val="00894F81"/>
    <w:rsid w:val="00897E5C"/>
    <w:rsid w:val="008A0FB3"/>
    <w:rsid w:val="008A5D03"/>
    <w:rsid w:val="008A720F"/>
    <w:rsid w:val="008B0D3E"/>
    <w:rsid w:val="008B2EF8"/>
    <w:rsid w:val="008C10D6"/>
    <w:rsid w:val="008C1708"/>
    <w:rsid w:val="008C1D41"/>
    <w:rsid w:val="008C557C"/>
    <w:rsid w:val="008C5AD1"/>
    <w:rsid w:val="008C5BE3"/>
    <w:rsid w:val="008C7E11"/>
    <w:rsid w:val="008D6443"/>
    <w:rsid w:val="008E39FA"/>
    <w:rsid w:val="008E67A9"/>
    <w:rsid w:val="008F1666"/>
    <w:rsid w:val="008F3442"/>
    <w:rsid w:val="008F35A1"/>
    <w:rsid w:val="008F5A0A"/>
    <w:rsid w:val="00900FCA"/>
    <w:rsid w:val="0090240E"/>
    <w:rsid w:val="00903553"/>
    <w:rsid w:val="009049F1"/>
    <w:rsid w:val="00914AB1"/>
    <w:rsid w:val="009210B9"/>
    <w:rsid w:val="0092193D"/>
    <w:rsid w:val="0092473E"/>
    <w:rsid w:val="00935B3C"/>
    <w:rsid w:val="009402EB"/>
    <w:rsid w:val="009418A2"/>
    <w:rsid w:val="009436F1"/>
    <w:rsid w:val="00944890"/>
    <w:rsid w:val="00946754"/>
    <w:rsid w:val="00955B90"/>
    <w:rsid w:val="009651B5"/>
    <w:rsid w:val="00966C56"/>
    <w:rsid w:val="00970168"/>
    <w:rsid w:val="00973155"/>
    <w:rsid w:val="009A647E"/>
    <w:rsid w:val="009A650A"/>
    <w:rsid w:val="009B7491"/>
    <w:rsid w:val="009C11BB"/>
    <w:rsid w:val="009C469C"/>
    <w:rsid w:val="009C4B29"/>
    <w:rsid w:val="009C4FE5"/>
    <w:rsid w:val="009C67F5"/>
    <w:rsid w:val="009C7795"/>
    <w:rsid w:val="009D10FE"/>
    <w:rsid w:val="009D15FB"/>
    <w:rsid w:val="009D2B74"/>
    <w:rsid w:val="009D57EE"/>
    <w:rsid w:val="009D7103"/>
    <w:rsid w:val="009D7291"/>
    <w:rsid w:val="009E0FBA"/>
    <w:rsid w:val="009E4331"/>
    <w:rsid w:val="00A027D5"/>
    <w:rsid w:val="00A02F13"/>
    <w:rsid w:val="00A07F28"/>
    <w:rsid w:val="00A1654C"/>
    <w:rsid w:val="00A2718C"/>
    <w:rsid w:val="00A36860"/>
    <w:rsid w:val="00A44B43"/>
    <w:rsid w:val="00A51CD7"/>
    <w:rsid w:val="00A56415"/>
    <w:rsid w:val="00A56CA0"/>
    <w:rsid w:val="00A57ECC"/>
    <w:rsid w:val="00A63D1E"/>
    <w:rsid w:val="00A66DE2"/>
    <w:rsid w:val="00A7489E"/>
    <w:rsid w:val="00A755D1"/>
    <w:rsid w:val="00A76EA1"/>
    <w:rsid w:val="00A82831"/>
    <w:rsid w:val="00A9367A"/>
    <w:rsid w:val="00A97E16"/>
    <w:rsid w:val="00AA230B"/>
    <w:rsid w:val="00AA393A"/>
    <w:rsid w:val="00AA5BF5"/>
    <w:rsid w:val="00AA5C2D"/>
    <w:rsid w:val="00AA6A64"/>
    <w:rsid w:val="00AC5215"/>
    <w:rsid w:val="00AD25A5"/>
    <w:rsid w:val="00AD2B03"/>
    <w:rsid w:val="00AD2C78"/>
    <w:rsid w:val="00AD59DC"/>
    <w:rsid w:val="00AD6BD3"/>
    <w:rsid w:val="00AE0AE9"/>
    <w:rsid w:val="00AE209D"/>
    <w:rsid w:val="00AE5952"/>
    <w:rsid w:val="00AE72EE"/>
    <w:rsid w:val="00AF2471"/>
    <w:rsid w:val="00AF48DE"/>
    <w:rsid w:val="00B01965"/>
    <w:rsid w:val="00B0370A"/>
    <w:rsid w:val="00B03FC2"/>
    <w:rsid w:val="00B20AA0"/>
    <w:rsid w:val="00B225C5"/>
    <w:rsid w:val="00B24DC7"/>
    <w:rsid w:val="00B308F2"/>
    <w:rsid w:val="00B37BB8"/>
    <w:rsid w:val="00B42B43"/>
    <w:rsid w:val="00B45815"/>
    <w:rsid w:val="00B46F0C"/>
    <w:rsid w:val="00B5218A"/>
    <w:rsid w:val="00B521FD"/>
    <w:rsid w:val="00B544D7"/>
    <w:rsid w:val="00B6086C"/>
    <w:rsid w:val="00B61666"/>
    <w:rsid w:val="00B6730C"/>
    <w:rsid w:val="00B70456"/>
    <w:rsid w:val="00B7051D"/>
    <w:rsid w:val="00B724DB"/>
    <w:rsid w:val="00B73F73"/>
    <w:rsid w:val="00B766ED"/>
    <w:rsid w:val="00B76D75"/>
    <w:rsid w:val="00B76DC3"/>
    <w:rsid w:val="00B81581"/>
    <w:rsid w:val="00B830D6"/>
    <w:rsid w:val="00B871C3"/>
    <w:rsid w:val="00B93CAD"/>
    <w:rsid w:val="00B9457F"/>
    <w:rsid w:val="00B96E74"/>
    <w:rsid w:val="00B97CFC"/>
    <w:rsid w:val="00BA0925"/>
    <w:rsid w:val="00BB14A9"/>
    <w:rsid w:val="00BB242D"/>
    <w:rsid w:val="00BB4641"/>
    <w:rsid w:val="00BB4B94"/>
    <w:rsid w:val="00BB5DD5"/>
    <w:rsid w:val="00BC2A4C"/>
    <w:rsid w:val="00BD24FB"/>
    <w:rsid w:val="00BE2997"/>
    <w:rsid w:val="00BE5E6E"/>
    <w:rsid w:val="00BE7D74"/>
    <w:rsid w:val="00BF459F"/>
    <w:rsid w:val="00C05AE4"/>
    <w:rsid w:val="00C07554"/>
    <w:rsid w:val="00C07B14"/>
    <w:rsid w:val="00C105E1"/>
    <w:rsid w:val="00C10E16"/>
    <w:rsid w:val="00C11FCF"/>
    <w:rsid w:val="00C14512"/>
    <w:rsid w:val="00C15F4D"/>
    <w:rsid w:val="00C16401"/>
    <w:rsid w:val="00C21B9B"/>
    <w:rsid w:val="00C2266E"/>
    <w:rsid w:val="00C2665F"/>
    <w:rsid w:val="00C43221"/>
    <w:rsid w:val="00C4355F"/>
    <w:rsid w:val="00C44B64"/>
    <w:rsid w:val="00C542E0"/>
    <w:rsid w:val="00C544A7"/>
    <w:rsid w:val="00C56B71"/>
    <w:rsid w:val="00C66AC6"/>
    <w:rsid w:val="00C73922"/>
    <w:rsid w:val="00C75478"/>
    <w:rsid w:val="00C75A51"/>
    <w:rsid w:val="00C822BB"/>
    <w:rsid w:val="00C829AF"/>
    <w:rsid w:val="00C83A48"/>
    <w:rsid w:val="00C87B56"/>
    <w:rsid w:val="00C90050"/>
    <w:rsid w:val="00C93A36"/>
    <w:rsid w:val="00C94739"/>
    <w:rsid w:val="00C958A9"/>
    <w:rsid w:val="00C966D6"/>
    <w:rsid w:val="00C97652"/>
    <w:rsid w:val="00CA5A1C"/>
    <w:rsid w:val="00CA7EF9"/>
    <w:rsid w:val="00CB054D"/>
    <w:rsid w:val="00CB2335"/>
    <w:rsid w:val="00CB2B0F"/>
    <w:rsid w:val="00CB5E56"/>
    <w:rsid w:val="00CB6390"/>
    <w:rsid w:val="00CB72BE"/>
    <w:rsid w:val="00CC258E"/>
    <w:rsid w:val="00CC2C4D"/>
    <w:rsid w:val="00CC2C83"/>
    <w:rsid w:val="00CD1567"/>
    <w:rsid w:val="00CD2891"/>
    <w:rsid w:val="00CE05D7"/>
    <w:rsid w:val="00CE54F2"/>
    <w:rsid w:val="00CF72A3"/>
    <w:rsid w:val="00CF7BD2"/>
    <w:rsid w:val="00D01A74"/>
    <w:rsid w:val="00D024F3"/>
    <w:rsid w:val="00D13E43"/>
    <w:rsid w:val="00D226FB"/>
    <w:rsid w:val="00D22F08"/>
    <w:rsid w:val="00D248FD"/>
    <w:rsid w:val="00D25BB4"/>
    <w:rsid w:val="00D36F66"/>
    <w:rsid w:val="00D4065B"/>
    <w:rsid w:val="00D439DB"/>
    <w:rsid w:val="00D46178"/>
    <w:rsid w:val="00D50C23"/>
    <w:rsid w:val="00D52D6A"/>
    <w:rsid w:val="00D57F20"/>
    <w:rsid w:val="00D604B2"/>
    <w:rsid w:val="00D60E87"/>
    <w:rsid w:val="00D61A86"/>
    <w:rsid w:val="00D65363"/>
    <w:rsid w:val="00D66602"/>
    <w:rsid w:val="00D73D21"/>
    <w:rsid w:val="00D80049"/>
    <w:rsid w:val="00D82173"/>
    <w:rsid w:val="00D8262C"/>
    <w:rsid w:val="00D82D85"/>
    <w:rsid w:val="00D83F30"/>
    <w:rsid w:val="00D856E3"/>
    <w:rsid w:val="00D979BB"/>
    <w:rsid w:val="00D97F0B"/>
    <w:rsid w:val="00DA10BA"/>
    <w:rsid w:val="00DA4609"/>
    <w:rsid w:val="00DA63D1"/>
    <w:rsid w:val="00DB0627"/>
    <w:rsid w:val="00DB590A"/>
    <w:rsid w:val="00DB5F47"/>
    <w:rsid w:val="00DC42E1"/>
    <w:rsid w:val="00DC4FA5"/>
    <w:rsid w:val="00DC560A"/>
    <w:rsid w:val="00DD3204"/>
    <w:rsid w:val="00DE29F6"/>
    <w:rsid w:val="00DE4E4D"/>
    <w:rsid w:val="00DE7345"/>
    <w:rsid w:val="00E046B1"/>
    <w:rsid w:val="00E05CA6"/>
    <w:rsid w:val="00E068A2"/>
    <w:rsid w:val="00E0794F"/>
    <w:rsid w:val="00E12550"/>
    <w:rsid w:val="00E14108"/>
    <w:rsid w:val="00E16300"/>
    <w:rsid w:val="00E20260"/>
    <w:rsid w:val="00E23741"/>
    <w:rsid w:val="00E2406A"/>
    <w:rsid w:val="00E25F1A"/>
    <w:rsid w:val="00E27D86"/>
    <w:rsid w:val="00E30D9B"/>
    <w:rsid w:val="00E32D25"/>
    <w:rsid w:val="00E37839"/>
    <w:rsid w:val="00E37A80"/>
    <w:rsid w:val="00E414C8"/>
    <w:rsid w:val="00E477D0"/>
    <w:rsid w:val="00E51C88"/>
    <w:rsid w:val="00E623D4"/>
    <w:rsid w:val="00E62CE0"/>
    <w:rsid w:val="00E634B3"/>
    <w:rsid w:val="00E871D2"/>
    <w:rsid w:val="00E87C97"/>
    <w:rsid w:val="00E87E5E"/>
    <w:rsid w:val="00E908AF"/>
    <w:rsid w:val="00E92A4F"/>
    <w:rsid w:val="00E92D60"/>
    <w:rsid w:val="00E97643"/>
    <w:rsid w:val="00EA3B72"/>
    <w:rsid w:val="00EA724B"/>
    <w:rsid w:val="00EA736E"/>
    <w:rsid w:val="00EB014B"/>
    <w:rsid w:val="00EB0499"/>
    <w:rsid w:val="00EB0BEF"/>
    <w:rsid w:val="00EB46E1"/>
    <w:rsid w:val="00EB6548"/>
    <w:rsid w:val="00EB67A2"/>
    <w:rsid w:val="00EC4704"/>
    <w:rsid w:val="00EC5A50"/>
    <w:rsid w:val="00ED0E70"/>
    <w:rsid w:val="00ED54EF"/>
    <w:rsid w:val="00EE690B"/>
    <w:rsid w:val="00EE7A26"/>
    <w:rsid w:val="00EF07BA"/>
    <w:rsid w:val="00EF1CF2"/>
    <w:rsid w:val="00EF4D5B"/>
    <w:rsid w:val="00EF51FD"/>
    <w:rsid w:val="00EF571F"/>
    <w:rsid w:val="00F04686"/>
    <w:rsid w:val="00F21B70"/>
    <w:rsid w:val="00F40EE8"/>
    <w:rsid w:val="00F43084"/>
    <w:rsid w:val="00F431EC"/>
    <w:rsid w:val="00F46484"/>
    <w:rsid w:val="00F46849"/>
    <w:rsid w:val="00F469BD"/>
    <w:rsid w:val="00F530E7"/>
    <w:rsid w:val="00F53B67"/>
    <w:rsid w:val="00F53DAE"/>
    <w:rsid w:val="00F5504B"/>
    <w:rsid w:val="00F655C1"/>
    <w:rsid w:val="00F66524"/>
    <w:rsid w:val="00F70BD0"/>
    <w:rsid w:val="00F76BE7"/>
    <w:rsid w:val="00F80D2B"/>
    <w:rsid w:val="00F82D0F"/>
    <w:rsid w:val="00F84F73"/>
    <w:rsid w:val="00F944E8"/>
    <w:rsid w:val="00F95701"/>
    <w:rsid w:val="00F972C5"/>
    <w:rsid w:val="00F9731D"/>
    <w:rsid w:val="00F97901"/>
    <w:rsid w:val="00FA0EDF"/>
    <w:rsid w:val="00FB2122"/>
    <w:rsid w:val="00FB317B"/>
    <w:rsid w:val="00FB7F2F"/>
    <w:rsid w:val="00FC2C37"/>
    <w:rsid w:val="00FD106A"/>
    <w:rsid w:val="00FD2358"/>
    <w:rsid w:val="00FE0B8B"/>
    <w:rsid w:val="00FE778E"/>
    <w:rsid w:val="00FE78A7"/>
    <w:rsid w:val="00FE7A8F"/>
    <w:rsid w:val="00FF0790"/>
    <w:rsid w:val="00FF1FB8"/>
    <w:rsid w:val="00FF4F7E"/>
    <w:rsid w:val="00FF7AB0"/>
    <w:rsid w:val="00FF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6EF29"/>
  <w15:docId w15:val="{99C15074-1C0A-43BE-94B1-8D61A13A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0D6"/>
    <w:rPr>
      <w:rFonts w:ascii="Times New Roman" w:eastAsia="Times New Roman" w:hAnsi="Times New Roman" w:cs="Times New Roman"/>
      <w:spacing w:val="2"/>
      <w:sz w:val="24"/>
      <w:szCs w:val="28"/>
    </w:rPr>
  </w:style>
  <w:style w:type="paragraph" w:styleId="1">
    <w:name w:val="heading 1"/>
    <w:basedOn w:val="a"/>
    <w:link w:val="10"/>
    <w:uiPriority w:val="9"/>
    <w:qFormat/>
    <w:rsid w:val="00715252"/>
    <w:pPr>
      <w:widowControl w:val="0"/>
      <w:jc w:val="left"/>
      <w:outlineLvl w:val="0"/>
    </w:pPr>
    <w:rPr>
      <w:rFonts w:cstheme="minorBidi"/>
      <w:b/>
      <w:bCs/>
      <w:spacing w:val="0"/>
      <w:sz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72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7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729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729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729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729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46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5461D"/>
    <w:rPr>
      <w:rFonts w:ascii="Times New Roman" w:eastAsia="Times New Roman" w:hAnsi="Times New Roman" w:cs="Times New Roman"/>
      <w:spacing w:val="2"/>
      <w:sz w:val="24"/>
      <w:szCs w:val="28"/>
    </w:rPr>
  </w:style>
  <w:style w:type="paragraph" w:styleId="a5">
    <w:name w:val="footer"/>
    <w:basedOn w:val="a"/>
    <w:link w:val="a6"/>
    <w:rsid w:val="004546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5461D"/>
    <w:rPr>
      <w:rFonts w:ascii="Times New Roman" w:eastAsia="Times New Roman" w:hAnsi="Times New Roman" w:cs="Times New Roman"/>
      <w:spacing w:val="2"/>
      <w:sz w:val="24"/>
      <w:szCs w:val="28"/>
    </w:rPr>
  </w:style>
  <w:style w:type="character" w:customStyle="1" w:styleId="a7">
    <w:name w:val="Чертежный Знак"/>
    <w:link w:val="a8"/>
    <w:locked/>
    <w:rsid w:val="0045461D"/>
    <w:rPr>
      <w:rFonts w:ascii="GOST type A" w:eastAsia="Times New Roman" w:hAnsi="GOST type A"/>
      <w:i/>
      <w:sz w:val="28"/>
      <w:lang w:val="uk-UA"/>
    </w:rPr>
  </w:style>
  <w:style w:type="paragraph" w:customStyle="1" w:styleId="a8">
    <w:name w:val="Чертежный"/>
    <w:link w:val="a7"/>
    <w:rsid w:val="0045461D"/>
    <w:pPr>
      <w:jc w:val="both"/>
    </w:pPr>
    <w:rPr>
      <w:rFonts w:ascii="GOST type A" w:eastAsia="Times New Roman" w:hAnsi="GOST type A"/>
      <w:i/>
      <w:sz w:val="28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FF7AB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7AB0"/>
    <w:rPr>
      <w:rFonts w:ascii="Tahoma" w:eastAsia="Times New Roman" w:hAnsi="Tahoma" w:cs="Tahoma"/>
      <w:spacing w:val="2"/>
      <w:sz w:val="16"/>
      <w:szCs w:val="16"/>
    </w:rPr>
  </w:style>
  <w:style w:type="table" w:styleId="ab">
    <w:name w:val="Table Grid"/>
    <w:basedOn w:val="a1"/>
    <w:uiPriority w:val="99"/>
    <w:rsid w:val="00FF7AB0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99"/>
    <w:qFormat/>
    <w:rsid w:val="00FF7AB0"/>
    <w:rPr>
      <w:rFonts w:ascii="Times New Roman" w:hAnsi="Times New Roman" w:cs="Times New Roman"/>
      <w:sz w:val="28"/>
      <w:szCs w:val="28"/>
    </w:rPr>
  </w:style>
  <w:style w:type="paragraph" w:styleId="ad">
    <w:name w:val="List Paragraph"/>
    <w:basedOn w:val="a"/>
    <w:link w:val="ae"/>
    <w:uiPriority w:val="34"/>
    <w:qFormat/>
    <w:rsid w:val="00EC4704"/>
    <w:pPr>
      <w:ind w:left="720"/>
      <w:contextualSpacing/>
      <w:jc w:val="left"/>
    </w:pPr>
    <w:rPr>
      <w:spacing w:val="0"/>
      <w:szCs w:val="24"/>
      <w:lang w:eastAsia="ru-RU"/>
    </w:rPr>
  </w:style>
  <w:style w:type="table" w:customStyle="1" w:styleId="11">
    <w:name w:val="Сетка таблицы1"/>
    <w:basedOn w:val="a1"/>
    <w:next w:val="ab"/>
    <w:uiPriority w:val="39"/>
    <w:rsid w:val="00F5504B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39"/>
    <w:rsid w:val="00F5504B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B5F4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B5F47"/>
    <w:rPr>
      <w:rFonts w:ascii="TimesNewRomanPS-ItalicMT" w:hAnsi="TimesNewRomanPS-ItalicMT" w:hint="default"/>
      <w:b w:val="0"/>
      <w:bCs w:val="0"/>
      <w:i/>
      <w:iCs/>
      <w:color w:val="000000"/>
      <w:sz w:val="18"/>
      <w:szCs w:val="18"/>
    </w:rPr>
  </w:style>
  <w:style w:type="character" w:customStyle="1" w:styleId="fontstyle31">
    <w:name w:val="fontstyle31"/>
    <w:basedOn w:val="a0"/>
    <w:rsid w:val="00DB5F47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31">
    <w:name w:val="Сетка таблицы3"/>
    <w:basedOn w:val="a1"/>
    <w:next w:val="ab"/>
    <w:uiPriority w:val="59"/>
    <w:rsid w:val="00596538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15252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af">
    <w:name w:val="Body Text"/>
    <w:basedOn w:val="a"/>
    <w:link w:val="af0"/>
    <w:uiPriority w:val="1"/>
    <w:qFormat/>
    <w:rsid w:val="00715252"/>
    <w:pPr>
      <w:widowControl w:val="0"/>
      <w:ind w:left="119"/>
      <w:jc w:val="left"/>
    </w:pPr>
    <w:rPr>
      <w:rFonts w:cstheme="minorBidi"/>
      <w:spacing w:val="0"/>
      <w:sz w:val="28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715252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715252"/>
    <w:pPr>
      <w:widowControl w:val="0"/>
      <w:jc w:val="left"/>
    </w:pPr>
    <w:rPr>
      <w:rFonts w:asciiTheme="minorHAnsi" w:eastAsiaTheme="minorHAnsi" w:hAnsiTheme="minorHAnsi" w:cstheme="minorBidi"/>
      <w:spacing w:val="0"/>
      <w:sz w:val="22"/>
      <w:szCs w:val="22"/>
      <w:lang w:val="en-US"/>
    </w:rPr>
  </w:style>
  <w:style w:type="table" w:customStyle="1" w:styleId="41">
    <w:name w:val="Сетка таблицы4"/>
    <w:basedOn w:val="a1"/>
    <w:next w:val="ab"/>
    <w:uiPriority w:val="99"/>
    <w:rsid w:val="00715252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Основной текст_"/>
    <w:basedOn w:val="a0"/>
    <w:link w:val="12"/>
    <w:locked/>
    <w:rsid w:val="007152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Основной текст1"/>
    <w:basedOn w:val="a"/>
    <w:link w:val="af1"/>
    <w:rsid w:val="00715252"/>
    <w:pPr>
      <w:widowControl w:val="0"/>
      <w:shd w:val="clear" w:color="auto" w:fill="FFFFFF"/>
      <w:spacing w:line="252" w:lineRule="auto"/>
      <w:ind w:firstLine="400"/>
      <w:jc w:val="left"/>
    </w:pPr>
    <w:rPr>
      <w:spacing w:val="0"/>
      <w:sz w:val="22"/>
      <w:szCs w:val="22"/>
    </w:rPr>
  </w:style>
  <w:style w:type="paragraph" w:customStyle="1" w:styleId="Default">
    <w:name w:val="Default"/>
    <w:rsid w:val="00C87B5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D7291"/>
    <w:rPr>
      <w:rFonts w:asciiTheme="majorHAnsi" w:eastAsiaTheme="majorEastAsia" w:hAnsiTheme="majorHAnsi" w:cstheme="majorBidi"/>
      <w:color w:val="2E74B5" w:themeColor="accent1" w:themeShade="BF"/>
      <w:spacing w:val="2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D7291"/>
    <w:rPr>
      <w:rFonts w:asciiTheme="majorHAnsi" w:eastAsiaTheme="majorEastAsia" w:hAnsiTheme="majorHAnsi" w:cstheme="majorBidi"/>
      <w:color w:val="1F4D78" w:themeColor="accent1" w:themeShade="7F"/>
      <w:spacing w:val="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7291"/>
    <w:rPr>
      <w:rFonts w:asciiTheme="majorHAnsi" w:eastAsiaTheme="majorEastAsia" w:hAnsiTheme="majorHAnsi" w:cstheme="majorBidi"/>
      <w:i/>
      <w:iCs/>
      <w:color w:val="2E74B5" w:themeColor="accent1" w:themeShade="BF"/>
      <w:spacing w:val="2"/>
      <w:sz w:val="24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D7291"/>
    <w:rPr>
      <w:rFonts w:asciiTheme="majorHAnsi" w:eastAsiaTheme="majorEastAsia" w:hAnsiTheme="majorHAnsi" w:cstheme="majorBidi"/>
      <w:i/>
      <w:iCs/>
      <w:color w:val="1F4D78" w:themeColor="accent1" w:themeShade="7F"/>
      <w:spacing w:val="2"/>
      <w:sz w:val="24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D7291"/>
    <w:rPr>
      <w:rFonts w:asciiTheme="majorHAnsi" w:eastAsiaTheme="majorEastAsia" w:hAnsiTheme="majorHAnsi" w:cstheme="majorBidi"/>
      <w:color w:val="272727" w:themeColor="text1" w:themeTint="D8"/>
      <w:spacing w:val="2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9D7291"/>
    <w:rPr>
      <w:rFonts w:asciiTheme="majorHAnsi" w:eastAsiaTheme="majorEastAsia" w:hAnsiTheme="majorHAnsi" w:cstheme="majorBidi"/>
      <w:i/>
      <w:iCs/>
      <w:color w:val="272727" w:themeColor="text1" w:themeTint="D8"/>
      <w:spacing w:val="2"/>
      <w:sz w:val="21"/>
      <w:szCs w:val="21"/>
    </w:rPr>
  </w:style>
  <w:style w:type="character" w:customStyle="1" w:styleId="ae">
    <w:name w:val="Абзац списка Знак"/>
    <w:basedOn w:val="a0"/>
    <w:link w:val="ad"/>
    <w:uiPriority w:val="34"/>
    <w:rsid w:val="00195B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Приложение_М"/>
    <w:basedOn w:val="af3"/>
    <w:link w:val="af4"/>
    <w:qFormat/>
    <w:rsid w:val="00D226FB"/>
    <w:pPr>
      <w:jc w:val="right"/>
      <w:outlineLvl w:val="0"/>
    </w:pPr>
    <w:rPr>
      <w:rFonts w:eastAsia="MS Mincho"/>
      <w:b/>
      <w:i w:val="0"/>
      <w:color w:val="auto"/>
      <w:spacing w:val="0"/>
      <w:sz w:val="28"/>
      <w:szCs w:val="28"/>
      <w:lang w:eastAsia="ru-RU"/>
    </w:rPr>
  </w:style>
  <w:style w:type="character" w:customStyle="1" w:styleId="af4">
    <w:name w:val="Приложение_М Знак"/>
    <w:link w:val="af2"/>
    <w:rsid w:val="00D226FB"/>
    <w:rPr>
      <w:rFonts w:ascii="Times New Roman" w:eastAsia="MS Mincho" w:hAnsi="Times New Roman" w:cs="Times New Roman"/>
      <w:b/>
      <w:iCs/>
      <w:sz w:val="28"/>
      <w:szCs w:val="28"/>
      <w:lang w:eastAsia="ru-RU"/>
    </w:rPr>
  </w:style>
  <w:style w:type="paragraph" w:styleId="af3">
    <w:name w:val="caption"/>
    <w:basedOn w:val="a"/>
    <w:next w:val="a"/>
    <w:uiPriority w:val="35"/>
    <w:semiHidden/>
    <w:unhideWhenUsed/>
    <w:qFormat/>
    <w:rsid w:val="00D226FB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f5">
    <w:name w:val="Текст табличный_М"/>
    <w:basedOn w:val="a"/>
    <w:link w:val="af6"/>
    <w:qFormat/>
    <w:rsid w:val="00F655C1"/>
    <w:pPr>
      <w:jc w:val="left"/>
    </w:pPr>
    <w:rPr>
      <w:rFonts w:eastAsia="MS Mincho"/>
      <w:spacing w:val="0"/>
      <w:sz w:val="28"/>
      <w:lang w:eastAsia="ru-RU"/>
    </w:rPr>
  </w:style>
  <w:style w:type="character" w:customStyle="1" w:styleId="af6">
    <w:name w:val="Текст табличный_М Знак"/>
    <w:link w:val="af5"/>
    <w:rsid w:val="00F655C1"/>
    <w:rPr>
      <w:rFonts w:ascii="Times New Roman" w:eastAsia="MS Mincho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9435A-01E1-4592-BEDA-A58AB3C6B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svetaegorova@outloook.com</dc:creator>
  <cp:keywords/>
  <dc:description/>
  <cp:lastModifiedBy>Бабушева Эльза Наилевна</cp:lastModifiedBy>
  <cp:revision>3</cp:revision>
  <cp:lastPrinted>2026-04-28T06:15:00Z</cp:lastPrinted>
  <dcterms:created xsi:type="dcterms:W3CDTF">2026-04-28T06:08:00Z</dcterms:created>
  <dcterms:modified xsi:type="dcterms:W3CDTF">2026-04-28T06:16:00Z</dcterms:modified>
</cp:coreProperties>
</file>