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4335F612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внесении изменения в приложение 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приказ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от 23.11.2023 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</w:t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876-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 «</w:t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 утверждении границ территории объекта культурного наследия местного (муниципального) значения 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</w:t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Дом П.И.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Колсанова</w:t>
      </w:r>
      <w:proofErr w:type="spellEnd"/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1878 - 1900 гг.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расположенного по адресу: Республика Татарстан, г. Тетюши, 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05395B" w:rsidRP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ул. Свердлова, д. 59</w:t>
      </w:r>
      <w:r w:rsidR="000539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4880E0" w14:textId="7657DCD7" w:rsidR="00D54336" w:rsidRDefault="0005395B" w:rsidP="0005395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регионального значения и их территорий, как объектов градостроительной деятельности особого регулирования, на основании заключения государственной историко-культурной экспертизы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5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5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 п р и к а з ы в а ю:</w:t>
      </w:r>
    </w:p>
    <w:p w14:paraId="2053C2B6" w14:textId="77777777" w:rsidR="0005395B" w:rsidRPr="0005395B" w:rsidRDefault="0005395B" w:rsidP="0005395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7BA10" w14:textId="1333389B" w:rsidR="00457756" w:rsidRPr="00DC7CBD" w:rsidRDefault="00457756" w:rsidP="00DC7CBD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</w:t>
      </w:r>
      <w:r w:rsidR="00DC7CBD" w:rsidRPr="00DC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23.11.2023 № 876-П «Об утверждении границ территории объекта культурного наследия местного (муниципального) значения «Дом П.И. </w:t>
      </w:r>
      <w:proofErr w:type="spellStart"/>
      <w:r w:rsidR="00DC7CBD" w:rsidRPr="00DC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Колсанова</w:t>
      </w:r>
      <w:proofErr w:type="spellEnd"/>
      <w:r w:rsidR="00DC7CBD" w:rsidRPr="00DC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1878 - 1900 гг.», расположенного по адресу: Республика Татарстан, г. Тетюши, ул. Свердлова, д. 59</w:t>
      </w:r>
      <w:r w:rsid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изложив его в новой редакции</w:t>
      </w:r>
      <w:r w:rsidRPr="00DC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32760CC" w14:textId="374B60A7" w:rsidR="00A54F9C" w:rsidRPr="00D54336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52261" w14:textId="77777777" w:rsid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E8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68BC45FB" w14:textId="77777777" w:rsidR="00D00F55" w:rsidRDefault="00D00F55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B055C4" w14:textId="77777777" w:rsidR="00D00F55" w:rsidRDefault="00D00F55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F90AA" w14:textId="0AFB8673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3BCD804E" w14:textId="77777777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55C0132B" w14:textId="77777777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44AC30E3" w14:textId="77777777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_ 2025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1CDC4D42" w14:textId="77777777" w:rsidR="00D00F55" w:rsidRPr="00BD0B94" w:rsidRDefault="00D00F55" w:rsidP="00D00F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4A8C99D1" w14:textId="77777777" w:rsidR="00D00F55" w:rsidRPr="00221590" w:rsidRDefault="00D00F55" w:rsidP="00D00F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25AAF69A" w14:textId="77777777" w:rsidR="000B32ED" w:rsidRDefault="00D00F55" w:rsidP="000B32E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bookmarkStart w:id="0" w:name="_Hlk216443799"/>
      <w:r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(муниципального)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П.И. </w:t>
      </w:r>
      <w:proofErr w:type="spellStart"/>
      <w:r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Колсанова</w:t>
      </w:r>
      <w:proofErr w:type="spellEnd"/>
      <w:r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1878 - 1900 гг.», расположенного по адресу: </w:t>
      </w:r>
      <w:r w:rsid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Тетюши, ул. Свердлова, д. 59</w:t>
      </w:r>
      <w:bookmarkEnd w:id="0"/>
    </w:p>
    <w:p w14:paraId="35EBF90C" w14:textId="2773EF2A" w:rsidR="00D00F55" w:rsidRDefault="00D00F55" w:rsidP="000B32E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3E1286" w14:textId="7F7BA73B" w:rsidR="00D00F55" w:rsidRPr="00B907A2" w:rsidRDefault="00D00F55" w:rsidP="00B907A2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_Hlk215649405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(муниципального) значения «Дом П.И. </w:t>
      </w:r>
      <w:proofErr w:type="spellStart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Колсанова</w:t>
      </w:r>
      <w:proofErr w:type="spellEnd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1878 - 1900 гг.», расположенного по адресу: Республика Татарстан, г. Тетюши, ул. Свердлова, д. 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1"/>
      <w:r w:rsidR="00B907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CB7932" wp14:editId="7B9A5685">
            <wp:extent cx="5520055" cy="4775972"/>
            <wp:effectExtent l="19050" t="19050" r="23495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029" cy="47802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598BB4" w14:textId="77777777" w:rsidR="00D00F55" w:rsidRPr="00AB5B90" w:rsidRDefault="00D00F55" w:rsidP="00D00F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</w:p>
    <w:p w14:paraId="3E5136F5" w14:textId="77777777" w:rsidR="00D00F55" w:rsidRPr="00F6638A" w:rsidRDefault="00D00F55" w:rsidP="00D00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D00F55" w:rsidRPr="00D569CB" w14:paraId="7020E4F1" w14:textId="77777777" w:rsidTr="00762A55">
        <w:trPr>
          <w:trHeight w:val="394"/>
          <w:jc w:val="center"/>
        </w:trPr>
        <w:tc>
          <w:tcPr>
            <w:tcW w:w="1716" w:type="dxa"/>
            <w:vAlign w:val="center"/>
          </w:tcPr>
          <w:p w14:paraId="4CB6222E" w14:textId="77777777" w:rsidR="00D00F55" w:rsidRPr="00C12E2C" w:rsidRDefault="00D00F55" w:rsidP="00762A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FD085" wp14:editId="323F26DB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A8F8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024A1C00" w14:textId="77777777" w:rsidR="00D00F55" w:rsidRPr="000D42EC" w:rsidRDefault="00D00F55" w:rsidP="0076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00F55" w:rsidRPr="00D569CB" w14:paraId="132C4016" w14:textId="77777777" w:rsidTr="00762A55">
        <w:trPr>
          <w:trHeight w:val="360"/>
          <w:jc w:val="center"/>
        </w:trPr>
        <w:tc>
          <w:tcPr>
            <w:tcW w:w="1716" w:type="dxa"/>
            <w:vAlign w:val="center"/>
          </w:tcPr>
          <w:p w14:paraId="38FBF38E" w14:textId="77777777" w:rsidR="00D00F55" w:rsidRPr="001520A7" w:rsidRDefault="00D00F55" w:rsidP="00762A5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3BC25D4D" wp14:editId="2A82203A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34BB5EAF" w14:textId="77777777" w:rsidR="00D00F55" w:rsidRPr="003671B8" w:rsidRDefault="00D00F55" w:rsidP="00762A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00F55" w:rsidRPr="00D569CB" w14:paraId="32CB0CB8" w14:textId="77777777" w:rsidTr="00762A55">
        <w:trPr>
          <w:trHeight w:val="360"/>
          <w:jc w:val="center"/>
        </w:trPr>
        <w:tc>
          <w:tcPr>
            <w:tcW w:w="1716" w:type="dxa"/>
            <w:vAlign w:val="center"/>
          </w:tcPr>
          <w:p w14:paraId="23A33DAC" w14:textId="77777777" w:rsidR="00D00F55" w:rsidRPr="00031575" w:rsidRDefault="00D00F55" w:rsidP="00762A55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1B0EF6" wp14:editId="7219CE8D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835AA" id="Прямоугольник 1" o:spid="_x0000_s1026" style="position:absolute;margin-left:26.5pt;margin-top:.95pt;width:24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881B35F" w14:textId="77777777" w:rsidR="00D00F55" w:rsidRPr="003671B8" w:rsidRDefault="00D00F55" w:rsidP="00762A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D00F55" w:rsidRPr="00D569CB" w14:paraId="10139159" w14:textId="77777777" w:rsidTr="00762A55">
        <w:trPr>
          <w:trHeight w:val="360"/>
          <w:jc w:val="center"/>
        </w:trPr>
        <w:tc>
          <w:tcPr>
            <w:tcW w:w="1716" w:type="dxa"/>
            <w:vAlign w:val="center"/>
          </w:tcPr>
          <w:p w14:paraId="32B3B414" w14:textId="77777777" w:rsidR="00D00F55" w:rsidRPr="00B56381" w:rsidRDefault="00D00F55" w:rsidP="00762A55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15F999" wp14:editId="5D153E8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16259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" strokecolor="#92d05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331036D0" w14:textId="77777777" w:rsidR="00D00F55" w:rsidRPr="00221ABC" w:rsidRDefault="00D00F55" w:rsidP="00762A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D00F55" w:rsidRPr="00D569CB" w14:paraId="654563BE" w14:textId="77777777" w:rsidTr="00762A55">
        <w:trPr>
          <w:trHeight w:val="334"/>
          <w:jc w:val="center"/>
        </w:trPr>
        <w:tc>
          <w:tcPr>
            <w:tcW w:w="1716" w:type="dxa"/>
            <w:vAlign w:val="center"/>
          </w:tcPr>
          <w:p w14:paraId="59BBB742" w14:textId="28CBA8AF" w:rsidR="00D00F55" w:rsidRPr="00EA7897" w:rsidRDefault="00B907A2" w:rsidP="00762A5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8B7B57" w:themeColor="background2" w:themeShade="80"/>
                <w:sz w:val="16"/>
                <w:szCs w:val="16"/>
                <w:lang w:eastAsia="ru-RU"/>
              </w:rPr>
            </w:pPr>
            <w:r w:rsidRPr="00B907A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16:38:010509:285</w:t>
            </w:r>
          </w:p>
        </w:tc>
        <w:tc>
          <w:tcPr>
            <w:tcW w:w="7498" w:type="dxa"/>
            <w:vAlign w:val="center"/>
          </w:tcPr>
          <w:p w14:paraId="11723419" w14:textId="77777777" w:rsidR="00D00F55" w:rsidRDefault="00D00F55" w:rsidP="00762A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21066DC" w14:textId="7BC27F16" w:rsidR="00D00F55" w:rsidRPr="00C62BEE" w:rsidRDefault="00D00F55" w:rsidP="00B907A2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Текстовое описание </w:t>
      </w:r>
    </w:p>
    <w:p w14:paraId="57095C8F" w14:textId="762DFDC1" w:rsidR="000B32ED" w:rsidRPr="000B32ED" w:rsidRDefault="00D00F55" w:rsidP="00B907A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объекта культурного наследия </w:t>
      </w:r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(муниципального) значения «Дом П.И. </w:t>
      </w:r>
      <w:proofErr w:type="spellStart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Колсанова</w:t>
      </w:r>
      <w:proofErr w:type="spellEnd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1878 - 1900 гг.», расположенного по адресу: </w:t>
      </w:r>
    </w:p>
    <w:p w14:paraId="2F8D1F68" w14:textId="1D1FC3AE" w:rsidR="000B32ED" w:rsidRDefault="000B32ED" w:rsidP="00B907A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Тетюши, ул. Свердлова, д. 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C7BC814" w14:textId="015B0D74" w:rsidR="00D00F55" w:rsidRPr="00AF1952" w:rsidRDefault="00D00F55" w:rsidP="00B907A2">
      <w:pPr>
        <w:spacing w:after="0" w:line="240" w:lineRule="auto"/>
        <w:ind w:left="-142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(муниципального) значения «Дом П.И. </w:t>
      </w:r>
      <w:proofErr w:type="spellStart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Колсанова</w:t>
      </w:r>
      <w:proofErr w:type="spellEnd"/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1878 - 1900 гг.», расположенного по адресу: </w:t>
      </w:r>
      <w:r w:rsid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2ED" w:rsidRPr="000B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Тетюши, ул. Свердлова, д. 59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tbl>
      <w:tblPr>
        <w:tblW w:w="10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513"/>
      </w:tblGrid>
      <w:tr w:rsidR="00D00F55" w:rsidRPr="009C7F41" w14:paraId="707BC764" w14:textId="77777777" w:rsidTr="00B907A2">
        <w:tc>
          <w:tcPr>
            <w:tcW w:w="2978" w:type="dxa"/>
            <w:gridSpan w:val="2"/>
            <w:shd w:val="clear" w:color="auto" w:fill="auto"/>
          </w:tcPr>
          <w:p w14:paraId="43B79363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749E1AEC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D00F55" w:rsidRPr="009C7F41" w14:paraId="3A0573AA" w14:textId="77777777" w:rsidTr="00B907A2">
        <w:tc>
          <w:tcPr>
            <w:tcW w:w="1419" w:type="dxa"/>
            <w:shd w:val="clear" w:color="auto" w:fill="auto"/>
          </w:tcPr>
          <w:p w14:paraId="579D4AAD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4846B8B9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513" w:type="dxa"/>
            <w:vMerge/>
            <w:shd w:val="clear" w:color="auto" w:fill="auto"/>
          </w:tcPr>
          <w:p w14:paraId="5C295DEF" w14:textId="77777777" w:rsidR="00D00F55" w:rsidRPr="009C7F41" w:rsidRDefault="00D00F55" w:rsidP="00B907A2">
            <w:pPr>
              <w:ind w:right="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0F55" w:rsidRPr="009C7F41" w14:paraId="6A94025B" w14:textId="77777777" w:rsidTr="00B907A2">
        <w:tc>
          <w:tcPr>
            <w:tcW w:w="1419" w:type="dxa"/>
            <w:shd w:val="clear" w:color="auto" w:fill="auto"/>
          </w:tcPr>
          <w:p w14:paraId="7E33126D" w14:textId="77777777" w:rsidR="00D00F55" w:rsidRPr="009C7F41" w:rsidRDefault="00D00F55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856DF5B" w14:textId="48BDF0FA" w:rsidR="00D00F55" w:rsidRPr="009C7F41" w:rsidRDefault="000B32ED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14:paraId="07C34E00" w14:textId="08C8C7FF" w:rsidR="00D00F55" w:rsidRPr="00A90A4A" w:rsidRDefault="00B907A2" w:rsidP="00B907A2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2"/>
              <w:jc w:val="both"/>
              <w:rPr>
                <w:sz w:val="28"/>
                <w:szCs w:val="28"/>
              </w:rPr>
            </w:pPr>
            <w:r w:rsidRPr="00B907A2">
              <w:rPr>
                <w:sz w:val="28"/>
                <w:szCs w:val="28"/>
              </w:rPr>
              <w:t>от точки 1 в восточном направлении по территории земельного участка с кадастровым номером: 16:38:010509:285 до точки 11</w:t>
            </w:r>
            <w:r w:rsidR="00D00F55">
              <w:rPr>
                <w:sz w:val="28"/>
                <w:szCs w:val="28"/>
              </w:rPr>
              <w:t>;</w:t>
            </w:r>
          </w:p>
        </w:tc>
      </w:tr>
      <w:tr w:rsidR="00D00F55" w:rsidRPr="009C7F41" w14:paraId="1990353F" w14:textId="77777777" w:rsidTr="00B907A2">
        <w:trPr>
          <w:trHeight w:val="689"/>
        </w:trPr>
        <w:tc>
          <w:tcPr>
            <w:tcW w:w="1419" w:type="dxa"/>
            <w:shd w:val="clear" w:color="auto" w:fill="auto"/>
          </w:tcPr>
          <w:p w14:paraId="4B2B4B47" w14:textId="30E48E62" w:rsidR="00D00F55" w:rsidRPr="00720325" w:rsidRDefault="000B32ED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56F3C40C" w14:textId="32B5DB9E" w:rsidR="00D00F55" w:rsidRPr="00720325" w:rsidRDefault="000B32ED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14:paraId="60B4F7B8" w14:textId="5521B40D" w:rsidR="00D00F55" w:rsidRPr="00A90A4A" w:rsidRDefault="00B907A2" w:rsidP="00B907A2">
            <w:pPr>
              <w:pStyle w:val="TableParagraph"/>
              <w:ind w:right="2"/>
              <w:jc w:val="both"/>
              <w:rPr>
                <w:sz w:val="28"/>
                <w:szCs w:val="28"/>
              </w:rPr>
            </w:pPr>
            <w:r w:rsidRPr="00B907A2">
              <w:rPr>
                <w:sz w:val="28"/>
                <w:szCs w:val="28"/>
              </w:rPr>
              <w:t xml:space="preserve">от точки 11 в южном направлении до точки 12 в сторону </w:t>
            </w:r>
            <w:r>
              <w:rPr>
                <w:sz w:val="28"/>
                <w:szCs w:val="28"/>
              </w:rPr>
              <w:br/>
            </w:r>
            <w:r w:rsidRPr="00B907A2">
              <w:rPr>
                <w:sz w:val="28"/>
                <w:szCs w:val="28"/>
              </w:rPr>
              <w:t>ул</w:t>
            </w:r>
            <w:r w:rsidRPr="00B907A2">
              <w:rPr>
                <w:sz w:val="28"/>
                <w:szCs w:val="28"/>
              </w:rPr>
              <w:t>.</w:t>
            </w:r>
            <w:r w:rsidRPr="00B907A2">
              <w:rPr>
                <w:sz w:val="28"/>
                <w:szCs w:val="28"/>
              </w:rPr>
              <w:t xml:space="preserve"> Горького, расположенной по кадастровой границе земельного участка 16:38:010509:285</w:t>
            </w:r>
            <w:r w:rsidR="00D00F55">
              <w:rPr>
                <w:sz w:val="28"/>
                <w:szCs w:val="28"/>
              </w:rPr>
              <w:t>;</w:t>
            </w:r>
          </w:p>
        </w:tc>
      </w:tr>
      <w:tr w:rsidR="00D00F55" w:rsidRPr="009C7F41" w14:paraId="6414635B" w14:textId="77777777" w:rsidTr="00B907A2">
        <w:tc>
          <w:tcPr>
            <w:tcW w:w="1419" w:type="dxa"/>
            <w:shd w:val="clear" w:color="auto" w:fill="auto"/>
          </w:tcPr>
          <w:p w14:paraId="4C577ED6" w14:textId="2F7220CA" w:rsidR="00D00F55" w:rsidRPr="00720325" w:rsidRDefault="000B32ED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3A9C67C" w14:textId="4E0369BB" w:rsidR="00D00F55" w:rsidRPr="00720325" w:rsidRDefault="000B32ED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14:paraId="33306EB8" w14:textId="4270CAEB" w:rsidR="00D00F55" w:rsidRPr="00A90A4A" w:rsidRDefault="00B907A2" w:rsidP="00B907A2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ind w:right="2"/>
              <w:jc w:val="both"/>
              <w:rPr>
                <w:sz w:val="28"/>
                <w:szCs w:val="28"/>
              </w:rPr>
            </w:pPr>
            <w:r w:rsidRPr="00B907A2">
              <w:rPr>
                <w:sz w:val="28"/>
                <w:szCs w:val="28"/>
              </w:rPr>
              <w:t>от точки 12 в западном направлении в сторону ул</w:t>
            </w:r>
            <w:r w:rsidRPr="00B907A2">
              <w:rPr>
                <w:sz w:val="28"/>
                <w:szCs w:val="28"/>
              </w:rPr>
              <w:t>.</w:t>
            </w:r>
            <w:r w:rsidRPr="00B907A2">
              <w:rPr>
                <w:sz w:val="28"/>
                <w:szCs w:val="28"/>
              </w:rPr>
              <w:t xml:space="preserve"> Свердлова до точки 13, расположенной по кадастровой границе земельного участка 16:38:010509:285</w:t>
            </w:r>
            <w:r w:rsidR="00D00F55">
              <w:rPr>
                <w:sz w:val="28"/>
                <w:szCs w:val="28"/>
              </w:rPr>
              <w:t>;</w:t>
            </w:r>
          </w:p>
        </w:tc>
      </w:tr>
      <w:tr w:rsidR="00D00F55" w:rsidRPr="009C7F41" w14:paraId="59BA9AA1" w14:textId="77777777" w:rsidTr="00B907A2">
        <w:trPr>
          <w:trHeight w:val="70"/>
        </w:trPr>
        <w:tc>
          <w:tcPr>
            <w:tcW w:w="1419" w:type="dxa"/>
            <w:shd w:val="clear" w:color="auto" w:fill="auto"/>
          </w:tcPr>
          <w:p w14:paraId="7D348414" w14:textId="132099A1" w:rsidR="00D00F55" w:rsidRPr="00720325" w:rsidRDefault="00B907A2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2BBF44A" w14:textId="2CFE4B8F" w:rsidR="00D00F55" w:rsidRPr="00720325" w:rsidRDefault="00B907A2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5F97B2FE" w14:textId="1129DF67" w:rsidR="00D00F55" w:rsidRPr="00A90A4A" w:rsidRDefault="00B907A2" w:rsidP="00B907A2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ind w:right="2"/>
              <w:jc w:val="both"/>
              <w:rPr>
                <w:sz w:val="28"/>
                <w:szCs w:val="28"/>
              </w:rPr>
            </w:pPr>
            <w:r w:rsidRPr="00B907A2">
              <w:rPr>
                <w:sz w:val="28"/>
                <w:szCs w:val="28"/>
              </w:rPr>
              <w:t>от точки 13 в северном направлении вдоль ул. Свердлова до точки 1 по кадастровой границе земельного участка 16:38:010509:285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FD00389" w14:textId="77777777" w:rsidR="00D00F55" w:rsidRDefault="00D00F55" w:rsidP="00B907A2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16D01" w14:textId="77777777" w:rsidR="00D00F55" w:rsidRDefault="00D00F55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3A246487" w:rsidR="00D00F55" w:rsidRPr="00284AF9" w:rsidRDefault="00D00F55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00F55" w:rsidRPr="00284AF9" w:rsidSect="0027436C">
          <w:headerReference w:type="default" r:id="rId11"/>
          <w:headerReference w:type="first" r:id="rId12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</w:p>
    <w:p w14:paraId="2FD5F212" w14:textId="77777777" w:rsidR="000B32ED" w:rsidRDefault="000B32ED" w:rsidP="000B32ED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Таблица характерных точек </w:t>
      </w:r>
    </w:p>
    <w:p w14:paraId="3934E865" w14:textId="77777777" w:rsidR="00B907A2" w:rsidRPr="00B907A2" w:rsidRDefault="000B32ED" w:rsidP="00B907A2">
      <w:pPr>
        <w:spacing w:after="0" w:line="240" w:lineRule="auto"/>
        <w:ind w:left="-567"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B907A2" w:rsidRPr="00B90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(муниципального) значения «Дом П.И. </w:t>
      </w:r>
      <w:proofErr w:type="spellStart"/>
      <w:r w:rsidR="00B907A2" w:rsidRPr="00B90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Колсанова</w:t>
      </w:r>
      <w:proofErr w:type="spellEnd"/>
      <w:r w:rsidR="00B907A2" w:rsidRPr="00B90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1878 - 1900 гг.», расположенного по адресу: </w:t>
      </w:r>
    </w:p>
    <w:p w14:paraId="3DB45928" w14:textId="3DC42D14" w:rsidR="000B32ED" w:rsidRPr="00B907A2" w:rsidRDefault="00B907A2" w:rsidP="00B907A2">
      <w:pPr>
        <w:spacing w:after="0" w:line="240" w:lineRule="auto"/>
        <w:ind w:left="-567"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90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Тетюши, ул. Свердлова, д. 59</w:t>
      </w:r>
    </w:p>
    <w:tbl>
      <w:tblPr>
        <w:tblStyle w:val="a4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7"/>
      </w:tblGrid>
      <w:tr w:rsidR="000B32ED" w:rsidRPr="009C7F41" w14:paraId="17E1E0FC" w14:textId="77777777" w:rsidTr="000B32ED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2B59" w14:textId="77777777" w:rsidR="000B32ED" w:rsidRPr="009C7F41" w:rsidRDefault="000B32ED" w:rsidP="000B32ED">
            <w:pPr>
              <w:spacing w:before="100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C04CAAD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246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0B32ED" w:rsidRPr="009C7F41" w14:paraId="499DFA46" w14:textId="77777777" w:rsidTr="000B32ED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B4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AB7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6259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0B32ED" w:rsidRPr="009C7F41" w14:paraId="54A67BB7" w14:textId="77777777" w:rsidTr="000B32ED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C9738B4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60673318" w14:textId="0DB923DC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380767,03</w:t>
            </w:r>
          </w:p>
        </w:tc>
        <w:tc>
          <w:tcPr>
            <w:tcW w:w="4397" w:type="dxa"/>
            <w:tcBorders>
              <w:top w:val="single" w:sz="4" w:space="0" w:color="auto"/>
            </w:tcBorders>
          </w:tcPr>
          <w:p w14:paraId="72201A86" w14:textId="3978A7A0" w:rsidR="000B32ED" w:rsidRPr="000B32ED" w:rsidRDefault="000B32ED" w:rsidP="000B32ED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1287779,67</w:t>
            </w:r>
          </w:p>
        </w:tc>
      </w:tr>
      <w:tr w:rsidR="000B32ED" w:rsidRPr="009C7F41" w14:paraId="64C8A1A1" w14:textId="77777777" w:rsidTr="000B32ED">
        <w:trPr>
          <w:trHeight w:val="237"/>
        </w:trPr>
        <w:tc>
          <w:tcPr>
            <w:tcW w:w="959" w:type="dxa"/>
            <w:vAlign w:val="center"/>
          </w:tcPr>
          <w:p w14:paraId="11E51132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1BD16C5B" w14:textId="12A167DF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380766,81</w:t>
            </w:r>
          </w:p>
        </w:tc>
        <w:tc>
          <w:tcPr>
            <w:tcW w:w="4397" w:type="dxa"/>
          </w:tcPr>
          <w:p w14:paraId="4C369395" w14:textId="56ED3BC3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1287781,91</w:t>
            </w:r>
          </w:p>
        </w:tc>
      </w:tr>
      <w:tr w:rsidR="000B32ED" w:rsidRPr="009C7F41" w14:paraId="5739A244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7FED89E8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56D0831D" w14:textId="551A8B49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380761,46</w:t>
            </w:r>
          </w:p>
        </w:tc>
        <w:tc>
          <w:tcPr>
            <w:tcW w:w="4397" w:type="dxa"/>
          </w:tcPr>
          <w:p w14:paraId="1842D6DD" w14:textId="5BE70FBF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1287781,38</w:t>
            </w:r>
          </w:p>
        </w:tc>
      </w:tr>
      <w:tr w:rsidR="000B32ED" w:rsidRPr="009C7F41" w14:paraId="0639EE0B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5912FD91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48968EF9" w14:textId="765E4EFA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380760,03</w:t>
            </w:r>
          </w:p>
        </w:tc>
        <w:tc>
          <w:tcPr>
            <w:tcW w:w="4397" w:type="dxa"/>
          </w:tcPr>
          <w:p w14:paraId="52F7C47E" w14:textId="12606A50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1287791,86</w:t>
            </w:r>
          </w:p>
        </w:tc>
      </w:tr>
      <w:tr w:rsidR="000B32ED" w:rsidRPr="009C7F41" w14:paraId="73F76E1F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776DCE6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4A94E870" w14:textId="1B08B666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380758,15</w:t>
            </w:r>
          </w:p>
        </w:tc>
        <w:tc>
          <w:tcPr>
            <w:tcW w:w="4397" w:type="dxa"/>
          </w:tcPr>
          <w:p w14:paraId="4DA5FD68" w14:textId="4F45A8C5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1287791,66</w:t>
            </w:r>
          </w:p>
        </w:tc>
      </w:tr>
      <w:tr w:rsidR="000B32ED" w:rsidRPr="009C7F41" w14:paraId="79E65E2B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76489850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5A083B68" w14:textId="384A17FC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380757,19</w:t>
            </w:r>
          </w:p>
        </w:tc>
        <w:tc>
          <w:tcPr>
            <w:tcW w:w="4397" w:type="dxa"/>
          </w:tcPr>
          <w:p w14:paraId="08DBF8D9" w14:textId="471189EB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1287799,88</w:t>
            </w:r>
          </w:p>
        </w:tc>
      </w:tr>
      <w:tr w:rsidR="000B32ED" w:rsidRPr="009C7F41" w14:paraId="218DB55A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15B78073" w14:textId="77777777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3BC773C0" w14:textId="0D86E97B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380751,68</w:t>
            </w:r>
          </w:p>
        </w:tc>
        <w:tc>
          <w:tcPr>
            <w:tcW w:w="4397" w:type="dxa"/>
          </w:tcPr>
          <w:p w14:paraId="6DB05A86" w14:textId="13652E04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1287799,06</w:t>
            </w:r>
          </w:p>
        </w:tc>
      </w:tr>
      <w:tr w:rsidR="000B32ED" w:rsidRPr="009C7F41" w14:paraId="01A00F11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5472FC1C" w14:textId="77777777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5A3EA3C6" w14:textId="224F595D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380750,9</w:t>
            </w: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7" w:type="dxa"/>
          </w:tcPr>
          <w:p w14:paraId="301DC875" w14:textId="2B01501D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1287802,81</w:t>
            </w:r>
          </w:p>
        </w:tc>
      </w:tr>
      <w:tr w:rsidR="000B32ED" w:rsidRPr="009C7F41" w14:paraId="3275D4E0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746EBB7D" w14:textId="77777777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571BB314" w14:textId="5924152F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380745,00</w:t>
            </w:r>
          </w:p>
        </w:tc>
        <w:tc>
          <w:tcPr>
            <w:tcW w:w="4397" w:type="dxa"/>
          </w:tcPr>
          <w:p w14:paraId="5CB1F7A1" w14:textId="667455DC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1287802,35</w:t>
            </w:r>
          </w:p>
        </w:tc>
      </w:tr>
      <w:tr w:rsidR="000B32ED" w:rsidRPr="009C7F41" w14:paraId="5B4147A7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0D7FDF77" w14:textId="5129910F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7DAC9E6F" w14:textId="584D8217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380743,21</w:t>
            </w:r>
          </w:p>
        </w:tc>
        <w:tc>
          <w:tcPr>
            <w:tcW w:w="4397" w:type="dxa"/>
          </w:tcPr>
          <w:p w14:paraId="62471018" w14:textId="0AA70994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1287802,11</w:t>
            </w:r>
          </w:p>
        </w:tc>
      </w:tr>
      <w:tr w:rsidR="000B32ED" w:rsidRPr="009C7F41" w14:paraId="6008584E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0B8ABD17" w14:textId="4772659D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</w:tcPr>
          <w:p w14:paraId="6484DBB8" w14:textId="30849A47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380742,63</w:t>
            </w:r>
          </w:p>
        </w:tc>
        <w:tc>
          <w:tcPr>
            <w:tcW w:w="4397" w:type="dxa"/>
          </w:tcPr>
          <w:p w14:paraId="57EDFCCE" w14:textId="0BD014BB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1287805,37</w:t>
            </w:r>
          </w:p>
        </w:tc>
      </w:tr>
      <w:tr w:rsidR="000B32ED" w:rsidRPr="009C7F41" w14:paraId="3BB64410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05984D22" w14:textId="458BF59C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</w:tcPr>
          <w:p w14:paraId="3ED3C2F4" w14:textId="6A1F5B2D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380736,16</w:t>
            </w:r>
          </w:p>
        </w:tc>
        <w:tc>
          <w:tcPr>
            <w:tcW w:w="4397" w:type="dxa"/>
          </w:tcPr>
          <w:p w14:paraId="5CEAEDEB" w14:textId="56676C78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1287804,39</w:t>
            </w:r>
          </w:p>
        </w:tc>
      </w:tr>
      <w:tr w:rsidR="000B32ED" w:rsidRPr="009C7F41" w14:paraId="1F1F8A6E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267F4368" w14:textId="0F681C42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</w:tcPr>
          <w:p w14:paraId="7B49C6EB" w14:textId="4FF9AED4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380739,84</w:t>
            </w:r>
          </w:p>
        </w:tc>
        <w:tc>
          <w:tcPr>
            <w:tcW w:w="4397" w:type="dxa"/>
          </w:tcPr>
          <w:p w14:paraId="586112EA" w14:textId="1D648E20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1287776,88</w:t>
            </w:r>
          </w:p>
        </w:tc>
      </w:tr>
      <w:tr w:rsidR="000B32ED" w:rsidRPr="009C7F41" w14:paraId="7A9B4C72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1358B917" w14:textId="089A2A69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</w:tcPr>
          <w:p w14:paraId="4DC168FE" w14:textId="38B4E0EB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380761,76</w:t>
            </w:r>
          </w:p>
        </w:tc>
        <w:tc>
          <w:tcPr>
            <w:tcW w:w="4397" w:type="dxa"/>
          </w:tcPr>
          <w:p w14:paraId="0FE5B69D" w14:textId="5162BDF0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1287779,15</w:t>
            </w:r>
          </w:p>
        </w:tc>
      </w:tr>
      <w:tr w:rsidR="000B32ED" w:rsidRPr="009C7F41" w14:paraId="496A125D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6D7452BD" w14:textId="77777777" w:rsid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229713CC" w14:textId="0E25726A" w:rsidR="000B32ED" w:rsidRPr="000B32ED" w:rsidRDefault="000B32ED" w:rsidP="000B32ED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380767,03</w:t>
            </w:r>
          </w:p>
        </w:tc>
        <w:tc>
          <w:tcPr>
            <w:tcW w:w="4397" w:type="dxa"/>
          </w:tcPr>
          <w:p w14:paraId="18DF4BC2" w14:textId="057D7831" w:rsidR="000B32ED" w:rsidRPr="000B32ED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ED">
              <w:rPr>
                <w:rFonts w:ascii="Times New Roman" w:hAnsi="Times New Roman" w:cs="Times New Roman"/>
                <w:sz w:val="28"/>
                <w:szCs w:val="28"/>
              </w:rPr>
              <w:t>1287779,67</w:t>
            </w:r>
          </w:p>
        </w:tc>
      </w:tr>
    </w:tbl>
    <w:p w14:paraId="0E600B74" w14:textId="77777777" w:rsidR="000B32ED" w:rsidRDefault="000B32ED" w:rsidP="00E8766B">
      <w:pPr>
        <w:tabs>
          <w:tab w:val="left" w:pos="5812"/>
        </w:tabs>
      </w:pPr>
    </w:p>
    <w:p w14:paraId="5230A926" w14:textId="77777777" w:rsidR="000B32ED" w:rsidRDefault="000B32ED" w:rsidP="00E8766B">
      <w:pPr>
        <w:tabs>
          <w:tab w:val="left" w:pos="5812"/>
        </w:tabs>
      </w:pPr>
    </w:p>
    <w:p w14:paraId="49CA1CD5" w14:textId="77777777" w:rsidR="000B32ED" w:rsidRPr="00284AF9" w:rsidRDefault="000B32ED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B32ED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F7AE" w14:textId="77777777" w:rsidR="00A074D9" w:rsidRDefault="00A074D9" w:rsidP="00A54F9C">
      <w:pPr>
        <w:spacing w:after="0" w:line="240" w:lineRule="auto"/>
      </w:pPr>
      <w:r>
        <w:separator/>
      </w:r>
    </w:p>
  </w:endnote>
  <w:endnote w:type="continuationSeparator" w:id="0">
    <w:p w14:paraId="4618EE98" w14:textId="77777777" w:rsidR="00A074D9" w:rsidRDefault="00A074D9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34E5" w14:textId="77777777" w:rsidR="00A074D9" w:rsidRDefault="00A074D9" w:rsidP="00A54F9C">
      <w:pPr>
        <w:spacing w:after="0" w:line="240" w:lineRule="auto"/>
      </w:pPr>
      <w:r>
        <w:separator/>
      </w:r>
    </w:p>
  </w:footnote>
  <w:footnote w:type="continuationSeparator" w:id="0">
    <w:p w14:paraId="5B16A51A" w14:textId="77777777" w:rsidR="00A074D9" w:rsidRDefault="00A074D9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EB76" w14:textId="5D0EB6DA" w:rsidR="008A524F" w:rsidRPr="00D868E6" w:rsidRDefault="008A524F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5395B"/>
    <w:rsid w:val="0006044A"/>
    <w:rsid w:val="00083D22"/>
    <w:rsid w:val="00095DBC"/>
    <w:rsid w:val="000B32ED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1CD"/>
    <w:rsid w:val="001422A7"/>
    <w:rsid w:val="0014692F"/>
    <w:rsid w:val="00151075"/>
    <w:rsid w:val="00157221"/>
    <w:rsid w:val="001726DE"/>
    <w:rsid w:val="0017603D"/>
    <w:rsid w:val="0018453C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243C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57756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201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3B33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9C72A1"/>
    <w:rsid w:val="009E6A19"/>
    <w:rsid w:val="00A04384"/>
    <w:rsid w:val="00A0715F"/>
    <w:rsid w:val="00A074D9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07A2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00F55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C7CBD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2025-12-12T12:22:00Z</cp:lastPrinted>
  <dcterms:created xsi:type="dcterms:W3CDTF">2025-12-12T13:00:00Z</dcterms:created>
  <dcterms:modified xsi:type="dcterms:W3CDTF">2025-12-12T13:00:00Z</dcterms:modified>
</cp:coreProperties>
</file>