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8440E7">
            <w:pPr>
              <w:pStyle w:val="Noeeu1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A24E76" w:rsidRDefault="004A0114" w:rsidP="00791AF6">
      <w:pPr>
        <w:tabs>
          <w:tab w:val="left" w:pos="3261"/>
          <w:tab w:val="left" w:pos="4111"/>
          <w:tab w:val="left" w:pos="4395"/>
        </w:tabs>
        <w:ind w:right="4960"/>
        <w:jc w:val="both"/>
        <w:rPr>
          <w:spacing w:val="2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872A7B" w:rsidRPr="00441F5A">
        <w:rPr>
          <w:spacing w:val="2"/>
          <w:sz w:val="28"/>
          <w:szCs w:val="28"/>
        </w:rPr>
        <w:t>«Здани</w:t>
      </w:r>
      <w:r w:rsidR="00A97847" w:rsidRPr="00441F5A">
        <w:rPr>
          <w:spacing w:val="2"/>
          <w:sz w:val="28"/>
          <w:szCs w:val="28"/>
        </w:rPr>
        <w:t>е пожарной части</w:t>
      </w:r>
      <w:r w:rsidR="00A13240">
        <w:rPr>
          <w:spacing w:val="2"/>
          <w:sz w:val="28"/>
          <w:szCs w:val="28"/>
        </w:rPr>
        <w:t>.</w:t>
      </w:r>
      <w:r w:rsidR="00A97847" w:rsidRPr="00441F5A">
        <w:rPr>
          <w:spacing w:val="2"/>
          <w:sz w:val="28"/>
          <w:szCs w:val="28"/>
        </w:rPr>
        <w:t xml:space="preserve"> </w:t>
      </w:r>
      <w:r w:rsidR="005B139C">
        <w:rPr>
          <w:spacing w:val="2"/>
          <w:sz w:val="28"/>
          <w:szCs w:val="28"/>
        </w:rPr>
        <w:t>К</w:t>
      </w:r>
      <w:r w:rsidR="00C922EE" w:rsidRPr="00A13240">
        <w:rPr>
          <w:spacing w:val="2"/>
          <w:sz w:val="28"/>
          <w:szCs w:val="28"/>
        </w:rPr>
        <w:t>он.</w:t>
      </w:r>
      <w:r w:rsidR="00A13240" w:rsidRPr="00A13240">
        <w:rPr>
          <w:spacing w:val="2"/>
          <w:sz w:val="28"/>
          <w:szCs w:val="28"/>
        </w:rPr>
        <w:t>19</w:t>
      </w:r>
      <w:r w:rsidR="00C922EE" w:rsidRPr="00A13240">
        <w:rPr>
          <w:spacing w:val="2"/>
          <w:sz w:val="28"/>
          <w:szCs w:val="28"/>
        </w:rPr>
        <w:t>-нач.</w:t>
      </w:r>
      <w:r w:rsidR="00A13240" w:rsidRPr="00A13240">
        <w:rPr>
          <w:spacing w:val="2"/>
          <w:sz w:val="28"/>
          <w:szCs w:val="28"/>
        </w:rPr>
        <w:t>20</w:t>
      </w:r>
      <w:r w:rsidR="00872A7B" w:rsidRPr="00A13240">
        <w:rPr>
          <w:spacing w:val="2"/>
          <w:sz w:val="28"/>
          <w:szCs w:val="28"/>
        </w:rPr>
        <w:t>вв.</w:t>
      </w:r>
      <w:r w:rsidR="00A13240" w:rsidRPr="00A13240">
        <w:rPr>
          <w:spacing w:val="2"/>
          <w:sz w:val="28"/>
          <w:szCs w:val="28"/>
        </w:rPr>
        <w:t>»</w:t>
      </w:r>
      <w:r w:rsidR="00A97847" w:rsidRPr="00A13240">
        <w:rPr>
          <w:spacing w:val="2"/>
          <w:sz w:val="28"/>
          <w:szCs w:val="28"/>
        </w:rPr>
        <w:t>,</w:t>
      </w:r>
      <w:r w:rsidR="00A97847">
        <w:rPr>
          <w:spacing w:val="2"/>
          <w:sz w:val="28"/>
          <w:szCs w:val="28"/>
        </w:rPr>
        <w:t xml:space="preserve"> </w:t>
      </w:r>
      <w:r w:rsidR="009D7814" w:rsidRPr="009D7814">
        <w:rPr>
          <w:spacing w:val="2"/>
          <w:sz w:val="28"/>
          <w:szCs w:val="28"/>
        </w:rPr>
        <w:t>располож</w:t>
      </w:r>
      <w:r w:rsidR="009D7814">
        <w:rPr>
          <w:spacing w:val="2"/>
          <w:sz w:val="28"/>
          <w:szCs w:val="28"/>
        </w:rPr>
        <w:t xml:space="preserve">енного по адресу: </w:t>
      </w:r>
      <w:r w:rsidR="004E57DB">
        <w:rPr>
          <w:rFonts w:ascii="Times" w:hAnsi="Times"/>
          <w:bCs/>
          <w:color w:val="000000"/>
          <w:sz w:val="28"/>
          <w:szCs w:val="28"/>
        </w:rPr>
        <w:t>Республика Татарстан</w:t>
      </w:r>
      <w:r w:rsidR="00872A7B" w:rsidRPr="000E350C">
        <w:rPr>
          <w:rFonts w:ascii="Times" w:hAnsi="Times"/>
          <w:bCs/>
          <w:color w:val="000000"/>
          <w:sz w:val="28"/>
          <w:szCs w:val="28"/>
        </w:rPr>
        <w:t xml:space="preserve">, </w:t>
      </w:r>
      <w:proofErr w:type="spellStart"/>
      <w:r w:rsidR="00872A7B" w:rsidRPr="000E350C">
        <w:rPr>
          <w:rFonts w:ascii="Times" w:hAnsi="Times"/>
          <w:bCs/>
          <w:color w:val="000000"/>
          <w:sz w:val="28"/>
          <w:szCs w:val="28"/>
        </w:rPr>
        <w:t>Лаишевский</w:t>
      </w:r>
      <w:proofErr w:type="spellEnd"/>
      <w:r w:rsidR="00872A7B" w:rsidRPr="000E350C">
        <w:rPr>
          <w:rFonts w:ascii="Times" w:hAnsi="Times"/>
          <w:bCs/>
          <w:color w:val="000000"/>
          <w:sz w:val="28"/>
          <w:szCs w:val="28"/>
        </w:rPr>
        <w:t xml:space="preserve"> муниципальный район, </w:t>
      </w:r>
      <w:r w:rsidR="00791AF6">
        <w:rPr>
          <w:rFonts w:ascii="Times" w:hAnsi="Times"/>
          <w:bCs/>
          <w:color w:val="000000"/>
          <w:sz w:val="28"/>
          <w:szCs w:val="28"/>
        </w:rPr>
        <w:br/>
      </w:r>
      <w:r w:rsidR="00872A7B" w:rsidRPr="000E350C">
        <w:rPr>
          <w:rFonts w:ascii="Times" w:hAnsi="Times"/>
          <w:bCs/>
          <w:color w:val="000000"/>
          <w:sz w:val="28"/>
          <w:szCs w:val="28"/>
        </w:rPr>
        <w:t>г. Лаишево, ул. Ленина, 19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в качестве объекта культурного наследия регионального значения </w:t>
      </w:r>
      <w:r w:rsidR="006E5C23" w:rsidRPr="00223F37">
        <w:rPr>
          <w:rFonts w:ascii="Times" w:hAnsi="Times"/>
          <w:bCs/>
          <w:sz w:val="28"/>
          <w:szCs w:val="28"/>
          <w:lang w:eastAsia="en-US"/>
        </w:rPr>
        <w:t>«Здание пожарной каланчи и пожарного обоза», 1876 г., конец XIX в.</w:t>
      </w:r>
      <w:r w:rsidR="00E02BC4" w:rsidRPr="00B7235A">
        <w:rPr>
          <w:spacing w:val="2"/>
          <w:sz w:val="28"/>
          <w:szCs w:val="28"/>
        </w:rPr>
        <w:t>,</w:t>
      </w:r>
      <w:r w:rsidR="00C22B2B">
        <w:rPr>
          <w:spacing w:val="2"/>
          <w:sz w:val="28"/>
          <w:szCs w:val="28"/>
        </w:rPr>
        <w:t xml:space="preserve"> 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</w:t>
      </w:r>
      <w:bookmarkStart w:id="0" w:name="_GoBack"/>
      <w:bookmarkEnd w:id="0"/>
      <w:r w:rsidR="00C22B2B">
        <w:rPr>
          <w:spacing w:val="2"/>
          <w:sz w:val="28"/>
          <w:szCs w:val="28"/>
        </w:rPr>
        <w:t xml:space="preserve">адресу: </w:t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15778B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15778B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C922EE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AB542F">
        <w:rPr>
          <w:rFonts w:ascii="Times" w:hAnsi="Times"/>
          <w:bCs/>
          <w:sz w:val="28"/>
          <w:szCs w:val="28"/>
          <w:lang w:eastAsia="en-US"/>
        </w:rPr>
        <w:t>.</w:t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</w:t>
      </w:r>
      <w:r w:rsidR="00791AF6">
        <w:rPr>
          <w:rFonts w:ascii="Times" w:hAnsi="Times"/>
          <w:bCs/>
          <w:sz w:val="28"/>
          <w:szCs w:val="28"/>
          <w:lang w:eastAsia="en-US"/>
        </w:rPr>
        <w:br/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>ул</w:t>
      </w:r>
      <w:r w:rsidR="00AB542F">
        <w:rPr>
          <w:rFonts w:ascii="Times" w:hAnsi="Times"/>
          <w:bCs/>
          <w:sz w:val="28"/>
          <w:szCs w:val="28"/>
          <w:lang w:eastAsia="en-US"/>
        </w:rPr>
        <w:t>.</w:t>
      </w:r>
      <w:r w:rsidR="00C65834">
        <w:rPr>
          <w:rFonts w:ascii="Times" w:hAnsi="Times"/>
          <w:bCs/>
          <w:sz w:val="28"/>
          <w:szCs w:val="28"/>
          <w:lang w:eastAsia="en-US"/>
        </w:rPr>
        <w:t xml:space="preserve"> Ленина</w:t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AB542F">
        <w:rPr>
          <w:rFonts w:ascii="Times" w:hAnsi="Times"/>
          <w:bCs/>
          <w:sz w:val="28"/>
          <w:szCs w:val="28"/>
          <w:lang w:eastAsia="en-US"/>
        </w:rPr>
        <w:t>.</w:t>
      </w:r>
      <w:r w:rsidR="0015778B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B8447C">
        <w:rPr>
          <w:rFonts w:ascii="Times" w:hAnsi="Times"/>
          <w:bCs/>
          <w:sz w:val="28"/>
          <w:szCs w:val="28"/>
          <w:lang w:eastAsia="en-US"/>
        </w:rPr>
        <w:t>22</w:t>
      </w:r>
      <w:r w:rsidR="00C22B2B">
        <w:rPr>
          <w:spacing w:val="2"/>
          <w:sz w:val="28"/>
          <w:szCs w:val="28"/>
        </w:rPr>
        <w:t>,</w:t>
      </w:r>
      <w:r w:rsidR="00E02BC4" w:rsidRPr="00B7235A">
        <w:rPr>
          <w:spacing w:val="2"/>
          <w:sz w:val="28"/>
          <w:szCs w:val="28"/>
        </w:rPr>
        <w:t xml:space="preserve">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791AF6">
        <w:rPr>
          <w:spacing w:val="2"/>
          <w:sz w:val="28"/>
          <w:szCs w:val="28"/>
        </w:rPr>
        <w:br/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Pr="0002140F">
        <w:rPr>
          <w:rFonts w:ascii="Times New Roman" w:hAnsi="Times New Roman" w:cs="Times New Roman"/>
          <w:sz w:val="28"/>
          <w:szCs w:val="28"/>
        </w:rPr>
        <w:t>Законом Республики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культурного наследия в Республики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1304C3">
        <w:rPr>
          <w:rFonts w:ascii="Times New Roman" w:hAnsi="Times New Roman" w:cs="Times New Roman"/>
          <w:iCs/>
          <w:spacing w:val="2"/>
          <w:sz w:val="28"/>
          <w:szCs w:val="28"/>
        </w:rPr>
        <w:t>24.10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,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5B139C" w:rsidRPr="00441F5A">
        <w:rPr>
          <w:spacing w:val="2"/>
          <w:sz w:val="28"/>
          <w:szCs w:val="28"/>
        </w:rPr>
        <w:t>«Здание пожарной части</w:t>
      </w:r>
      <w:r w:rsidR="005B139C">
        <w:rPr>
          <w:spacing w:val="2"/>
          <w:sz w:val="28"/>
          <w:szCs w:val="28"/>
        </w:rPr>
        <w:t>.</w:t>
      </w:r>
      <w:r w:rsidR="005B139C" w:rsidRPr="00441F5A">
        <w:rPr>
          <w:spacing w:val="2"/>
          <w:sz w:val="28"/>
          <w:szCs w:val="28"/>
        </w:rPr>
        <w:t xml:space="preserve"> </w:t>
      </w:r>
      <w:r w:rsidR="005B139C">
        <w:rPr>
          <w:spacing w:val="2"/>
          <w:sz w:val="28"/>
          <w:szCs w:val="28"/>
        </w:rPr>
        <w:t>К</w:t>
      </w:r>
      <w:r w:rsidR="005B139C" w:rsidRPr="00A13240">
        <w:rPr>
          <w:spacing w:val="2"/>
          <w:sz w:val="28"/>
          <w:szCs w:val="28"/>
        </w:rPr>
        <w:t>он.19-нач.20вв.»</w:t>
      </w:r>
      <w:r w:rsidR="0032513D">
        <w:rPr>
          <w:sz w:val="28"/>
          <w:szCs w:val="28"/>
        </w:rPr>
        <w:t xml:space="preserve">, </w:t>
      </w:r>
      <w:r w:rsidR="00487BA9" w:rsidRPr="00897D53">
        <w:rPr>
          <w:sz w:val="28"/>
          <w:szCs w:val="28"/>
        </w:rPr>
        <w:t>расположенн</w:t>
      </w:r>
      <w:r w:rsidR="004A38DB">
        <w:rPr>
          <w:sz w:val="28"/>
          <w:szCs w:val="28"/>
        </w:rPr>
        <w:t>ый</w:t>
      </w:r>
      <w:r w:rsidR="00487BA9" w:rsidRPr="00897D53">
        <w:rPr>
          <w:sz w:val="28"/>
          <w:szCs w:val="28"/>
        </w:rPr>
        <w:t xml:space="preserve"> по адресу: </w:t>
      </w:r>
      <w:r w:rsidR="004E57DB">
        <w:rPr>
          <w:rFonts w:ascii="Times" w:hAnsi="Times"/>
          <w:bCs/>
          <w:color w:val="000000"/>
          <w:sz w:val="28"/>
          <w:szCs w:val="28"/>
        </w:rPr>
        <w:t>Республика Татарстан</w:t>
      </w:r>
      <w:r w:rsidR="00241F5D" w:rsidRPr="000E350C">
        <w:rPr>
          <w:rFonts w:ascii="Times" w:hAnsi="Times"/>
          <w:bCs/>
          <w:color w:val="000000"/>
          <w:sz w:val="28"/>
          <w:szCs w:val="28"/>
        </w:rPr>
        <w:t xml:space="preserve">, </w:t>
      </w:r>
      <w:proofErr w:type="spellStart"/>
      <w:r w:rsidR="00241F5D" w:rsidRPr="000E350C">
        <w:rPr>
          <w:rFonts w:ascii="Times" w:hAnsi="Times"/>
          <w:bCs/>
          <w:color w:val="000000"/>
          <w:sz w:val="28"/>
          <w:szCs w:val="28"/>
        </w:rPr>
        <w:t>Лаишевский</w:t>
      </w:r>
      <w:proofErr w:type="spellEnd"/>
      <w:r w:rsidR="00241F5D" w:rsidRPr="000E350C">
        <w:rPr>
          <w:rFonts w:ascii="Times" w:hAnsi="Times"/>
          <w:bCs/>
          <w:color w:val="000000"/>
          <w:sz w:val="28"/>
          <w:szCs w:val="28"/>
        </w:rPr>
        <w:t xml:space="preserve"> муниципальный район, г. Лаишево, ул. Ленина, 19</w:t>
      </w:r>
      <w:r w:rsidR="004F7B0D" w:rsidRPr="00897D53">
        <w:rPr>
          <w:sz w:val="28"/>
          <w:szCs w:val="28"/>
        </w:rPr>
        <w:t>,</w:t>
      </w:r>
      <w:r w:rsidR="009C0E7C" w:rsidRPr="00897D53">
        <w:rPr>
          <w:sz w:val="28"/>
          <w:szCs w:val="28"/>
        </w:rPr>
        <w:t xml:space="preserve">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>в качестве объекта культурного 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</w:t>
      </w:r>
      <w:r w:rsidR="00791AF6">
        <w:rPr>
          <w:sz w:val="28"/>
          <w:szCs w:val="28"/>
        </w:rPr>
        <w:br/>
      </w:r>
      <w:r w:rsidR="009C0E7C" w:rsidRPr="00897D53">
        <w:rPr>
          <w:sz w:val="28"/>
          <w:szCs w:val="28"/>
        </w:rPr>
        <w:t xml:space="preserve">регионального значения </w:t>
      </w:r>
      <w:r w:rsidR="0072342E" w:rsidRPr="00223F37">
        <w:rPr>
          <w:rFonts w:ascii="Times" w:hAnsi="Times"/>
          <w:bCs/>
          <w:sz w:val="28"/>
          <w:szCs w:val="28"/>
          <w:lang w:eastAsia="en-US"/>
        </w:rPr>
        <w:t>«Здание пожарной каланчи и пожарного обоза», 1876 г., конец XIX в.</w:t>
      </w:r>
      <w:r w:rsidR="00325294" w:rsidRPr="00897D53">
        <w:rPr>
          <w:sz w:val="28"/>
          <w:szCs w:val="28"/>
        </w:rPr>
        <w:t xml:space="preserve"> </w:t>
      </w:r>
      <w:r w:rsidR="0050719A">
        <w:rPr>
          <w:sz w:val="28"/>
          <w:szCs w:val="28"/>
        </w:rPr>
        <w:t>(вид объекта – памятник)</w:t>
      </w:r>
      <w:r w:rsidR="00325294" w:rsidRPr="00897D53">
        <w:rPr>
          <w:sz w:val="28"/>
          <w:szCs w:val="28"/>
        </w:rPr>
        <w:t xml:space="preserve">, расположенного по адресу: </w:t>
      </w:r>
      <w:r w:rsidR="0050632B">
        <w:rPr>
          <w:sz w:val="28"/>
          <w:szCs w:val="28"/>
        </w:rPr>
        <w:br/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72342E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72342E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72342E">
        <w:rPr>
          <w:rFonts w:ascii="Times" w:hAnsi="Times"/>
          <w:bCs/>
          <w:sz w:val="28"/>
          <w:szCs w:val="28"/>
          <w:lang w:eastAsia="en-US"/>
        </w:rPr>
        <w:t>.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72342E">
        <w:rPr>
          <w:rFonts w:ascii="Times" w:hAnsi="Times"/>
          <w:bCs/>
          <w:sz w:val="28"/>
          <w:szCs w:val="28"/>
          <w:lang w:eastAsia="en-US"/>
        </w:rPr>
        <w:t>. Ленина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72342E">
        <w:rPr>
          <w:rFonts w:ascii="Times" w:hAnsi="Times"/>
          <w:bCs/>
          <w:sz w:val="28"/>
          <w:szCs w:val="28"/>
          <w:lang w:eastAsia="en-US"/>
        </w:rPr>
        <w:t>.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72342E">
        <w:rPr>
          <w:rFonts w:ascii="Times" w:hAnsi="Times"/>
          <w:bCs/>
          <w:sz w:val="28"/>
          <w:szCs w:val="28"/>
          <w:lang w:eastAsia="en-US"/>
        </w:rPr>
        <w:t>22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Утвердить границы территории объекта культурного наследия регионального значения </w:t>
      </w:r>
      <w:r w:rsidR="0072342E" w:rsidRPr="00223F37">
        <w:rPr>
          <w:rFonts w:ascii="Times" w:hAnsi="Times"/>
          <w:bCs/>
          <w:sz w:val="28"/>
          <w:szCs w:val="28"/>
          <w:lang w:eastAsia="en-US"/>
        </w:rPr>
        <w:t>«Здание пожарной каланчи и пожарного обоза», 1876 г., конец XIX в.</w:t>
      </w:r>
      <w:r w:rsidR="00310012" w:rsidRPr="00B7235A">
        <w:rPr>
          <w:spacing w:val="2"/>
          <w:sz w:val="28"/>
          <w:szCs w:val="28"/>
        </w:rPr>
        <w:t>,</w:t>
      </w:r>
      <w:r w:rsidR="00BC71AC" w:rsidRPr="00897D53">
        <w:rPr>
          <w:sz w:val="28"/>
          <w:szCs w:val="28"/>
        </w:rPr>
        <w:t xml:space="preserve"> расположенного по адресу: 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72342E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72342E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72342E">
        <w:rPr>
          <w:rFonts w:ascii="Times" w:hAnsi="Times"/>
          <w:bCs/>
          <w:sz w:val="28"/>
          <w:szCs w:val="28"/>
          <w:lang w:eastAsia="en-US"/>
        </w:rPr>
        <w:t>.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72342E">
        <w:rPr>
          <w:rFonts w:ascii="Times" w:hAnsi="Times"/>
          <w:bCs/>
          <w:sz w:val="28"/>
          <w:szCs w:val="28"/>
          <w:lang w:eastAsia="en-US"/>
        </w:rPr>
        <w:t>. Ленина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72342E">
        <w:rPr>
          <w:rFonts w:ascii="Times" w:hAnsi="Times"/>
          <w:bCs/>
          <w:sz w:val="28"/>
          <w:szCs w:val="28"/>
          <w:lang w:eastAsia="en-US"/>
        </w:rPr>
        <w:t>.</w:t>
      </w:r>
      <w:r w:rsidR="0072342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72342E">
        <w:rPr>
          <w:rFonts w:ascii="Times" w:hAnsi="Times"/>
          <w:bCs/>
          <w:sz w:val="28"/>
          <w:szCs w:val="28"/>
          <w:lang w:eastAsia="en-US"/>
        </w:rPr>
        <w:t>22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</w:t>
      </w:r>
      <w:r w:rsidR="00F400E8">
        <w:rPr>
          <w:bCs/>
          <w:sz w:val="28"/>
          <w:szCs w:val="28"/>
        </w:rPr>
        <w:br/>
      </w:r>
      <w:r w:rsidR="00A21F40">
        <w:rPr>
          <w:bCs/>
          <w:sz w:val="28"/>
          <w:szCs w:val="28"/>
        </w:rPr>
        <w:t>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F400E8" w:rsidRPr="00223F37">
        <w:rPr>
          <w:rFonts w:ascii="Times" w:hAnsi="Times"/>
          <w:bCs/>
          <w:sz w:val="28"/>
          <w:szCs w:val="28"/>
          <w:lang w:eastAsia="en-US"/>
        </w:rPr>
        <w:t>«Здание пожарной каланчи и пожарного обоза», 1876 г., конец XIX в.</w:t>
      </w:r>
      <w:r w:rsidR="00F400E8" w:rsidRPr="00B7235A">
        <w:rPr>
          <w:spacing w:val="2"/>
          <w:sz w:val="28"/>
          <w:szCs w:val="28"/>
        </w:rPr>
        <w:t>,</w:t>
      </w:r>
      <w:r w:rsidR="00F400E8" w:rsidRPr="00897D53">
        <w:rPr>
          <w:sz w:val="28"/>
          <w:szCs w:val="28"/>
        </w:rPr>
        <w:t xml:space="preserve"> расположенного по адресу: 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F400E8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F400E8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F400E8">
        <w:rPr>
          <w:rFonts w:ascii="Times" w:hAnsi="Times"/>
          <w:bCs/>
          <w:sz w:val="28"/>
          <w:szCs w:val="28"/>
          <w:lang w:eastAsia="en-US"/>
        </w:rPr>
        <w:t>.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F400E8">
        <w:rPr>
          <w:rFonts w:ascii="Times" w:hAnsi="Times"/>
          <w:bCs/>
          <w:sz w:val="28"/>
          <w:szCs w:val="28"/>
          <w:lang w:eastAsia="en-US"/>
        </w:rPr>
        <w:t>. Ленина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F400E8">
        <w:rPr>
          <w:rFonts w:ascii="Times" w:hAnsi="Times"/>
          <w:bCs/>
          <w:sz w:val="28"/>
          <w:szCs w:val="28"/>
          <w:lang w:eastAsia="en-US"/>
        </w:rPr>
        <w:t>.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F400E8">
        <w:rPr>
          <w:rFonts w:ascii="Times" w:hAnsi="Times"/>
          <w:bCs/>
          <w:sz w:val="28"/>
          <w:szCs w:val="28"/>
          <w:lang w:eastAsia="en-US"/>
        </w:rPr>
        <w:t>22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2D439E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2D439E" w:rsidSect="008440E7">
          <w:headerReference w:type="even" r:id="rId10"/>
          <w:headerReference w:type="default" r:id="rId11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>от __________</w:t>
      </w:r>
      <w:r w:rsidRPr="00824D83">
        <w:rPr>
          <w:color w:val="000000"/>
          <w:sz w:val="28"/>
          <w:szCs w:val="28"/>
        </w:rPr>
        <w:t xml:space="preserve"> 2024 года № 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F400E8" w:rsidRPr="00223F37">
        <w:rPr>
          <w:rFonts w:ascii="Times" w:hAnsi="Times"/>
          <w:bCs/>
          <w:sz w:val="28"/>
          <w:szCs w:val="28"/>
          <w:lang w:eastAsia="en-US"/>
        </w:rPr>
        <w:t>«Здание пожарной каланчи и пожарного обоза», 1876 г., конец XIX в.</w:t>
      </w:r>
      <w:r w:rsidR="00F400E8" w:rsidRPr="00B7235A">
        <w:rPr>
          <w:spacing w:val="2"/>
          <w:sz w:val="28"/>
          <w:szCs w:val="28"/>
        </w:rPr>
        <w:t>,</w:t>
      </w:r>
      <w:r w:rsidR="00F400E8" w:rsidRPr="00897D53">
        <w:rPr>
          <w:sz w:val="28"/>
          <w:szCs w:val="28"/>
        </w:rPr>
        <w:t xml:space="preserve"> расположенного по адресу: 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F400E8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F400E8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F400E8">
        <w:rPr>
          <w:rFonts w:ascii="Times" w:hAnsi="Times"/>
          <w:bCs/>
          <w:sz w:val="28"/>
          <w:szCs w:val="28"/>
          <w:lang w:eastAsia="en-US"/>
        </w:rPr>
        <w:t>.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F400E8">
        <w:rPr>
          <w:rFonts w:ascii="Times" w:hAnsi="Times"/>
          <w:bCs/>
          <w:sz w:val="28"/>
          <w:szCs w:val="28"/>
          <w:lang w:eastAsia="en-US"/>
        </w:rPr>
        <w:t>. Ленина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F400E8">
        <w:rPr>
          <w:rFonts w:ascii="Times" w:hAnsi="Times"/>
          <w:bCs/>
          <w:sz w:val="28"/>
          <w:szCs w:val="28"/>
          <w:lang w:eastAsia="en-US"/>
        </w:rPr>
        <w:t>.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F400E8">
        <w:rPr>
          <w:rFonts w:ascii="Times" w:hAnsi="Times"/>
          <w:bCs/>
          <w:sz w:val="28"/>
          <w:szCs w:val="28"/>
          <w:lang w:eastAsia="en-US"/>
        </w:rPr>
        <w:t>22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F400E8" w:rsidRPr="00223F37">
        <w:rPr>
          <w:rFonts w:ascii="Times" w:hAnsi="Times"/>
          <w:bCs/>
          <w:sz w:val="28"/>
          <w:szCs w:val="28"/>
          <w:lang w:eastAsia="en-US"/>
        </w:rPr>
        <w:t>«Здание пожарной каланчи и пожарного обоза», 1876 г., конец XIX в.</w:t>
      </w:r>
      <w:r w:rsidR="00F400E8" w:rsidRPr="00B7235A">
        <w:rPr>
          <w:spacing w:val="2"/>
          <w:sz w:val="28"/>
          <w:szCs w:val="28"/>
        </w:rPr>
        <w:t>,</w:t>
      </w:r>
      <w:r w:rsidR="00F400E8" w:rsidRPr="00897D53">
        <w:rPr>
          <w:sz w:val="28"/>
          <w:szCs w:val="28"/>
        </w:rPr>
        <w:t xml:space="preserve"> расположенного по адресу: 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F400E8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F400E8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F400E8">
        <w:rPr>
          <w:rFonts w:ascii="Times" w:hAnsi="Times"/>
          <w:bCs/>
          <w:sz w:val="28"/>
          <w:szCs w:val="28"/>
          <w:lang w:eastAsia="en-US"/>
        </w:rPr>
        <w:t>.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F400E8">
        <w:rPr>
          <w:rFonts w:ascii="Times" w:hAnsi="Times"/>
          <w:bCs/>
          <w:sz w:val="28"/>
          <w:szCs w:val="28"/>
          <w:lang w:eastAsia="en-US"/>
        </w:rPr>
        <w:t>. Ленина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F400E8">
        <w:rPr>
          <w:rFonts w:ascii="Times" w:hAnsi="Times"/>
          <w:bCs/>
          <w:sz w:val="28"/>
          <w:szCs w:val="28"/>
          <w:lang w:eastAsia="en-US"/>
        </w:rPr>
        <w:t>.</w:t>
      </w:r>
      <w:r w:rsidR="00F400E8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F400E8">
        <w:rPr>
          <w:rFonts w:ascii="Times" w:hAnsi="Times"/>
          <w:bCs/>
          <w:sz w:val="28"/>
          <w:szCs w:val="28"/>
          <w:lang w:eastAsia="en-US"/>
        </w:rPr>
        <w:t>22</w:t>
      </w:r>
    </w:p>
    <w:p w:rsidR="00DF362A" w:rsidRPr="00DF362A" w:rsidRDefault="00DF362A" w:rsidP="006A2FDA">
      <w:pPr>
        <w:jc w:val="center"/>
        <w:rPr>
          <w:noProof/>
          <w:sz w:val="16"/>
          <w:szCs w:val="28"/>
        </w:rPr>
      </w:pPr>
    </w:p>
    <w:p w:rsidR="001D71C4" w:rsidRDefault="0065717F" w:rsidP="006A2FDA">
      <w:pPr>
        <w:jc w:val="center"/>
        <w:rPr>
          <w:noProof/>
          <w:sz w:val="28"/>
          <w:szCs w:val="28"/>
        </w:rPr>
      </w:pPr>
      <w:r w:rsidRPr="0065717F">
        <w:rPr>
          <w:bCs/>
          <w:noProof/>
          <w:color w:val="000000"/>
          <w:sz w:val="16"/>
          <w:szCs w:val="28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26B7928E" wp14:editId="6B7E0B94">
                <wp:simplePos x="0" y="0"/>
                <wp:positionH relativeFrom="column">
                  <wp:posOffset>2523407</wp:posOffset>
                </wp:positionH>
                <wp:positionV relativeFrom="paragraph">
                  <wp:posOffset>746070</wp:posOffset>
                </wp:positionV>
                <wp:extent cx="2360930" cy="1404620"/>
                <wp:effectExtent l="0" t="247650" r="0" b="24003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4899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17F" w:rsidRPr="0065717F" w:rsidRDefault="0065717F">
                            <w:pPr>
                              <w:rPr>
                                <w:color w:val="767171" w:themeColor="background2" w:themeShade="80"/>
                                <w:sz w:val="14"/>
                              </w:rPr>
                            </w:pPr>
                            <w:r w:rsidRPr="0065717F">
                              <w:rPr>
                                <w:bCs/>
                                <w:noProof/>
                                <w:color w:val="767171" w:themeColor="background2" w:themeShade="80"/>
                                <w:sz w:val="16"/>
                                <w:szCs w:val="28"/>
                              </w:rPr>
                              <w:t>16:24:170122:84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7928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8.7pt;margin-top:58.75pt;width:185.9pt;height:110.6pt;rotation:-879385fd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" filled="f" stroked="f">
                <v:textbox style="mso-fit-shape-to-text:t">
                  <w:txbxContent>
                    <w:p w:rsidR="0065717F" w:rsidRPr="0065717F" w:rsidRDefault="0065717F">
                      <w:pPr>
                        <w:rPr>
                          <w:color w:val="767171" w:themeColor="background2" w:themeShade="80"/>
                          <w:sz w:val="14"/>
                        </w:rPr>
                      </w:pPr>
                      <w:r w:rsidRPr="0065717F">
                        <w:rPr>
                          <w:bCs/>
                          <w:noProof/>
                          <w:color w:val="767171" w:themeColor="background2" w:themeShade="80"/>
                          <w:sz w:val="16"/>
                          <w:szCs w:val="28"/>
                        </w:rPr>
                        <w:t>16:24:170122:84</w:t>
                      </w:r>
                    </w:p>
                  </w:txbxContent>
                </v:textbox>
              </v:shape>
            </w:pict>
          </mc:Fallback>
        </mc:AlternateContent>
      </w:r>
      <w:r w:rsidR="005A0365" w:rsidRPr="005A0365">
        <w:rPr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7194B00A" wp14:editId="703259F4">
            <wp:simplePos x="0" y="0"/>
            <wp:positionH relativeFrom="column">
              <wp:posOffset>2975610</wp:posOffset>
            </wp:positionH>
            <wp:positionV relativeFrom="paragraph">
              <wp:posOffset>2108835</wp:posOffset>
            </wp:positionV>
            <wp:extent cx="247650" cy="200025"/>
            <wp:effectExtent l="0" t="0" r="0" b="9525"/>
            <wp:wrapNone/>
            <wp:docPr id="5" name="Рисунок 5" descr="C:\Users\1\Desktop\Сводки на Акты ГИКЭ\Лаишево, ул. Ленина, 31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водки на Акты ГИКЭ\Лаишево, ул. Ленина, 31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362A">
        <w:rPr>
          <w:noProof/>
          <w:sz w:val="28"/>
          <w:szCs w:val="28"/>
        </w:rPr>
        <w:drawing>
          <wp:inline distT="0" distB="0" distL="0" distR="0" wp14:anchorId="56B1DC40" wp14:editId="005B71C6">
            <wp:extent cx="3800475" cy="3544551"/>
            <wp:effectExtent l="19050" t="19050" r="9525" b="18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t="11231" r="3302" b="26545"/>
                    <a:stretch/>
                  </pic:blipFill>
                  <pic:spPr bwMode="auto">
                    <a:xfrm>
                      <a:off x="0" y="0"/>
                      <a:ext cx="3814855" cy="3557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365" w:rsidRPr="005A036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1C4" w:rsidRDefault="003D777E" w:rsidP="006A2FDA">
      <w:pPr>
        <w:jc w:val="center"/>
        <w:rPr>
          <w:noProof/>
          <w:sz w:val="28"/>
          <w:szCs w:val="28"/>
        </w:rPr>
      </w:pPr>
      <w:r w:rsidRPr="00BA30A6">
        <w:rPr>
          <w:noProof/>
          <w:sz w:val="24"/>
          <w:szCs w:val="28"/>
        </w:rPr>
        <w:t>Масштаб 1: 500</w:t>
      </w:r>
    </w:p>
    <w:p w:rsidR="00014C66" w:rsidRPr="00497F17" w:rsidRDefault="001D71C4" w:rsidP="00723151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ad"/>
        <w:tblW w:w="0" w:type="auto"/>
        <w:tblInd w:w="-5" w:type="dxa"/>
        <w:tblLook w:val="04A0" w:firstRow="1" w:lastRow="0" w:firstColumn="1" w:lastColumn="0" w:noHBand="0" w:noVBand="1"/>
      </w:tblPr>
      <w:tblGrid>
        <w:gridCol w:w="1310"/>
        <w:gridCol w:w="8890"/>
      </w:tblGrid>
      <w:tr w:rsidR="00D56F08" w:rsidTr="00AF6A4C">
        <w:tc>
          <w:tcPr>
            <w:tcW w:w="1310" w:type="dxa"/>
            <w:vAlign w:val="center"/>
          </w:tcPr>
          <w:p w:rsidR="00D56F08" w:rsidRPr="00157DE4" w:rsidRDefault="00157DE4" w:rsidP="00157DE4">
            <w:pPr>
              <w:autoSpaceDE/>
              <w:autoSpaceDN/>
              <w:spacing w:line="259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157DE4">
              <w:rPr>
                <w:bCs/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F286955" wp14:editId="5C5DC8C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135255</wp:posOffset>
                      </wp:positionV>
                      <wp:extent cx="45085" cy="45085"/>
                      <wp:effectExtent l="0" t="0" r="0" b="0"/>
                      <wp:wrapNone/>
                      <wp:docPr id="41" name="Ова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546B5E" id="Овал 41" o:spid="_x0000_s1026" style="position:absolute;margin-left:30.3pt;margin-top:10.65pt;width:3.55pt;height:3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157DE4">
              <w:rPr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8890" w:type="dxa"/>
            <w:vAlign w:val="center"/>
          </w:tcPr>
          <w:p w:rsidR="00D56F08" w:rsidRPr="004D70FF" w:rsidRDefault="00D56F08" w:rsidP="00D56F08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</w:t>
            </w:r>
            <w:r w:rsidRPr="00D56F08">
              <w:rPr>
                <w:bCs/>
                <w:color w:val="000000"/>
                <w:sz w:val="24"/>
                <w:szCs w:val="28"/>
              </w:rPr>
              <w:t>характерная точка границ территории объекта культурного наследия</w:t>
            </w:r>
          </w:p>
        </w:tc>
      </w:tr>
      <w:tr w:rsidR="00EA2E4F" w:rsidTr="00AF6A4C">
        <w:tc>
          <w:tcPr>
            <w:tcW w:w="1310" w:type="dxa"/>
            <w:vAlign w:val="center"/>
          </w:tcPr>
          <w:p w:rsidR="00EA2E4F" w:rsidRDefault="00EA2E4F" w:rsidP="00EA2E4F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4EB8B67" wp14:editId="2B4FA87D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126365</wp:posOffset>
                      </wp:positionV>
                      <wp:extent cx="396875" cy="0"/>
                      <wp:effectExtent l="0" t="0" r="22225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8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BD6C77" id="Прямая соединительная линия 4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pt,9.95pt" to="40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890" w:type="dxa"/>
            <w:vAlign w:val="center"/>
          </w:tcPr>
          <w:p w:rsidR="00EA2E4F" w:rsidRDefault="00EA2E4F" w:rsidP="00EA2E4F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</w:t>
            </w:r>
            <w:r w:rsidR="00052C28" w:rsidRPr="00052C28">
              <w:rPr>
                <w:bCs/>
                <w:color w:val="000000"/>
                <w:sz w:val="24"/>
                <w:szCs w:val="28"/>
              </w:rPr>
              <w:t>границы объекта культурного наследия</w:t>
            </w:r>
          </w:p>
        </w:tc>
      </w:tr>
      <w:tr w:rsidR="00EA2E4F" w:rsidTr="00AF6A4C">
        <w:trPr>
          <w:trHeight w:val="305"/>
        </w:trPr>
        <w:tc>
          <w:tcPr>
            <w:tcW w:w="1310" w:type="dxa"/>
            <w:vAlign w:val="center"/>
          </w:tcPr>
          <w:p w:rsidR="00EA2E4F" w:rsidRDefault="00527E17" w:rsidP="00EA2E4F">
            <w:pPr>
              <w:tabs>
                <w:tab w:val="left" w:pos="195"/>
              </w:tabs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5A036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8160" behindDoc="0" locked="0" layoutInCell="1" allowOverlap="1" wp14:anchorId="29FF947C" wp14:editId="4CF0210D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58420</wp:posOffset>
                  </wp:positionV>
                  <wp:extent cx="247650" cy="133350"/>
                  <wp:effectExtent l="19050" t="19050" r="19050" b="19050"/>
                  <wp:wrapNone/>
                  <wp:docPr id="42" name="Рисунок 42" descr="C:\Users\1\Desktop\Сводки на Акты ГИКЭ\Лаишево, ул. Ленина, 31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Сводки на Акты ГИКЭ\Лаишево, ул. Ленина, 31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90" w:type="dxa"/>
            <w:vAlign w:val="center"/>
          </w:tcPr>
          <w:p w:rsidR="00EA2E4F" w:rsidRPr="004D70FF" w:rsidRDefault="00EA2E4F" w:rsidP="00EA2E4F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4D70FF">
              <w:rPr>
                <w:bCs/>
                <w:color w:val="000000"/>
                <w:sz w:val="24"/>
                <w:szCs w:val="28"/>
              </w:rPr>
              <w:t>бъект</w:t>
            </w:r>
            <w:r>
              <w:rPr>
                <w:bCs/>
                <w:color w:val="000000"/>
                <w:sz w:val="24"/>
                <w:szCs w:val="28"/>
              </w:rPr>
              <w:t xml:space="preserve"> культурного наследия</w:t>
            </w:r>
          </w:p>
        </w:tc>
      </w:tr>
      <w:tr w:rsidR="00785E83" w:rsidTr="00AF6A4C">
        <w:trPr>
          <w:trHeight w:val="305"/>
        </w:trPr>
        <w:tc>
          <w:tcPr>
            <w:tcW w:w="1310" w:type="dxa"/>
            <w:vAlign w:val="center"/>
          </w:tcPr>
          <w:p w:rsidR="00785E83" w:rsidRPr="005A0365" w:rsidRDefault="00785E83" w:rsidP="00EA2E4F">
            <w:pPr>
              <w:tabs>
                <w:tab w:val="left" w:pos="195"/>
              </w:tabs>
              <w:autoSpaceDE/>
              <w:autoSpaceDN/>
              <w:spacing w:line="259" w:lineRule="auto"/>
              <w:rPr>
                <w:noProof/>
                <w:sz w:val="28"/>
                <w:szCs w:val="28"/>
              </w:rPr>
            </w:pPr>
            <w:r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B87AA27" wp14:editId="4E97975F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45720</wp:posOffset>
                      </wp:positionV>
                      <wp:extent cx="259080" cy="140335"/>
                      <wp:effectExtent l="0" t="0" r="26670" b="12065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140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F8D4A" id="Прямоугольник 53" o:spid="_x0000_s1026" style="position:absolute;margin-left:14.45pt;margin-top:3.6pt;width:20.4pt;height:11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" fillcolor="#f4b183" strokecolor="red" strokeweight="1pt"/>
                  </w:pict>
                </mc:Fallback>
              </mc:AlternateContent>
            </w:r>
          </w:p>
        </w:tc>
        <w:tc>
          <w:tcPr>
            <w:tcW w:w="8890" w:type="dxa"/>
            <w:vAlign w:val="center"/>
          </w:tcPr>
          <w:p w:rsidR="00785E83" w:rsidRDefault="00785E83" w:rsidP="00EA2E4F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территория объекта культурного наследия</w:t>
            </w:r>
          </w:p>
        </w:tc>
      </w:tr>
      <w:tr w:rsidR="00EA2E4F" w:rsidTr="00AF6A4C">
        <w:tc>
          <w:tcPr>
            <w:tcW w:w="1310" w:type="dxa"/>
            <w:vAlign w:val="center"/>
          </w:tcPr>
          <w:p w:rsidR="00EA2E4F" w:rsidRDefault="00EA2E4F" w:rsidP="00EA2E4F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8"/>
                <w:szCs w:val="28"/>
              </w:rPr>
            </w:pPr>
            <w:r w:rsidRPr="00785E83">
              <w:rPr>
                <w:bCs/>
                <w:noProof/>
                <w:color w:val="767171" w:themeColor="background2" w:themeShade="80"/>
                <w:sz w:val="16"/>
                <w:szCs w:val="28"/>
              </w:rPr>
              <w:t>16:24:170122:84</w:t>
            </w:r>
          </w:p>
        </w:tc>
        <w:tc>
          <w:tcPr>
            <w:tcW w:w="8890" w:type="dxa"/>
            <w:vAlign w:val="center"/>
          </w:tcPr>
          <w:p w:rsidR="00EA2E4F" w:rsidRDefault="00EA2E4F" w:rsidP="00EA2E4F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кадастровый номер земельного участка</w:t>
            </w:r>
          </w:p>
        </w:tc>
      </w:tr>
    </w:tbl>
    <w:p w:rsidR="002037CE" w:rsidRDefault="002037CE" w:rsidP="00F225A8">
      <w:pPr>
        <w:autoSpaceDE/>
        <w:autoSpaceDN/>
        <w:spacing w:line="259" w:lineRule="auto"/>
        <w:ind w:left="284"/>
        <w:rPr>
          <w:bCs/>
          <w:color w:val="000000"/>
          <w:sz w:val="28"/>
          <w:szCs w:val="28"/>
        </w:rPr>
      </w:pPr>
    </w:p>
    <w:p w:rsidR="00E97F5C" w:rsidRPr="001B5F28" w:rsidRDefault="00E97F5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8416E4" w:rsidRDefault="008416E4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C42A08" w:rsidRDefault="00C42A08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C42A08" w:rsidRPr="008416E4" w:rsidRDefault="00C42A08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056CB4" w:rsidRDefault="00056CB4">
      <w:pPr>
        <w:autoSpaceDE/>
        <w:autoSpaceDN/>
        <w:spacing w:after="160" w:line="259" w:lineRule="auto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br w:type="page"/>
      </w:r>
    </w:p>
    <w:p w:rsidR="00C42A08" w:rsidRPr="00C42A08" w:rsidRDefault="00C42A08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10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Default="00D5173B" w:rsidP="009D28E7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8C3FD8">
        <w:rPr>
          <w:bCs/>
          <w:color w:val="000000"/>
          <w:sz w:val="28"/>
          <w:szCs w:val="28"/>
        </w:rPr>
        <w:t xml:space="preserve"> </w:t>
      </w:r>
      <w:r w:rsidR="00ED3BFE" w:rsidRPr="00223F37">
        <w:rPr>
          <w:rFonts w:ascii="Times" w:hAnsi="Times"/>
          <w:bCs/>
          <w:sz w:val="28"/>
          <w:szCs w:val="28"/>
          <w:lang w:eastAsia="en-US"/>
        </w:rPr>
        <w:t xml:space="preserve">«Здание пожарной каланчи </w:t>
      </w:r>
      <w:r w:rsidR="009F65BA">
        <w:rPr>
          <w:rFonts w:ascii="Times" w:hAnsi="Times"/>
          <w:bCs/>
          <w:sz w:val="28"/>
          <w:szCs w:val="28"/>
          <w:lang w:eastAsia="en-US"/>
        </w:rPr>
        <w:br/>
      </w:r>
      <w:r w:rsidR="00ED3BFE" w:rsidRPr="00223F37">
        <w:rPr>
          <w:rFonts w:ascii="Times" w:hAnsi="Times"/>
          <w:bCs/>
          <w:sz w:val="28"/>
          <w:szCs w:val="28"/>
          <w:lang w:eastAsia="en-US"/>
        </w:rPr>
        <w:t>и пожарного обоза», 1876 г., конец XIX в.</w:t>
      </w:r>
      <w:r w:rsidR="00ED3BFE" w:rsidRPr="00B7235A">
        <w:rPr>
          <w:spacing w:val="2"/>
          <w:sz w:val="28"/>
          <w:szCs w:val="28"/>
        </w:rPr>
        <w:t>,</w:t>
      </w:r>
      <w:r w:rsidR="00ED3BFE" w:rsidRPr="00897D53">
        <w:rPr>
          <w:sz w:val="28"/>
          <w:szCs w:val="28"/>
        </w:rPr>
        <w:t xml:space="preserve"> расположенного по адресу: </w:t>
      </w:r>
      <w:r w:rsidR="00ED3BFE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ED3BFE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ED3BF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D3BFE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ED3BFE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ED3BFE">
        <w:rPr>
          <w:rFonts w:ascii="Times" w:hAnsi="Times"/>
          <w:bCs/>
          <w:sz w:val="28"/>
          <w:szCs w:val="28"/>
          <w:lang w:eastAsia="en-US"/>
        </w:rPr>
        <w:t>.</w:t>
      </w:r>
      <w:r w:rsidR="00ED3BFE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ED3BFE">
        <w:rPr>
          <w:rFonts w:ascii="Times" w:hAnsi="Times"/>
          <w:bCs/>
          <w:sz w:val="28"/>
          <w:szCs w:val="28"/>
          <w:lang w:eastAsia="en-US"/>
        </w:rPr>
        <w:t>. Ленина</w:t>
      </w:r>
      <w:r w:rsidR="00ED3BFE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ED3BFE">
        <w:rPr>
          <w:rFonts w:ascii="Times" w:hAnsi="Times"/>
          <w:bCs/>
          <w:sz w:val="28"/>
          <w:szCs w:val="28"/>
          <w:lang w:eastAsia="en-US"/>
        </w:rPr>
        <w:t>.</w:t>
      </w:r>
      <w:r w:rsidR="00ED3BF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D3BFE">
        <w:rPr>
          <w:rFonts w:ascii="Times" w:hAnsi="Times"/>
          <w:bCs/>
          <w:sz w:val="28"/>
          <w:szCs w:val="28"/>
          <w:lang w:eastAsia="en-US"/>
        </w:rPr>
        <w:t>22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E35450" w:rsidRPr="00223F37">
        <w:rPr>
          <w:rFonts w:ascii="Times" w:hAnsi="Times"/>
          <w:bCs/>
          <w:sz w:val="28"/>
          <w:szCs w:val="28"/>
          <w:lang w:eastAsia="en-US"/>
        </w:rPr>
        <w:t>«Здание пожарной каланчи и пожарного обоза», 1876 г., конец XIX в.</w:t>
      </w:r>
      <w:r w:rsidR="00E35450" w:rsidRPr="00B7235A">
        <w:rPr>
          <w:spacing w:val="2"/>
          <w:sz w:val="28"/>
          <w:szCs w:val="28"/>
        </w:rPr>
        <w:t>,</w:t>
      </w:r>
      <w:r w:rsidR="00E35450" w:rsidRPr="00897D53">
        <w:rPr>
          <w:sz w:val="28"/>
          <w:szCs w:val="28"/>
        </w:rPr>
        <w:t xml:space="preserve"> расположенного по адресу: </w:t>
      </w:r>
      <w:r w:rsidR="00E35450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E35450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E35450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35450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E35450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E35450">
        <w:rPr>
          <w:rFonts w:ascii="Times" w:hAnsi="Times"/>
          <w:bCs/>
          <w:sz w:val="28"/>
          <w:szCs w:val="28"/>
          <w:lang w:eastAsia="en-US"/>
        </w:rPr>
        <w:t>.</w:t>
      </w:r>
      <w:r w:rsidR="00E35450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E35450">
        <w:rPr>
          <w:rFonts w:ascii="Times" w:hAnsi="Times"/>
          <w:bCs/>
          <w:sz w:val="28"/>
          <w:szCs w:val="28"/>
          <w:lang w:eastAsia="en-US"/>
        </w:rPr>
        <w:t>. Ленина</w:t>
      </w:r>
      <w:r w:rsidR="00E35450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E35450">
        <w:rPr>
          <w:rFonts w:ascii="Times" w:hAnsi="Times"/>
          <w:bCs/>
          <w:sz w:val="28"/>
          <w:szCs w:val="28"/>
          <w:lang w:eastAsia="en-US"/>
        </w:rPr>
        <w:t>.</w:t>
      </w:r>
      <w:r w:rsidR="00E35450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35450">
        <w:rPr>
          <w:rFonts w:ascii="Times" w:hAnsi="Times"/>
          <w:bCs/>
          <w:sz w:val="28"/>
          <w:szCs w:val="28"/>
          <w:lang w:eastAsia="en-US"/>
        </w:rPr>
        <w:t>22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1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B048F0" w:rsidP="00B048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1 на </w:t>
            </w:r>
            <w:r w:rsidR="00E35450" w:rsidRPr="00E35450">
              <w:rPr>
                <w:sz w:val="28"/>
                <w:szCs w:val="28"/>
              </w:rPr>
              <w:t>47.89 м</w:t>
            </w:r>
            <w:r>
              <w:rPr>
                <w:sz w:val="28"/>
                <w:szCs w:val="28"/>
              </w:rPr>
              <w:t>етра</w:t>
            </w:r>
            <w:r w:rsidR="00E35450" w:rsidRPr="00E35450">
              <w:rPr>
                <w:sz w:val="28"/>
                <w:szCs w:val="28"/>
              </w:rPr>
              <w:t xml:space="preserve"> по границе земельного участка с кадастровым номером 16:24:170122:84</w:t>
            </w:r>
            <w:r>
              <w:rPr>
                <w:sz w:val="28"/>
                <w:szCs w:val="28"/>
              </w:rPr>
              <w:t xml:space="preserve"> до точки 2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B048F0" w:rsidP="00B048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</w:t>
            </w:r>
            <w:r w:rsidR="00E35450" w:rsidRPr="00E35450">
              <w:rPr>
                <w:sz w:val="28"/>
                <w:szCs w:val="28"/>
              </w:rPr>
              <w:t>43.23</w:t>
            </w:r>
            <w:r w:rsidR="00E35450" w:rsidRPr="00E35450">
              <w:rPr>
                <w:sz w:val="24"/>
                <w:szCs w:val="24"/>
              </w:rPr>
              <w:t xml:space="preserve"> </w:t>
            </w:r>
            <w:r w:rsidR="00E35450" w:rsidRPr="00E35450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етра</w:t>
            </w:r>
            <w:r w:rsidR="00E35450" w:rsidRPr="00E35450">
              <w:rPr>
                <w:sz w:val="28"/>
                <w:szCs w:val="28"/>
              </w:rPr>
              <w:t xml:space="preserve"> по границе земельного участка с кадастровым номером 16:24:170122:84</w:t>
            </w:r>
            <w:r>
              <w:rPr>
                <w:sz w:val="28"/>
                <w:szCs w:val="28"/>
              </w:rPr>
              <w:t xml:space="preserve"> до точки 3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B048F0" w:rsidP="00B048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3 на </w:t>
            </w:r>
            <w:r w:rsidR="00E35450" w:rsidRPr="00E35450">
              <w:rPr>
                <w:sz w:val="28"/>
                <w:szCs w:val="28"/>
              </w:rPr>
              <w:t>45.02</w:t>
            </w:r>
            <w:r w:rsidR="00E35450" w:rsidRPr="00E35450">
              <w:rPr>
                <w:sz w:val="24"/>
                <w:szCs w:val="24"/>
              </w:rPr>
              <w:t xml:space="preserve"> </w:t>
            </w:r>
            <w:r w:rsidR="00E35450" w:rsidRPr="00E35450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етра</w:t>
            </w:r>
            <w:r w:rsidR="00E35450" w:rsidRPr="00E35450">
              <w:rPr>
                <w:sz w:val="28"/>
                <w:szCs w:val="28"/>
              </w:rPr>
              <w:t xml:space="preserve"> по границе земельного участка с кадастровым номером 16:24:170122:84</w:t>
            </w:r>
            <w:r>
              <w:rPr>
                <w:sz w:val="28"/>
                <w:szCs w:val="28"/>
              </w:rPr>
              <w:t xml:space="preserve"> до точки 4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A05470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B048F0" w:rsidP="00B048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4 на </w:t>
            </w:r>
            <w:r w:rsidR="00CE720E" w:rsidRPr="00CE720E">
              <w:rPr>
                <w:sz w:val="28"/>
                <w:szCs w:val="28"/>
              </w:rPr>
              <w:t>24.60</w:t>
            </w:r>
            <w:r w:rsidR="00CE720E" w:rsidRPr="00CE720E">
              <w:rPr>
                <w:sz w:val="24"/>
                <w:szCs w:val="24"/>
              </w:rPr>
              <w:t xml:space="preserve"> </w:t>
            </w:r>
            <w:r w:rsidR="00CE720E" w:rsidRPr="00CE720E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етра</w:t>
            </w:r>
            <w:r w:rsidR="00CE720E" w:rsidRPr="00CE720E">
              <w:rPr>
                <w:sz w:val="28"/>
                <w:szCs w:val="28"/>
              </w:rPr>
              <w:t xml:space="preserve"> по границе земельного участка с кадастровым номером 16:24:170122:84</w:t>
            </w:r>
            <w:r>
              <w:rPr>
                <w:sz w:val="28"/>
                <w:szCs w:val="28"/>
              </w:rPr>
              <w:t xml:space="preserve"> до точки 5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A05470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A05470" w:rsidRDefault="00A05470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B048F0" w:rsidP="00B048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5 на </w:t>
            </w:r>
            <w:r w:rsidR="00CE720E" w:rsidRPr="00CE720E">
              <w:rPr>
                <w:sz w:val="28"/>
                <w:szCs w:val="28"/>
              </w:rPr>
              <w:t>4.17 м</w:t>
            </w:r>
            <w:r>
              <w:rPr>
                <w:sz w:val="28"/>
                <w:szCs w:val="28"/>
              </w:rPr>
              <w:t>етра</w:t>
            </w:r>
            <w:r w:rsidR="00CE720E" w:rsidRPr="00CE720E">
              <w:rPr>
                <w:sz w:val="28"/>
                <w:szCs w:val="28"/>
              </w:rPr>
              <w:t xml:space="preserve"> по границе земельного участка с кадастровым номером 16:24:170122:84</w:t>
            </w:r>
            <w:r>
              <w:rPr>
                <w:sz w:val="28"/>
                <w:szCs w:val="28"/>
              </w:rPr>
              <w:t xml:space="preserve"> до точки 6</w:t>
            </w:r>
            <w:r w:rsidR="006F73B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A05470" w:rsidRPr="00187B9D" w:rsidTr="0060104E">
        <w:trPr>
          <w:trHeight w:val="385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A05470" w:rsidRDefault="00A05470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A05470" w:rsidRPr="00A05470" w:rsidRDefault="00613269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A05470" w:rsidRPr="00AE7465" w:rsidRDefault="00B048F0" w:rsidP="00B048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6 на </w:t>
            </w:r>
            <w:r w:rsidR="00CE720E" w:rsidRPr="00CE720E">
              <w:rPr>
                <w:sz w:val="28"/>
                <w:szCs w:val="28"/>
              </w:rPr>
              <w:t>15.81 м</w:t>
            </w:r>
            <w:r>
              <w:rPr>
                <w:sz w:val="28"/>
                <w:szCs w:val="28"/>
              </w:rPr>
              <w:t>етра</w:t>
            </w:r>
            <w:r w:rsidR="00CE720E" w:rsidRPr="00CE720E">
              <w:rPr>
                <w:sz w:val="28"/>
                <w:szCs w:val="28"/>
              </w:rPr>
              <w:t xml:space="preserve"> по границе земельного участка с кадас</w:t>
            </w:r>
            <w:r>
              <w:rPr>
                <w:sz w:val="28"/>
                <w:szCs w:val="28"/>
              </w:rPr>
              <w:t>тровым номером 16:24:170122:84</w:t>
            </w:r>
            <w:r w:rsidR="00004C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 точки 1.</w:t>
            </w:r>
          </w:p>
        </w:tc>
      </w:tr>
      <w:bookmarkEnd w:id="1"/>
    </w:tbl>
    <w:p w:rsidR="00E13E73" w:rsidRDefault="00E13E73" w:rsidP="0044055B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</w:p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CE720E" w:rsidRPr="00223F37">
        <w:rPr>
          <w:rFonts w:ascii="Times" w:hAnsi="Times"/>
          <w:bCs/>
          <w:sz w:val="28"/>
          <w:szCs w:val="28"/>
          <w:lang w:eastAsia="en-US"/>
        </w:rPr>
        <w:t xml:space="preserve">«Здание пожарной каланчи </w:t>
      </w:r>
      <w:r w:rsidR="00004C97">
        <w:rPr>
          <w:rFonts w:ascii="Times" w:hAnsi="Times"/>
          <w:bCs/>
          <w:sz w:val="28"/>
          <w:szCs w:val="28"/>
          <w:lang w:eastAsia="en-US"/>
        </w:rPr>
        <w:br/>
      </w:r>
      <w:r w:rsidR="00CE720E" w:rsidRPr="00223F37">
        <w:rPr>
          <w:rFonts w:ascii="Times" w:hAnsi="Times"/>
          <w:bCs/>
          <w:sz w:val="28"/>
          <w:szCs w:val="28"/>
          <w:lang w:eastAsia="en-US"/>
        </w:rPr>
        <w:t>и пожарного обоза», 1876 г., конец XIX в.</w:t>
      </w:r>
      <w:r w:rsidR="00CE720E" w:rsidRPr="00B7235A">
        <w:rPr>
          <w:spacing w:val="2"/>
          <w:sz w:val="28"/>
          <w:szCs w:val="28"/>
        </w:rPr>
        <w:t>,</w:t>
      </w:r>
      <w:r w:rsidR="00CE720E" w:rsidRPr="00897D53">
        <w:rPr>
          <w:sz w:val="28"/>
          <w:szCs w:val="28"/>
        </w:rPr>
        <w:t xml:space="preserve"> расположенного по адресу: </w:t>
      </w:r>
      <w:r w:rsidR="00CE720E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CE720E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CE720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CE720E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CE720E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CE720E">
        <w:rPr>
          <w:rFonts w:ascii="Times" w:hAnsi="Times"/>
          <w:bCs/>
          <w:sz w:val="28"/>
          <w:szCs w:val="28"/>
          <w:lang w:eastAsia="en-US"/>
        </w:rPr>
        <w:t>.</w:t>
      </w:r>
      <w:r w:rsidR="00CE720E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CE720E">
        <w:rPr>
          <w:rFonts w:ascii="Times" w:hAnsi="Times"/>
          <w:bCs/>
          <w:sz w:val="28"/>
          <w:szCs w:val="28"/>
          <w:lang w:eastAsia="en-US"/>
        </w:rPr>
        <w:t>. Ленина</w:t>
      </w:r>
      <w:r w:rsidR="00CE720E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CE720E">
        <w:rPr>
          <w:rFonts w:ascii="Times" w:hAnsi="Times"/>
          <w:bCs/>
          <w:sz w:val="28"/>
          <w:szCs w:val="28"/>
          <w:lang w:eastAsia="en-US"/>
        </w:rPr>
        <w:t>.</w:t>
      </w:r>
      <w:r w:rsidR="00CE720E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CE720E">
        <w:rPr>
          <w:rFonts w:ascii="Times" w:hAnsi="Times"/>
          <w:bCs/>
          <w:sz w:val="28"/>
          <w:szCs w:val="28"/>
          <w:lang w:eastAsia="en-US"/>
        </w:rPr>
        <w:t>22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9E6500">
        <w:trPr>
          <w:trHeight w:val="400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B02F12" w:rsidP="00B2488E">
            <w:pPr>
              <w:jc w:val="center"/>
              <w:rPr>
                <w:sz w:val="28"/>
                <w:szCs w:val="28"/>
              </w:rPr>
            </w:pPr>
            <w:r w:rsidRPr="00B02F12">
              <w:rPr>
                <w:sz w:val="28"/>
                <w:szCs w:val="28"/>
              </w:rPr>
              <w:t>432332.00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B02F12" w:rsidP="00B2488E">
            <w:pPr>
              <w:jc w:val="center"/>
              <w:rPr>
                <w:sz w:val="28"/>
                <w:szCs w:val="28"/>
              </w:rPr>
            </w:pPr>
            <w:r w:rsidRPr="00B02F12">
              <w:rPr>
                <w:sz w:val="28"/>
                <w:szCs w:val="28"/>
              </w:rPr>
              <w:t>1332349.00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B02F12" w:rsidP="00B2488E">
            <w:pPr>
              <w:jc w:val="center"/>
              <w:rPr>
                <w:sz w:val="28"/>
                <w:szCs w:val="28"/>
              </w:rPr>
            </w:pPr>
            <w:r w:rsidRPr="00B02F12">
              <w:rPr>
                <w:sz w:val="28"/>
                <w:szCs w:val="28"/>
              </w:rPr>
              <w:t>432344.43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B02F12" w:rsidP="00B2488E">
            <w:pPr>
              <w:jc w:val="center"/>
              <w:rPr>
                <w:sz w:val="28"/>
                <w:szCs w:val="28"/>
              </w:rPr>
            </w:pPr>
            <w:r w:rsidRPr="00B02F12">
              <w:rPr>
                <w:sz w:val="28"/>
                <w:szCs w:val="28"/>
              </w:rPr>
              <w:t>1332395.25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B02F12" w:rsidP="00B2488E">
            <w:pPr>
              <w:jc w:val="center"/>
              <w:rPr>
                <w:sz w:val="28"/>
                <w:szCs w:val="28"/>
              </w:rPr>
            </w:pPr>
            <w:r w:rsidRPr="00B02F12">
              <w:rPr>
                <w:sz w:val="28"/>
                <w:szCs w:val="28"/>
              </w:rPr>
              <w:t>432302.41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B02F12" w:rsidP="00B2488E">
            <w:pPr>
              <w:jc w:val="center"/>
              <w:rPr>
                <w:sz w:val="28"/>
                <w:szCs w:val="28"/>
              </w:rPr>
            </w:pPr>
            <w:r w:rsidRPr="00B02F12">
              <w:rPr>
                <w:sz w:val="28"/>
                <w:szCs w:val="28"/>
              </w:rPr>
              <w:t>1332405.40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6B3BCE" w:rsidP="00B2488E">
            <w:pPr>
              <w:jc w:val="center"/>
              <w:rPr>
                <w:sz w:val="28"/>
                <w:szCs w:val="28"/>
              </w:rPr>
            </w:pPr>
            <w:r w:rsidRPr="003D0072">
              <w:rPr>
                <w:sz w:val="28"/>
                <w:szCs w:val="28"/>
              </w:rPr>
              <w:t>432293.38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6B3BCE" w:rsidP="00B2488E">
            <w:pPr>
              <w:jc w:val="center"/>
              <w:rPr>
                <w:sz w:val="28"/>
                <w:szCs w:val="28"/>
              </w:rPr>
            </w:pPr>
            <w:r w:rsidRPr="003D0072">
              <w:rPr>
                <w:sz w:val="28"/>
                <w:szCs w:val="28"/>
              </w:rPr>
              <w:t>1332361.29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1B1604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6B3BCE" w:rsidP="00B2488E">
            <w:pPr>
              <w:jc w:val="center"/>
              <w:rPr>
                <w:sz w:val="28"/>
                <w:szCs w:val="28"/>
              </w:rPr>
            </w:pPr>
            <w:r w:rsidRPr="006B3BCE">
              <w:rPr>
                <w:sz w:val="28"/>
                <w:szCs w:val="28"/>
              </w:rPr>
              <w:t>432317.40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6B3BCE" w:rsidP="00B2488E">
            <w:pPr>
              <w:jc w:val="center"/>
              <w:rPr>
                <w:sz w:val="28"/>
                <w:szCs w:val="28"/>
              </w:rPr>
            </w:pPr>
            <w:r w:rsidRPr="003D0072">
              <w:rPr>
                <w:sz w:val="28"/>
                <w:szCs w:val="28"/>
              </w:rPr>
              <w:t>1332355.99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6B3BCE" w:rsidP="00B2488E">
            <w:pPr>
              <w:jc w:val="center"/>
              <w:rPr>
                <w:sz w:val="28"/>
                <w:szCs w:val="28"/>
              </w:rPr>
            </w:pPr>
            <w:r w:rsidRPr="006B3BCE">
              <w:rPr>
                <w:sz w:val="28"/>
                <w:szCs w:val="28"/>
              </w:rPr>
              <w:t>432316.42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6B3BCE" w:rsidP="00B2488E">
            <w:pPr>
              <w:jc w:val="center"/>
              <w:rPr>
                <w:sz w:val="28"/>
                <w:szCs w:val="28"/>
              </w:rPr>
            </w:pPr>
            <w:r w:rsidRPr="006B3BCE">
              <w:rPr>
                <w:sz w:val="28"/>
                <w:szCs w:val="28"/>
              </w:rPr>
              <w:t>1332351.93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6B3BCE" w:rsidP="00B2488E">
            <w:pPr>
              <w:jc w:val="center"/>
              <w:rPr>
                <w:sz w:val="28"/>
                <w:szCs w:val="28"/>
              </w:rPr>
            </w:pPr>
            <w:r w:rsidRPr="006B3BCE">
              <w:rPr>
                <w:sz w:val="28"/>
                <w:szCs w:val="28"/>
              </w:rPr>
              <w:t>432332.00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6B3BCE" w:rsidP="00B2488E">
            <w:pPr>
              <w:jc w:val="center"/>
              <w:rPr>
                <w:sz w:val="28"/>
                <w:szCs w:val="28"/>
              </w:rPr>
            </w:pPr>
            <w:r w:rsidRPr="006B3BCE">
              <w:rPr>
                <w:sz w:val="28"/>
                <w:szCs w:val="28"/>
              </w:rPr>
              <w:t>1332349.00</w:t>
            </w:r>
            <w:r w:rsidR="00D80009">
              <w:rPr>
                <w:sz w:val="28"/>
                <w:szCs w:val="28"/>
              </w:rPr>
              <w:t xml:space="preserve"> </w:t>
            </w:r>
          </w:p>
        </w:tc>
      </w:tr>
    </w:tbl>
    <w:p w:rsidR="0067657C" w:rsidRPr="00C151ED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RPr="00C151ED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 w:rsidRPr="00C151ED">
        <w:rPr>
          <w:color w:val="000000"/>
          <w:szCs w:val="28"/>
        </w:rPr>
        <w:br w:type="page"/>
      </w:r>
    </w:p>
    <w:p w:rsidR="004A3DEC" w:rsidRPr="00C151ED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C151ED">
        <w:rPr>
          <w:color w:val="000000"/>
          <w:sz w:val="28"/>
          <w:szCs w:val="28"/>
        </w:rPr>
        <w:lastRenderedPageBreak/>
        <w:t>Приложение № 2</w:t>
      </w:r>
    </w:p>
    <w:p w:rsidR="004A3DEC" w:rsidRPr="00C151ED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C151ED">
        <w:rPr>
          <w:color w:val="000000"/>
          <w:sz w:val="28"/>
          <w:szCs w:val="28"/>
        </w:rPr>
        <w:t>к приказу Комитета</w:t>
      </w:r>
    </w:p>
    <w:p w:rsidR="004A3DEC" w:rsidRPr="00C151ED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C151E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4A3DEC" w:rsidRPr="00C151ED" w:rsidRDefault="004A3DEC" w:rsidP="00214309">
      <w:pPr>
        <w:autoSpaceDE/>
        <w:autoSpaceDN/>
        <w:ind w:left="5812"/>
        <w:jc w:val="both"/>
        <w:rPr>
          <w:bCs/>
          <w:color w:val="000000"/>
          <w:sz w:val="8"/>
          <w:szCs w:val="16"/>
        </w:rPr>
      </w:pPr>
      <w:r w:rsidRPr="00C151ED">
        <w:rPr>
          <w:color w:val="000000"/>
          <w:sz w:val="28"/>
          <w:szCs w:val="28"/>
        </w:rPr>
        <w:t>от __________ 2024 года № ___</w:t>
      </w:r>
      <w:r w:rsidR="0058763C" w:rsidRPr="00C151ED">
        <w:rPr>
          <w:color w:val="000000"/>
          <w:sz w:val="28"/>
          <w:szCs w:val="28"/>
        </w:rPr>
        <w:t>_</w:t>
      </w:r>
    </w:p>
    <w:p w:rsidR="00214309" w:rsidRPr="00C151ED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 w:val="16"/>
          <w:szCs w:val="28"/>
        </w:rPr>
      </w:pPr>
    </w:p>
    <w:p w:rsidR="00214309" w:rsidRPr="00C151ED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C151ED">
        <w:rPr>
          <w:b/>
          <w:color w:val="000000"/>
          <w:sz w:val="28"/>
          <w:szCs w:val="28"/>
        </w:rPr>
        <w:t>Предмет охраны</w:t>
      </w:r>
      <w:r w:rsidR="005137CC" w:rsidRPr="00C151ED">
        <w:rPr>
          <w:b/>
          <w:color w:val="000000" w:themeColor="text1"/>
          <w:sz w:val="40"/>
          <w:szCs w:val="28"/>
        </w:rPr>
        <w:t>*</w:t>
      </w:r>
    </w:p>
    <w:p w:rsidR="00214309" w:rsidRPr="00C151ED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C151ED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 w:rsidRPr="00C151ED">
        <w:rPr>
          <w:color w:val="000000"/>
          <w:sz w:val="28"/>
          <w:szCs w:val="28"/>
        </w:rPr>
        <w:t xml:space="preserve"> </w:t>
      </w:r>
      <w:r w:rsidR="00C0194D" w:rsidRPr="00C151ED">
        <w:rPr>
          <w:bCs/>
          <w:sz w:val="28"/>
          <w:szCs w:val="28"/>
          <w:lang w:eastAsia="en-US"/>
        </w:rPr>
        <w:t xml:space="preserve">«Здание пожарной каланчи </w:t>
      </w:r>
      <w:r w:rsidR="00D041B9" w:rsidRPr="00C151ED">
        <w:rPr>
          <w:bCs/>
          <w:sz w:val="28"/>
          <w:szCs w:val="28"/>
          <w:lang w:eastAsia="en-US"/>
        </w:rPr>
        <w:br/>
      </w:r>
      <w:r w:rsidR="00C0194D" w:rsidRPr="00C151ED">
        <w:rPr>
          <w:bCs/>
          <w:sz w:val="28"/>
          <w:szCs w:val="28"/>
          <w:lang w:eastAsia="en-US"/>
        </w:rPr>
        <w:t>и пожарного обоза», 1876 г., конец XIX в.</w:t>
      </w:r>
      <w:r w:rsidR="00C0194D" w:rsidRPr="00C151ED">
        <w:rPr>
          <w:spacing w:val="2"/>
          <w:sz w:val="28"/>
          <w:szCs w:val="28"/>
        </w:rPr>
        <w:t>,</w:t>
      </w:r>
      <w:r w:rsidR="00C0194D" w:rsidRPr="00C151ED">
        <w:rPr>
          <w:sz w:val="28"/>
          <w:szCs w:val="28"/>
        </w:rPr>
        <w:t xml:space="preserve"> расположенного по адресу: </w:t>
      </w:r>
      <w:r w:rsidR="00C0194D" w:rsidRPr="00C151ED">
        <w:rPr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C0194D" w:rsidRPr="00C151ED">
        <w:rPr>
          <w:bCs/>
          <w:sz w:val="28"/>
          <w:szCs w:val="28"/>
          <w:lang w:eastAsia="en-US"/>
        </w:rPr>
        <w:t>Лаишевский</w:t>
      </w:r>
      <w:proofErr w:type="spellEnd"/>
      <w:r w:rsidR="00C0194D" w:rsidRPr="00C151ED">
        <w:rPr>
          <w:bCs/>
          <w:sz w:val="28"/>
          <w:szCs w:val="28"/>
          <w:lang w:eastAsia="en-US"/>
        </w:rPr>
        <w:t xml:space="preserve"> муниципальный район, г. Лаишево, ул. Ленина, д. 22</w:t>
      </w:r>
    </w:p>
    <w:p w:rsidR="00214309" w:rsidRPr="00C151ED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color w:val="000000"/>
          <w:sz w:val="14"/>
          <w:szCs w:val="28"/>
        </w:rPr>
      </w:pPr>
    </w:p>
    <w:p w:rsidR="00C511B3" w:rsidRPr="00C151ED" w:rsidRDefault="0004176F" w:rsidP="009E6500">
      <w:pPr>
        <w:adjustRightInd w:val="0"/>
        <w:ind w:left="-284" w:firstLine="426"/>
        <w:jc w:val="both"/>
        <w:rPr>
          <w:rFonts w:eastAsiaTheme="minorHAnsi"/>
          <w:sz w:val="28"/>
          <w:szCs w:val="28"/>
          <w:lang w:eastAsia="en-US"/>
        </w:rPr>
      </w:pPr>
      <w:r w:rsidRPr="00C151ED">
        <w:rPr>
          <w:bCs/>
          <w:color w:val="000000"/>
          <w:sz w:val="28"/>
          <w:szCs w:val="28"/>
        </w:rPr>
        <w:t xml:space="preserve">1. </w:t>
      </w:r>
      <w:r w:rsidR="00A26EA7" w:rsidRPr="00C151ED">
        <w:rPr>
          <w:color w:val="000000"/>
          <w:sz w:val="28"/>
          <w:szCs w:val="28"/>
        </w:rPr>
        <w:t>Градостроительные характеристики</w:t>
      </w:r>
      <w:r w:rsidR="00771B61" w:rsidRPr="00C151ED">
        <w:rPr>
          <w:color w:val="000000"/>
          <w:sz w:val="28"/>
          <w:szCs w:val="28"/>
        </w:rPr>
        <w:t>:</w:t>
      </w:r>
      <w:r w:rsidR="009E6500" w:rsidRPr="00C151ED">
        <w:rPr>
          <w:color w:val="000000"/>
          <w:sz w:val="28"/>
          <w:szCs w:val="28"/>
        </w:rPr>
        <w:t xml:space="preserve"> </w:t>
      </w:r>
      <w:r w:rsidR="00075980" w:rsidRPr="00C151ED">
        <w:rPr>
          <w:sz w:val="28"/>
          <w:szCs w:val="28"/>
        </w:rPr>
        <w:t xml:space="preserve">местоположение памятника: </w:t>
      </w:r>
      <w:r w:rsidR="00075980" w:rsidRPr="00C151ED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на пересечении исторических красных линий улиц Ленина и </w:t>
      </w:r>
      <w:proofErr w:type="spellStart"/>
      <w:r w:rsidR="00075980" w:rsidRPr="00C151ED">
        <w:rPr>
          <w:rFonts w:eastAsiaTheme="minorHAnsi"/>
          <w:bCs/>
          <w:color w:val="000000" w:themeColor="text1"/>
          <w:sz w:val="28"/>
          <w:szCs w:val="28"/>
          <w:lang w:eastAsia="en-US"/>
        </w:rPr>
        <w:t>Габишева</w:t>
      </w:r>
      <w:proofErr w:type="spellEnd"/>
      <w:r w:rsidR="00C511B3" w:rsidRPr="00C151ED">
        <w:rPr>
          <w:rFonts w:eastAsiaTheme="minorHAnsi"/>
          <w:sz w:val="28"/>
          <w:szCs w:val="28"/>
          <w:lang w:eastAsia="en-US"/>
        </w:rPr>
        <w:t>.</w:t>
      </w:r>
      <w:r w:rsidR="000A029B" w:rsidRPr="00C151ED">
        <w:rPr>
          <w:rFonts w:eastAsiaTheme="minorHAnsi"/>
          <w:sz w:val="28"/>
          <w:szCs w:val="28"/>
          <w:lang w:eastAsia="en-US"/>
        </w:rPr>
        <w:t xml:space="preserve"> </w:t>
      </w:r>
    </w:p>
    <w:p w:rsidR="00276E65" w:rsidRPr="00C151ED" w:rsidRDefault="00C511B3" w:rsidP="009E6500">
      <w:pPr>
        <w:adjustRightInd w:val="0"/>
        <w:ind w:left="-284" w:firstLine="426"/>
        <w:jc w:val="both"/>
        <w:rPr>
          <w:rFonts w:eastAsiaTheme="minorHAnsi"/>
          <w:sz w:val="28"/>
          <w:szCs w:val="28"/>
          <w:lang w:eastAsia="en-US"/>
        </w:rPr>
      </w:pPr>
      <w:r w:rsidRPr="00C151ED">
        <w:rPr>
          <w:rFonts w:eastAsiaTheme="minorHAnsi"/>
          <w:sz w:val="28"/>
          <w:szCs w:val="28"/>
          <w:lang w:eastAsia="en-US"/>
        </w:rPr>
        <w:t xml:space="preserve">2. </w:t>
      </w:r>
      <w:r w:rsidRPr="00C151ED">
        <w:rPr>
          <w:sz w:val="28"/>
          <w:szCs w:val="28"/>
        </w:rPr>
        <w:t>К</w:t>
      </w:r>
      <w:r w:rsidR="00362742" w:rsidRPr="00C151ED">
        <w:rPr>
          <w:sz w:val="28"/>
          <w:szCs w:val="28"/>
        </w:rPr>
        <w:t xml:space="preserve">омпозиционная </w:t>
      </w:r>
      <w:r w:rsidR="00075980" w:rsidRPr="00C151ED">
        <w:rPr>
          <w:sz w:val="28"/>
          <w:szCs w:val="28"/>
        </w:rPr>
        <w:t>значимость (роль) в структуре окружающего природного и культурного ландшафта: локальная архитектурная и градостроительная доминанта</w:t>
      </w:r>
      <w:r w:rsidR="00276E65" w:rsidRPr="00C151ED">
        <w:rPr>
          <w:rFonts w:eastAsiaTheme="minorHAnsi"/>
          <w:sz w:val="28"/>
          <w:szCs w:val="28"/>
          <w:lang w:eastAsia="en-US"/>
        </w:rPr>
        <w:t>.</w:t>
      </w:r>
    </w:p>
    <w:p w:rsidR="0004176F" w:rsidRPr="00C151ED" w:rsidRDefault="00276E65" w:rsidP="009E6500">
      <w:pPr>
        <w:adjustRightInd w:val="0"/>
        <w:ind w:left="-284" w:firstLine="426"/>
        <w:jc w:val="both"/>
        <w:rPr>
          <w:color w:val="000000"/>
          <w:sz w:val="28"/>
          <w:szCs w:val="28"/>
          <w:highlight w:val="cyan"/>
        </w:rPr>
      </w:pPr>
      <w:r w:rsidRPr="00C151ED">
        <w:rPr>
          <w:rFonts w:eastAsiaTheme="minorHAnsi"/>
          <w:sz w:val="28"/>
          <w:szCs w:val="28"/>
          <w:lang w:eastAsia="en-US"/>
        </w:rPr>
        <w:t>3. Г</w:t>
      </w:r>
      <w:r w:rsidR="00025031" w:rsidRPr="00C151ED">
        <w:rPr>
          <w:sz w:val="28"/>
          <w:szCs w:val="28"/>
        </w:rPr>
        <w:t xml:space="preserve">абариты, </w:t>
      </w:r>
      <w:r w:rsidR="00075980" w:rsidRPr="00C151ED">
        <w:rPr>
          <w:sz w:val="28"/>
          <w:szCs w:val="28"/>
        </w:rPr>
        <w:t>силуэт памятника: в пределах исторических кирпичных стен.</w:t>
      </w:r>
    </w:p>
    <w:p w:rsidR="00276E65" w:rsidRPr="00C151ED" w:rsidRDefault="00276E65" w:rsidP="00B236E1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 w:rsidRPr="00C151ED">
        <w:rPr>
          <w:bCs/>
          <w:color w:val="000000"/>
          <w:sz w:val="28"/>
          <w:szCs w:val="28"/>
        </w:rPr>
        <w:t>4</w:t>
      </w:r>
      <w:r w:rsidR="0004176F" w:rsidRPr="00C151ED">
        <w:rPr>
          <w:bCs/>
          <w:color w:val="000000"/>
          <w:sz w:val="28"/>
          <w:szCs w:val="28"/>
        </w:rPr>
        <w:t xml:space="preserve">. </w:t>
      </w:r>
      <w:r w:rsidR="00B433D9" w:rsidRPr="00C151ED">
        <w:rPr>
          <w:color w:val="000000"/>
          <w:sz w:val="28"/>
          <w:szCs w:val="28"/>
        </w:rPr>
        <w:t>Архитектурные и конструктивные характеристики</w:t>
      </w:r>
      <w:r w:rsidR="0004176F" w:rsidRPr="00C151ED">
        <w:rPr>
          <w:color w:val="000000"/>
          <w:sz w:val="28"/>
          <w:szCs w:val="28"/>
        </w:rPr>
        <w:t xml:space="preserve">: </w:t>
      </w:r>
      <w:r w:rsidR="001E6D48" w:rsidRPr="00C151ED">
        <w:rPr>
          <w:sz w:val="28"/>
          <w:szCs w:val="28"/>
        </w:rPr>
        <w:t>объемно-</w:t>
      </w:r>
      <w:r w:rsidR="00555E69" w:rsidRPr="00C151ED">
        <w:rPr>
          <w:sz w:val="28"/>
          <w:szCs w:val="28"/>
        </w:rPr>
        <w:t>пространственная композиция памятника: «Г» образное в плане одноэтажное кирпичное здание под скатной кровлей с угловым акцентом 3-х ярусной пожарной каланчи (два кирпичных яруса, верхний ярус дощатая смотровая будка), ризалитами зданий для служащих (пожарных) и западающими объемами холодных помещений и конюшен, объединенных единой отметкой по карнизу</w:t>
      </w:r>
      <w:r w:rsidRPr="00C151ED">
        <w:rPr>
          <w:color w:val="000000"/>
          <w:sz w:val="28"/>
          <w:szCs w:val="28"/>
        </w:rPr>
        <w:t>.</w:t>
      </w:r>
    </w:p>
    <w:p w:rsidR="0020278F" w:rsidRPr="00C151ED" w:rsidRDefault="00276E65" w:rsidP="00B236E1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 w:rsidRPr="00C151ED">
        <w:rPr>
          <w:color w:val="000000"/>
          <w:sz w:val="28"/>
          <w:szCs w:val="28"/>
        </w:rPr>
        <w:t>5. К</w:t>
      </w:r>
      <w:r w:rsidR="0044490B" w:rsidRPr="00C151ED">
        <w:rPr>
          <w:color w:val="000000"/>
          <w:sz w:val="28"/>
          <w:szCs w:val="28"/>
        </w:rPr>
        <w:t xml:space="preserve">рыша: </w:t>
      </w:r>
      <w:r w:rsidR="008718C1" w:rsidRPr="00C151ED">
        <w:rPr>
          <w:color w:val="000000" w:themeColor="text1"/>
          <w:sz w:val="28"/>
          <w:szCs w:val="28"/>
        </w:rPr>
        <w:t xml:space="preserve">конфигурация кровли (скатная);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</w:t>
      </w:r>
      <w:proofErr w:type="spellStart"/>
      <w:r w:rsidR="008718C1" w:rsidRPr="00C151ED">
        <w:rPr>
          <w:color w:val="000000" w:themeColor="text1"/>
          <w:sz w:val="28"/>
          <w:szCs w:val="28"/>
        </w:rPr>
        <w:t>фальцевым</w:t>
      </w:r>
      <w:proofErr w:type="spellEnd"/>
      <w:r w:rsidR="008718C1" w:rsidRPr="00C151ED">
        <w:rPr>
          <w:color w:val="000000" w:themeColor="text1"/>
          <w:sz w:val="28"/>
          <w:szCs w:val="28"/>
        </w:rPr>
        <w:t xml:space="preserve"> соединением)</w:t>
      </w:r>
      <w:r w:rsidR="00515766" w:rsidRPr="00C151ED">
        <w:rPr>
          <w:color w:val="000000" w:themeColor="text1"/>
          <w:sz w:val="28"/>
          <w:szCs w:val="28"/>
        </w:rPr>
        <w:t>; печные трубы утрачены</w:t>
      </w:r>
      <w:r w:rsidR="0020278F" w:rsidRPr="00C151ED">
        <w:rPr>
          <w:color w:val="000000"/>
          <w:sz w:val="28"/>
          <w:szCs w:val="28"/>
        </w:rPr>
        <w:t>.</w:t>
      </w:r>
    </w:p>
    <w:p w:rsidR="00ED79E9" w:rsidRPr="00C151ED" w:rsidRDefault="0020278F" w:rsidP="00B236E1">
      <w:pPr>
        <w:widowControl w:val="0"/>
        <w:adjustRightInd w:val="0"/>
        <w:spacing w:before="120"/>
        <w:ind w:left="-284" w:firstLine="426"/>
        <w:contextualSpacing/>
        <w:jc w:val="both"/>
        <w:rPr>
          <w:color w:val="000000"/>
          <w:sz w:val="28"/>
          <w:szCs w:val="28"/>
        </w:rPr>
      </w:pPr>
      <w:r w:rsidRPr="00C151ED">
        <w:rPr>
          <w:color w:val="000000"/>
          <w:sz w:val="28"/>
          <w:szCs w:val="28"/>
        </w:rPr>
        <w:t>6. К</w:t>
      </w:r>
      <w:r w:rsidR="0044490B" w:rsidRPr="00C151ED">
        <w:rPr>
          <w:color w:val="000000"/>
          <w:sz w:val="28"/>
          <w:szCs w:val="28"/>
        </w:rPr>
        <w:t xml:space="preserve">омпозиция </w:t>
      </w:r>
      <w:r w:rsidR="008718C1" w:rsidRPr="00C151ED">
        <w:rPr>
          <w:sz w:val="28"/>
          <w:szCs w:val="28"/>
        </w:rPr>
        <w:t xml:space="preserve">и архитектурно-художественное оформление фасадов, включая местоположение, форму и размер световых и ложных оконных и дверных проемов, распашных ворот, обреза цоколя, ризалитов, </w:t>
      </w:r>
      <w:proofErr w:type="spellStart"/>
      <w:r w:rsidR="008718C1" w:rsidRPr="00C151ED">
        <w:rPr>
          <w:sz w:val="28"/>
          <w:szCs w:val="28"/>
        </w:rPr>
        <w:t>квадрового</w:t>
      </w:r>
      <w:proofErr w:type="spellEnd"/>
      <w:r w:rsidR="008718C1" w:rsidRPr="00C151ED">
        <w:rPr>
          <w:sz w:val="28"/>
          <w:szCs w:val="28"/>
        </w:rPr>
        <w:t xml:space="preserve"> руста, наличников с веерным замковым камнем, прямоугольных ширинок, городчатого пояса, </w:t>
      </w:r>
      <w:proofErr w:type="spellStart"/>
      <w:r w:rsidR="008718C1" w:rsidRPr="00C151ED">
        <w:rPr>
          <w:sz w:val="28"/>
          <w:szCs w:val="28"/>
        </w:rPr>
        <w:t>сандриков</w:t>
      </w:r>
      <w:proofErr w:type="spellEnd"/>
      <w:r w:rsidR="008718C1" w:rsidRPr="00C151ED">
        <w:rPr>
          <w:sz w:val="28"/>
          <w:szCs w:val="28"/>
        </w:rPr>
        <w:t xml:space="preserve"> и подоконных полочек, </w:t>
      </w:r>
      <w:proofErr w:type="spellStart"/>
      <w:r w:rsidR="008718C1" w:rsidRPr="00C151ED">
        <w:rPr>
          <w:sz w:val="28"/>
          <w:szCs w:val="28"/>
        </w:rPr>
        <w:t>многообломного</w:t>
      </w:r>
      <w:proofErr w:type="spellEnd"/>
      <w:r w:rsidR="008718C1" w:rsidRPr="00C151ED">
        <w:rPr>
          <w:sz w:val="28"/>
          <w:szCs w:val="28"/>
        </w:rPr>
        <w:t xml:space="preserve"> межэтажного пояса 1-го яруса пожарной каланчи и венчающего карниза, аттика с парапетной стеной на тумбах с полуциркульной вставкой по середине и окном </w:t>
      </w:r>
      <w:proofErr w:type="spellStart"/>
      <w:r w:rsidR="008718C1" w:rsidRPr="00C151ED">
        <w:rPr>
          <w:sz w:val="28"/>
          <w:szCs w:val="28"/>
        </w:rPr>
        <w:t>Люкарна</w:t>
      </w:r>
      <w:proofErr w:type="spellEnd"/>
      <w:r w:rsidR="008718C1" w:rsidRPr="00C151ED">
        <w:rPr>
          <w:sz w:val="28"/>
          <w:szCs w:val="28"/>
        </w:rPr>
        <w:t xml:space="preserve"> в тимпане, характерного для крепостной архитектуры утолщения 2-го яруса пожарной каланчи относительно основной поверхности со усеченными гранями яруса, металлическое ограждение смотровой площадки</w:t>
      </w:r>
      <w:r w:rsidR="00ED79E9" w:rsidRPr="00C151ED">
        <w:rPr>
          <w:color w:val="000000"/>
          <w:sz w:val="28"/>
          <w:szCs w:val="28"/>
        </w:rPr>
        <w:t>.</w:t>
      </w:r>
    </w:p>
    <w:p w:rsidR="00ED79E9" w:rsidRPr="00C151ED" w:rsidRDefault="00ED79E9" w:rsidP="00B236E1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 w:rsidRPr="00C151ED">
        <w:rPr>
          <w:sz w:val="28"/>
          <w:szCs w:val="28"/>
        </w:rPr>
        <w:t>7. О</w:t>
      </w:r>
      <w:r w:rsidR="0044490B" w:rsidRPr="00C151ED">
        <w:rPr>
          <w:sz w:val="28"/>
          <w:szCs w:val="28"/>
        </w:rPr>
        <w:t xml:space="preserve">тделка </w:t>
      </w:r>
      <w:r w:rsidR="008718C1" w:rsidRPr="00C151ED">
        <w:rPr>
          <w:sz w:val="28"/>
          <w:szCs w:val="28"/>
        </w:rPr>
        <w:t xml:space="preserve">фасадной поверхности: лицевая кирпичная кладка с расшивкой швов, </w:t>
      </w:r>
      <w:proofErr w:type="spellStart"/>
      <w:r w:rsidR="008718C1" w:rsidRPr="00C151ED">
        <w:rPr>
          <w:sz w:val="28"/>
          <w:szCs w:val="28"/>
        </w:rPr>
        <w:t>квадровый</w:t>
      </w:r>
      <w:proofErr w:type="spellEnd"/>
      <w:r w:rsidR="008718C1" w:rsidRPr="00C151ED">
        <w:rPr>
          <w:sz w:val="28"/>
          <w:szCs w:val="28"/>
        </w:rPr>
        <w:t xml:space="preserve"> руст</w:t>
      </w:r>
      <w:r w:rsidR="00201196" w:rsidRPr="00C151ED">
        <w:rPr>
          <w:sz w:val="28"/>
          <w:szCs w:val="28"/>
        </w:rPr>
        <w:t>;</w:t>
      </w:r>
      <w:r w:rsidR="00C44428" w:rsidRPr="00C151ED">
        <w:rPr>
          <w:sz w:val="28"/>
          <w:szCs w:val="28"/>
        </w:rPr>
        <w:t xml:space="preserve"> </w:t>
      </w:r>
      <w:r w:rsidR="006E6248" w:rsidRPr="00C151ED">
        <w:rPr>
          <w:sz w:val="28"/>
          <w:szCs w:val="28"/>
        </w:rPr>
        <w:t>колористическое решение: натуральный цвет глиняного кирпича</w:t>
      </w:r>
      <w:r w:rsidRPr="00C151ED">
        <w:rPr>
          <w:sz w:val="28"/>
          <w:szCs w:val="28"/>
        </w:rPr>
        <w:t>.</w:t>
      </w:r>
    </w:p>
    <w:p w:rsidR="00ED79E9" w:rsidRPr="00C151ED" w:rsidRDefault="00ED79E9" w:rsidP="00B236E1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 w:rsidRPr="00C151ED">
        <w:rPr>
          <w:color w:val="000000" w:themeColor="text1"/>
          <w:sz w:val="28"/>
          <w:szCs w:val="28"/>
        </w:rPr>
        <w:t>8. З</w:t>
      </w:r>
      <w:r w:rsidR="00AF7D41" w:rsidRPr="00C151ED">
        <w:rPr>
          <w:color w:val="000000" w:themeColor="text1"/>
          <w:sz w:val="28"/>
          <w:szCs w:val="28"/>
        </w:rPr>
        <w:t xml:space="preserve">аполнение проёмов распашных ворот: </w:t>
      </w:r>
      <w:r w:rsidR="00AF7D41" w:rsidRPr="00C151ED">
        <w:rPr>
          <w:sz w:val="28"/>
          <w:szCs w:val="28"/>
        </w:rPr>
        <w:t>столярное (дощатое), сопутствующие элементы (металлические петли и опоры (кулаки</w:t>
      </w:r>
      <w:r w:rsidR="00C44428" w:rsidRPr="00C151ED">
        <w:rPr>
          <w:sz w:val="28"/>
          <w:szCs w:val="28"/>
        </w:rPr>
        <w:t>); з</w:t>
      </w:r>
      <w:r w:rsidR="00AF7D41" w:rsidRPr="00C151ED">
        <w:rPr>
          <w:sz w:val="28"/>
          <w:szCs w:val="28"/>
        </w:rPr>
        <w:t>аполнение оконных проемов: многочастное, столярное</w:t>
      </w:r>
      <w:r w:rsidRPr="00C151ED">
        <w:rPr>
          <w:sz w:val="28"/>
          <w:szCs w:val="28"/>
        </w:rPr>
        <w:t>.</w:t>
      </w:r>
    </w:p>
    <w:p w:rsidR="00E928D7" w:rsidRPr="00C151ED" w:rsidRDefault="00E928D7" w:rsidP="00B236E1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 w:rsidRPr="00C151ED">
        <w:rPr>
          <w:sz w:val="28"/>
          <w:szCs w:val="28"/>
        </w:rPr>
        <w:t>9. К</w:t>
      </w:r>
      <w:r w:rsidR="0071761D" w:rsidRPr="00C151ED">
        <w:rPr>
          <w:sz w:val="28"/>
          <w:szCs w:val="28"/>
        </w:rPr>
        <w:t xml:space="preserve">онструктивная схема памятника: бескаркасная с несущими кирпичными стенами из брускового и лекального глиняного кирпича </w:t>
      </w:r>
      <w:r w:rsidR="00C44428" w:rsidRPr="00C151ED">
        <w:rPr>
          <w:sz w:val="28"/>
          <w:szCs w:val="28"/>
        </w:rPr>
        <w:t>на песчано-известковом растворе; м</w:t>
      </w:r>
      <w:r w:rsidR="0071761D" w:rsidRPr="00C151ED">
        <w:rPr>
          <w:sz w:val="28"/>
          <w:szCs w:val="28"/>
        </w:rPr>
        <w:t>естоположение продольных и поперечных несущих стен и тип материала изготовления (кирпичная кладка)</w:t>
      </w:r>
      <w:r w:rsidR="00B236E1" w:rsidRPr="00C151ED">
        <w:rPr>
          <w:sz w:val="28"/>
          <w:szCs w:val="28"/>
        </w:rPr>
        <w:t>;</w:t>
      </w:r>
      <w:r w:rsidR="0071761D" w:rsidRPr="00C151ED">
        <w:rPr>
          <w:sz w:val="28"/>
          <w:szCs w:val="28"/>
        </w:rPr>
        <w:t xml:space="preserve"> </w:t>
      </w:r>
      <w:r w:rsidR="00B236E1" w:rsidRPr="00C151ED">
        <w:rPr>
          <w:sz w:val="28"/>
          <w:szCs w:val="28"/>
        </w:rPr>
        <w:t>п</w:t>
      </w:r>
      <w:r w:rsidR="0071761D" w:rsidRPr="00C151ED">
        <w:rPr>
          <w:sz w:val="28"/>
          <w:szCs w:val="28"/>
        </w:rPr>
        <w:t>ерекрытия: плоские</w:t>
      </w:r>
      <w:r w:rsidR="00152318" w:rsidRPr="00C151ED">
        <w:rPr>
          <w:sz w:val="28"/>
          <w:szCs w:val="28"/>
        </w:rPr>
        <w:t>;</w:t>
      </w:r>
      <w:r w:rsidR="0071761D" w:rsidRPr="00C151ED">
        <w:rPr>
          <w:sz w:val="28"/>
          <w:szCs w:val="28"/>
        </w:rPr>
        <w:t xml:space="preserve"> </w:t>
      </w:r>
      <w:r w:rsidR="00152318" w:rsidRPr="00C151ED">
        <w:rPr>
          <w:sz w:val="28"/>
          <w:szCs w:val="28"/>
        </w:rPr>
        <w:t>т</w:t>
      </w:r>
      <w:r w:rsidR="0071761D" w:rsidRPr="00C151ED">
        <w:rPr>
          <w:sz w:val="28"/>
          <w:szCs w:val="28"/>
        </w:rPr>
        <w:t>ип перемычек: клинчатые.</w:t>
      </w:r>
    </w:p>
    <w:p w:rsidR="00E928D7" w:rsidRPr="00C151ED" w:rsidRDefault="00E928D7" w:rsidP="00B236E1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 w:rsidRPr="00C151ED">
        <w:rPr>
          <w:sz w:val="28"/>
          <w:szCs w:val="28"/>
        </w:rPr>
        <w:t xml:space="preserve">10. </w:t>
      </w:r>
      <w:r w:rsidR="0071761D" w:rsidRPr="00C151ED">
        <w:rPr>
          <w:sz w:val="28"/>
          <w:szCs w:val="28"/>
        </w:rPr>
        <w:t>Лестница пожарной каланчи: материал (дерево)</w:t>
      </w:r>
      <w:r w:rsidRPr="00C151ED">
        <w:rPr>
          <w:sz w:val="28"/>
          <w:szCs w:val="28"/>
        </w:rPr>
        <w:t>.</w:t>
      </w:r>
    </w:p>
    <w:p w:rsidR="009E6500" w:rsidRPr="00C151ED" w:rsidRDefault="00E928D7" w:rsidP="00B236E1">
      <w:pPr>
        <w:widowControl w:val="0"/>
        <w:adjustRightInd w:val="0"/>
        <w:spacing w:before="120"/>
        <w:ind w:left="-284" w:firstLine="426"/>
        <w:contextualSpacing/>
        <w:jc w:val="both"/>
        <w:rPr>
          <w:sz w:val="28"/>
          <w:szCs w:val="28"/>
        </w:rPr>
      </w:pPr>
      <w:r w:rsidRPr="00C151ED">
        <w:rPr>
          <w:sz w:val="28"/>
          <w:szCs w:val="28"/>
        </w:rPr>
        <w:t>11. К</w:t>
      </w:r>
      <w:r w:rsidR="0071761D" w:rsidRPr="00C151ED">
        <w:rPr>
          <w:sz w:val="28"/>
          <w:szCs w:val="28"/>
        </w:rPr>
        <w:t>ирпичные русские печи: местоположение и материал</w:t>
      </w:r>
      <w:r w:rsidR="00C44428" w:rsidRPr="00C151ED">
        <w:rPr>
          <w:sz w:val="28"/>
          <w:szCs w:val="28"/>
        </w:rPr>
        <w:t>.</w:t>
      </w:r>
    </w:p>
    <w:p w:rsidR="00E928D7" w:rsidRPr="00C151ED" w:rsidRDefault="00E928D7" w:rsidP="00B236E1">
      <w:pPr>
        <w:widowControl w:val="0"/>
        <w:adjustRightInd w:val="0"/>
        <w:spacing w:before="120"/>
        <w:ind w:left="-284" w:firstLine="426"/>
        <w:contextualSpacing/>
        <w:jc w:val="both"/>
        <w:rPr>
          <w:rFonts w:eastAsia="Calibri"/>
          <w:bCs/>
          <w:color w:val="000000"/>
          <w:sz w:val="18"/>
          <w:szCs w:val="28"/>
          <w:lang w:eastAsia="en-US"/>
        </w:rPr>
      </w:pPr>
    </w:p>
    <w:p w:rsidR="00503467" w:rsidRPr="00C151ED" w:rsidRDefault="005137CC" w:rsidP="00E928D7">
      <w:pPr>
        <w:widowControl w:val="0"/>
        <w:adjustRightInd w:val="0"/>
        <w:spacing w:before="120"/>
        <w:ind w:left="-284" w:firstLine="426"/>
        <w:contextualSpacing/>
        <w:jc w:val="both"/>
        <w:rPr>
          <w:rFonts w:eastAsia="Calibri"/>
          <w:bCs/>
          <w:color w:val="000000"/>
          <w:sz w:val="2"/>
          <w:szCs w:val="28"/>
          <w:lang w:eastAsia="en-US"/>
        </w:rPr>
      </w:pPr>
      <w:r w:rsidRPr="00C151ED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A8047B" w:rsidRPr="00C151ED">
        <w:t xml:space="preserve"> </w:t>
      </w:r>
      <w:r w:rsidR="00A8047B" w:rsidRPr="00C151ED">
        <w:rPr>
          <w:rFonts w:eastAsia="Calibri"/>
          <w:bCs/>
          <w:color w:val="000000"/>
          <w:sz w:val="24"/>
          <w:szCs w:val="28"/>
          <w:lang w:eastAsia="en-US"/>
        </w:rPr>
        <w:t xml:space="preserve">Предмет охраны может быть изменён </w:t>
      </w:r>
      <w:r w:rsidR="0037474D" w:rsidRPr="00C151ED">
        <w:rPr>
          <w:rFonts w:eastAsia="Calibri"/>
          <w:bCs/>
          <w:color w:val="000000"/>
          <w:sz w:val="24"/>
          <w:szCs w:val="28"/>
          <w:lang w:eastAsia="en-US"/>
        </w:rPr>
        <w:t>в процессе</w:t>
      </w:r>
      <w:r w:rsidR="00A8047B" w:rsidRPr="00C151ED">
        <w:rPr>
          <w:rFonts w:eastAsia="Calibri"/>
          <w:bCs/>
          <w:color w:val="000000"/>
          <w:sz w:val="24"/>
          <w:szCs w:val="28"/>
          <w:lang w:eastAsia="en-US"/>
        </w:rPr>
        <w:t xml:space="preserve"> комплексных научных исследований и проведения реставрационных работ</w:t>
      </w:r>
      <w:r w:rsidR="000F2D72" w:rsidRPr="00C151ED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444F8F" w:rsidRPr="00444F8F" w:rsidRDefault="00444F8F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EB1794" w:rsidRPr="00223F37">
        <w:rPr>
          <w:rFonts w:ascii="Times" w:hAnsi="Times"/>
          <w:bCs/>
          <w:sz w:val="28"/>
          <w:szCs w:val="28"/>
          <w:lang w:eastAsia="en-US"/>
        </w:rPr>
        <w:t>«Здание пожарной каланчи и пожарного обоза», 1876 г., конец XIX в.</w:t>
      </w:r>
      <w:r w:rsidR="00EB1794" w:rsidRPr="00B7235A">
        <w:rPr>
          <w:spacing w:val="2"/>
          <w:sz w:val="28"/>
          <w:szCs w:val="28"/>
        </w:rPr>
        <w:t>,</w:t>
      </w:r>
      <w:r w:rsidR="00EB1794" w:rsidRPr="00897D53">
        <w:rPr>
          <w:sz w:val="28"/>
          <w:szCs w:val="28"/>
        </w:rPr>
        <w:t xml:space="preserve"> расположенного по адресу: </w:t>
      </w:r>
      <w:r w:rsidR="00EB1794" w:rsidRPr="0015778B">
        <w:rPr>
          <w:rFonts w:ascii="Times" w:hAnsi="Times"/>
          <w:bCs/>
          <w:sz w:val="28"/>
          <w:szCs w:val="28"/>
          <w:lang w:eastAsia="en-US"/>
        </w:rPr>
        <w:t xml:space="preserve">Республика Татарстан, </w:t>
      </w:r>
      <w:proofErr w:type="spellStart"/>
      <w:r w:rsidR="00EB1794" w:rsidRPr="0015778B">
        <w:rPr>
          <w:rFonts w:ascii="Times" w:hAnsi="Times"/>
          <w:bCs/>
          <w:sz w:val="28"/>
          <w:szCs w:val="28"/>
          <w:lang w:eastAsia="en-US"/>
        </w:rPr>
        <w:t>Лаишевский</w:t>
      </w:r>
      <w:proofErr w:type="spellEnd"/>
      <w:r w:rsidR="00EB1794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B1794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EB1794" w:rsidRPr="0015778B">
        <w:rPr>
          <w:rFonts w:ascii="Times" w:hAnsi="Times"/>
          <w:bCs/>
          <w:sz w:val="28"/>
          <w:szCs w:val="28"/>
          <w:lang w:eastAsia="en-US"/>
        </w:rPr>
        <w:t>район, г</w:t>
      </w:r>
      <w:r w:rsidR="00EB1794">
        <w:rPr>
          <w:rFonts w:ascii="Times" w:hAnsi="Times"/>
          <w:bCs/>
          <w:sz w:val="28"/>
          <w:szCs w:val="28"/>
          <w:lang w:eastAsia="en-US"/>
        </w:rPr>
        <w:t>.</w:t>
      </w:r>
      <w:r w:rsidR="00EB1794" w:rsidRPr="0015778B">
        <w:rPr>
          <w:rFonts w:ascii="Times" w:hAnsi="Times"/>
          <w:bCs/>
          <w:sz w:val="28"/>
          <w:szCs w:val="28"/>
          <w:lang w:eastAsia="en-US"/>
        </w:rPr>
        <w:t xml:space="preserve"> Лаишево, ул</w:t>
      </w:r>
      <w:r w:rsidR="00EB1794">
        <w:rPr>
          <w:rFonts w:ascii="Times" w:hAnsi="Times"/>
          <w:bCs/>
          <w:sz w:val="28"/>
          <w:szCs w:val="28"/>
          <w:lang w:eastAsia="en-US"/>
        </w:rPr>
        <w:t>. Ленина</w:t>
      </w:r>
      <w:r w:rsidR="00EB1794" w:rsidRPr="0015778B">
        <w:rPr>
          <w:rFonts w:ascii="Times" w:hAnsi="Times"/>
          <w:bCs/>
          <w:sz w:val="28"/>
          <w:szCs w:val="28"/>
          <w:lang w:eastAsia="en-US"/>
        </w:rPr>
        <w:t>, д</w:t>
      </w:r>
      <w:r w:rsidR="00EB1794">
        <w:rPr>
          <w:rFonts w:ascii="Times" w:hAnsi="Times"/>
          <w:bCs/>
          <w:sz w:val="28"/>
          <w:szCs w:val="28"/>
          <w:lang w:eastAsia="en-US"/>
        </w:rPr>
        <w:t>.</w:t>
      </w:r>
      <w:r w:rsidR="00EB1794" w:rsidRPr="0015778B">
        <w:rPr>
          <w:rFonts w:ascii="Times" w:hAnsi="Times"/>
          <w:bCs/>
          <w:sz w:val="28"/>
          <w:szCs w:val="28"/>
          <w:lang w:eastAsia="en-US"/>
        </w:rPr>
        <w:t xml:space="preserve"> </w:t>
      </w:r>
      <w:r w:rsidR="00EB1794">
        <w:rPr>
          <w:rFonts w:ascii="Times" w:hAnsi="Times"/>
          <w:bCs/>
          <w:sz w:val="28"/>
          <w:szCs w:val="28"/>
          <w:lang w:eastAsia="en-US"/>
        </w:rPr>
        <w:t>22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5034E8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Pr="00A50453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t>1.</w:t>
            </w:r>
          </w:p>
          <w:p w:rsidR="00A8047B" w:rsidRPr="00A50453" w:rsidRDefault="00A8047B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8"/>
              </w:rPr>
            </w:pPr>
          </w:p>
          <w:p w:rsidR="00A8047B" w:rsidRPr="00A50453" w:rsidRDefault="00A8047B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8"/>
              </w:rPr>
            </w:pPr>
          </w:p>
          <w:p w:rsidR="00A8047B" w:rsidRPr="00A50453" w:rsidRDefault="00A8047B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8"/>
              </w:rPr>
            </w:pPr>
          </w:p>
          <w:p w:rsidR="00A8047B" w:rsidRPr="00A50453" w:rsidRDefault="00A8047B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8"/>
              </w:rPr>
            </w:pPr>
          </w:p>
          <w:p w:rsidR="00A8047B" w:rsidRPr="00A50453" w:rsidRDefault="00A8047B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8"/>
              </w:rPr>
            </w:pPr>
          </w:p>
          <w:p w:rsidR="00A8047B" w:rsidRPr="00A50453" w:rsidRDefault="00A8047B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8"/>
              </w:rPr>
            </w:pPr>
          </w:p>
          <w:p w:rsidR="00A8047B" w:rsidRPr="00A50453" w:rsidRDefault="00A8047B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8"/>
              </w:rPr>
            </w:pPr>
          </w:p>
          <w:p w:rsidR="00A8047B" w:rsidRPr="00A50453" w:rsidRDefault="00A8047B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8"/>
              </w:rPr>
            </w:pPr>
          </w:p>
          <w:p w:rsidR="00A8047B" w:rsidRPr="00A50453" w:rsidRDefault="00A8047B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4"/>
                <w:szCs w:val="28"/>
              </w:rPr>
            </w:pPr>
          </w:p>
          <w:p w:rsidR="00D728BB" w:rsidRPr="00A50453" w:rsidRDefault="00D728BB" w:rsidP="0005628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75B6" w:rsidRPr="00A50453" w:rsidRDefault="000D7EF5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  <w:r w:rsidRPr="00A50453">
              <w:rPr>
                <w:color w:val="000000"/>
                <w:sz w:val="24"/>
                <w:szCs w:val="28"/>
              </w:rPr>
              <w:t>Градостроительные характеристики</w:t>
            </w:r>
            <w:r w:rsidR="005E75B6" w:rsidRPr="00A50453">
              <w:rPr>
                <w:color w:val="000000"/>
                <w:sz w:val="24"/>
                <w:szCs w:val="28"/>
              </w:rPr>
              <w:t xml:space="preserve">: </w:t>
            </w:r>
          </w:p>
          <w:p w:rsidR="005E75B6" w:rsidRPr="00A50453" w:rsidRDefault="00D53375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t xml:space="preserve">местоположение памятника: </w:t>
            </w:r>
            <w:r w:rsidRPr="00A50453">
              <w:rPr>
                <w:rFonts w:eastAsia="Calibri"/>
                <w:bCs/>
                <w:color w:val="000000"/>
                <w:sz w:val="24"/>
                <w:szCs w:val="28"/>
                <w:lang w:eastAsia="en-US"/>
              </w:rPr>
              <w:t xml:space="preserve">на пересечении исторических красных линий улиц Ленина и </w:t>
            </w:r>
            <w:proofErr w:type="spellStart"/>
            <w:r w:rsidRPr="00A50453">
              <w:rPr>
                <w:rFonts w:eastAsia="Calibri"/>
                <w:bCs/>
                <w:color w:val="000000"/>
                <w:sz w:val="24"/>
                <w:szCs w:val="28"/>
                <w:lang w:eastAsia="en-US"/>
              </w:rPr>
              <w:t>Габишева</w:t>
            </w:r>
            <w:proofErr w:type="spellEnd"/>
          </w:p>
          <w:p w:rsidR="00D6601B" w:rsidRPr="00A50453" w:rsidRDefault="00D6601B" w:rsidP="0005628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E81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825152" behindDoc="0" locked="0" layoutInCell="1" allowOverlap="1" wp14:anchorId="55E13E7D" wp14:editId="3D272571">
                  <wp:simplePos x="0" y="0"/>
                  <wp:positionH relativeFrom="column">
                    <wp:posOffset>446902</wp:posOffset>
                  </wp:positionH>
                  <wp:positionV relativeFrom="paragraph">
                    <wp:posOffset>105796</wp:posOffset>
                  </wp:positionV>
                  <wp:extent cx="2549502" cy="2332237"/>
                  <wp:effectExtent l="0" t="0" r="381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502" cy="2332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9F5777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5A036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76352" behindDoc="0" locked="0" layoutInCell="1" allowOverlap="1" wp14:anchorId="21D42656" wp14:editId="62CF7341">
                  <wp:simplePos x="0" y="0"/>
                  <wp:positionH relativeFrom="column">
                    <wp:posOffset>1478670</wp:posOffset>
                  </wp:positionH>
                  <wp:positionV relativeFrom="paragraph">
                    <wp:posOffset>83695</wp:posOffset>
                  </wp:positionV>
                  <wp:extent cx="247650" cy="133350"/>
                  <wp:effectExtent l="0" t="0" r="0" b="0"/>
                  <wp:wrapNone/>
                  <wp:docPr id="8" name="Рисунок 8" descr="C:\Users\1\Desktop\Сводки на Акты ГИКЭ\Лаишево, ул. Ленина, 31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Сводки на Акты ГИКЭ\Лаишево, ул. Ленина, 31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72237F" w:rsidRDefault="0072237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FD28BE" w:rsidRDefault="00151603" w:rsidP="009A152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22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3D5C0F">
              <w:rPr>
                <w:noProof/>
                <w:color w:val="000000"/>
                <w:sz w:val="24"/>
                <w:szCs w:val="28"/>
              </w:rPr>
              <w:t>Условные обозначения</w:t>
            </w:r>
            <w:r w:rsidR="003D5C0F">
              <w:rPr>
                <w:noProof/>
                <w:color w:val="000000"/>
                <w:sz w:val="24"/>
                <w:szCs w:val="28"/>
              </w:rPr>
              <w:t>:</w:t>
            </w:r>
          </w:p>
          <w:p w:rsidR="00E646AA" w:rsidRDefault="00D50B5B" w:rsidP="009A152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22" w:firstLine="284"/>
              <w:contextualSpacing/>
              <w:rPr>
                <w:color w:val="000000"/>
                <w:sz w:val="24"/>
                <w:szCs w:val="28"/>
              </w:rPr>
            </w:pPr>
            <w:r w:rsidRPr="005A036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74304" behindDoc="0" locked="0" layoutInCell="1" allowOverlap="1" wp14:anchorId="4B855F6D" wp14:editId="56AAB821">
                  <wp:simplePos x="0" y="0"/>
                  <wp:positionH relativeFrom="column">
                    <wp:posOffset>445342</wp:posOffset>
                  </wp:positionH>
                  <wp:positionV relativeFrom="paragraph">
                    <wp:posOffset>26035</wp:posOffset>
                  </wp:positionV>
                  <wp:extent cx="247650" cy="133350"/>
                  <wp:effectExtent l="19050" t="19050" r="19050" b="19050"/>
                  <wp:wrapNone/>
                  <wp:docPr id="7" name="Рисунок 7" descr="C:\Users\1\Desktop\Сводки на Акты ГИКЭ\Лаишево, ул. Ленина, 31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Сводки на Акты ГИКЭ\Лаишево, ул. Ленина, 31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237F">
              <w:rPr>
                <w:color w:val="000000"/>
                <w:sz w:val="24"/>
                <w:szCs w:val="28"/>
              </w:rPr>
              <w:t xml:space="preserve"> </w:t>
            </w:r>
            <w:r>
              <w:rPr>
                <w:color w:val="000000"/>
                <w:sz w:val="24"/>
                <w:szCs w:val="28"/>
              </w:rPr>
              <w:t xml:space="preserve">        </w:t>
            </w:r>
            <w:r w:rsidR="00677858" w:rsidRPr="00677858">
              <w:rPr>
                <w:color w:val="000000"/>
                <w:sz w:val="24"/>
                <w:szCs w:val="28"/>
              </w:rPr>
              <w:t>-</w:t>
            </w:r>
            <w:r w:rsidR="0052763B">
              <w:rPr>
                <w:color w:val="000000"/>
                <w:sz w:val="24"/>
                <w:szCs w:val="28"/>
              </w:rPr>
              <w:t xml:space="preserve"> </w:t>
            </w:r>
            <w:r w:rsidR="00677858" w:rsidRPr="00677858">
              <w:rPr>
                <w:color w:val="000000"/>
                <w:sz w:val="24"/>
                <w:szCs w:val="28"/>
              </w:rPr>
              <w:t>местоположение объекта</w:t>
            </w:r>
          </w:p>
          <w:p w:rsidR="009F5777" w:rsidRPr="00FD28BE" w:rsidRDefault="0052763B" w:rsidP="0052763B">
            <w:pPr>
              <w:widowControl w:val="0"/>
              <w:tabs>
                <w:tab w:val="left" w:pos="1226"/>
              </w:tabs>
              <w:adjustRightInd w:val="0"/>
              <w:spacing w:before="120"/>
              <w:ind w:left="884" w:firstLine="284"/>
              <w:contextualSpacing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FE20746" wp14:editId="0D3DDC21">
                      <wp:simplePos x="0" y="0"/>
                      <wp:positionH relativeFrom="column">
                        <wp:posOffset>442997</wp:posOffset>
                      </wp:positionH>
                      <wp:positionV relativeFrom="paragraph">
                        <wp:posOffset>31354</wp:posOffset>
                      </wp:positionV>
                      <wp:extent cx="247650" cy="131275"/>
                      <wp:effectExtent l="0" t="0" r="19050" b="2159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31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427B6" id="Прямоугольник 11" o:spid="_x0000_s1026" style="position:absolute;margin-left:34.9pt;margin-top:2.45pt;width:19.5pt;height:10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" fillcolor="gray [1629]" strokecolor="#404040 [2429]"/>
                  </w:pict>
                </mc:Fallback>
              </mc:AlternateContent>
            </w:r>
            <w:r w:rsidRPr="0052763B">
              <w:rPr>
                <w:noProof/>
                <w:color w:val="000000"/>
                <w:sz w:val="24"/>
                <w:szCs w:val="28"/>
              </w:rPr>
              <w:t>- дворовые фасады (позднее н</w:t>
            </w:r>
            <w:r>
              <w:rPr>
                <w:noProof/>
                <w:color w:val="000000"/>
                <w:sz w:val="24"/>
                <w:szCs w:val="28"/>
              </w:rPr>
              <w:t>аслоение)</w:t>
            </w:r>
          </w:p>
          <w:p w:rsidR="003E0DA3" w:rsidRPr="00D6601B" w:rsidRDefault="003E0DA3" w:rsidP="00B1425F">
            <w:pPr>
              <w:widowControl w:val="0"/>
              <w:tabs>
                <w:tab w:val="left" w:pos="6379"/>
              </w:tabs>
              <w:adjustRightInd w:val="0"/>
              <w:spacing w:before="120"/>
              <w:ind w:left="464" w:hanging="536"/>
              <w:contextualSpacing/>
              <w:jc w:val="center"/>
              <w:rPr>
                <w:sz w:val="28"/>
                <w:szCs w:val="28"/>
              </w:rPr>
            </w:pPr>
            <w:r w:rsidRPr="003D5C0F">
              <w:rPr>
                <w:color w:val="000000"/>
                <w:sz w:val="24"/>
                <w:szCs w:val="28"/>
              </w:rPr>
              <w:t>Рис. 1. Местоположение объекта</w:t>
            </w:r>
          </w:p>
        </w:tc>
      </w:tr>
      <w:tr w:rsidR="00B17C11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A50453" w:rsidRDefault="002177C9" w:rsidP="002177C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7C9" w:rsidRPr="00A50453" w:rsidRDefault="002177C9" w:rsidP="002177C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t>Композиционная значимость (роль) в структуре окружающего природного и культурного ландшафта: локальная архитектурная и градостроительная доминанта</w:t>
            </w:r>
          </w:p>
          <w:p w:rsidR="00B17C11" w:rsidRPr="00A50453" w:rsidRDefault="00B17C11" w:rsidP="002177C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7C9" w:rsidRDefault="00056288" w:rsidP="002177C9">
            <w:pPr>
              <w:jc w:val="center"/>
              <w:rPr>
                <w:sz w:val="24"/>
                <w:szCs w:val="28"/>
                <w:highlight w:val="yellow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04672" behindDoc="0" locked="0" layoutInCell="1" allowOverlap="1" wp14:anchorId="4177C073" wp14:editId="2A1EE32E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97790</wp:posOffset>
                  </wp:positionV>
                  <wp:extent cx="2857500" cy="3695065"/>
                  <wp:effectExtent l="0" t="0" r="0" b="63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695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056288" w:rsidRDefault="00056288" w:rsidP="002177C9">
            <w:pPr>
              <w:jc w:val="center"/>
              <w:rPr>
                <w:sz w:val="24"/>
                <w:szCs w:val="28"/>
              </w:rPr>
            </w:pPr>
          </w:p>
          <w:p w:rsidR="00B17C11" w:rsidRPr="00B17C11" w:rsidRDefault="002177C9" w:rsidP="003109F3">
            <w:pPr>
              <w:jc w:val="center"/>
              <w:rPr>
                <w:sz w:val="24"/>
                <w:szCs w:val="28"/>
              </w:rPr>
            </w:pPr>
            <w:r w:rsidRPr="003002C3">
              <w:rPr>
                <w:sz w:val="24"/>
                <w:szCs w:val="28"/>
              </w:rPr>
              <w:t xml:space="preserve">Рис. 2. </w:t>
            </w:r>
            <w:r>
              <w:t xml:space="preserve"> </w:t>
            </w:r>
            <w:r w:rsidRPr="009B7245">
              <w:rPr>
                <w:sz w:val="24"/>
                <w:szCs w:val="28"/>
              </w:rPr>
              <w:t>Объект исследования. Общий вид, объемно-пространственная композиция</w:t>
            </w:r>
          </w:p>
        </w:tc>
      </w:tr>
      <w:tr w:rsidR="00B17C11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7C9" w:rsidRPr="00A50453" w:rsidRDefault="002177C9" w:rsidP="002177C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color w:val="000000"/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lastRenderedPageBreak/>
              <w:t>3.</w:t>
            </w:r>
          </w:p>
          <w:p w:rsidR="00B17C11" w:rsidRPr="00A50453" w:rsidRDefault="00B17C11" w:rsidP="00B17C11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4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7C9" w:rsidRPr="00A50453" w:rsidRDefault="002177C9" w:rsidP="002177C9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t>Габариты, силуэт памятника: в пределах исторических кирпичных стен</w:t>
            </w:r>
          </w:p>
          <w:p w:rsidR="00B17C11" w:rsidRPr="00A50453" w:rsidRDefault="00B17C11" w:rsidP="00B17C11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sz w:val="24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7C9" w:rsidRDefault="002177C9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05696" behindDoc="0" locked="0" layoutInCell="1" allowOverlap="1" wp14:anchorId="4A672F0F" wp14:editId="73851D99">
                  <wp:simplePos x="0" y="0"/>
                  <wp:positionH relativeFrom="column">
                    <wp:posOffset>370923</wp:posOffset>
                  </wp:positionH>
                  <wp:positionV relativeFrom="paragraph">
                    <wp:posOffset>71562</wp:posOffset>
                  </wp:positionV>
                  <wp:extent cx="2780030" cy="3700780"/>
                  <wp:effectExtent l="0" t="0" r="127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370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2177C9">
            <w:pPr>
              <w:rPr>
                <w:sz w:val="24"/>
                <w:szCs w:val="28"/>
              </w:rPr>
            </w:pPr>
          </w:p>
          <w:p w:rsidR="002177C9" w:rsidRDefault="002177C9" w:rsidP="002177C9">
            <w:pPr>
              <w:rPr>
                <w:sz w:val="24"/>
                <w:szCs w:val="28"/>
              </w:rPr>
            </w:pPr>
          </w:p>
          <w:p w:rsidR="00B17C11" w:rsidRDefault="00B17C11" w:rsidP="002177C9">
            <w:pPr>
              <w:rPr>
                <w:sz w:val="24"/>
                <w:szCs w:val="28"/>
              </w:rPr>
            </w:pPr>
          </w:p>
          <w:p w:rsidR="002177C9" w:rsidRDefault="002177C9" w:rsidP="002177C9">
            <w:pPr>
              <w:rPr>
                <w:sz w:val="24"/>
                <w:szCs w:val="28"/>
              </w:rPr>
            </w:pPr>
          </w:p>
          <w:p w:rsidR="002177C9" w:rsidRDefault="002177C9" w:rsidP="002177C9">
            <w:pPr>
              <w:rPr>
                <w:sz w:val="24"/>
                <w:szCs w:val="28"/>
              </w:rPr>
            </w:pPr>
          </w:p>
          <w:p w:rsidR="002177C9" w:rsidRPr="002177C9" w:rsidRDefault="002177C9" w:rsidP="00056288">
            <w:pPr>
              <w:jc w:val="center"/>
              <w:rPr>
                <w:sz w:val="24"/>
                <w:szCs w:val="28"/>
              </w:rPr>
            </w:pPr>
            <w:r w:rsidRPr="00EA439C">
              <w:rPr>
                <w:sz w:val="24"/>
                <w:szCs w:val="28"/>
              </w:rPr>
              <w:t>Рис. 3.</w:t>
            </w:r>
            <w:r>
              <w:t xml:space="preserve"> </w:t>
            </w:r>
            <w:r w:rsidRPr="00EA439C">
              <w:rPr>
                <w:sz w:val="24"/>
                <w:szCs w:val="28"/>
              </w:rPr>
              <w:t xml:space="preserve">Объект исследования. Фасад со стороны улицы </w:t>
            </w:r>
            <w:proofErr w:type="spellStart"/>
            <w:r w:rsidRPr="00EA439C">
              <w:rPr>
                <w:sz w:val="24"/>
                <w:szCs w:val="28"/>
              </w:rPr>
              <w:t>Габишева</w:t>
            </w:r>
            <w:proofErr w:type="spellEnd"/>
            <w:r w:rsidRPr="00EA439C">
              <w:rPr>
                <w:sz w:val="24"/>
                <w:szCs w:val="28"/>
              </w:rPr>
              <w:t>. Кирпичная пожарная каланча, объемно-пространственная композиция</w:t>
            </w:r>
          </w:p>
        </w:tc>
      </w:tr>
      <w:tr w:rsidR="00B17C11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A50453" w:rsidRDefault="00056288" w:rsidP="0005628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4"/>
              <w:contextualSpacing/>
              <w:jc w:val="center"/>
              <w:rPr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C4C" w:rsidRPr="00A50453" w:rsidRDefault="002D0C4C" w:rsidP="002D0C4C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 w:rsidRPr="00A50453">
              <w:rPr>
                <w:color w:val="000000"/>
                <w:sz w:val="24"/>
                <w:szCs w:val="28"/>
              </w:rPr>
              <w:t xml:space="preserve">Архитектурные и конструктивные характеристики: </w:t>
            </w:r>
          </w:p>
          <w:p w:rsidR="002D0C4C" w:rsidRPr="00A50453" w:rsidRDefault="002D0C4C" w:rsidP="002D0C4C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t>объемно-пространственная композиция памятника: «Г» образное в плане одноэтажное кирпичное здание под скатной кровлей с угловым акцентом 3-х ярусной пожарной каланчи (два кирпичных яруса, верхний ярус дощатая смотровая будка), ризалитами зданий для служащих (пожарных) и западающими объемами холодных помещений и конюшен, объединенных единой отметкой по карнизу</w:t>
            </w:r>
          </w:p>
          <w:p w:rsidR="00B17C11" w:rsidRPr="00A50453" w:rsidRDefault="00B17C11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BB" w:rsidRDefault="003C6E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844608" behindDoc="0" locked="0" layoutInCell="1" allowOverlap="1" wp14:anchorId="30C40117" wp14:editId="6A6A9C3B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49530</wp:posOffset>
                  </wp:positionV>
                  <wp:extent cx="2624455" cy="1850390"/>
                  <wp:effectExtent l="0" t="0" r="4445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1850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2D0C4C">
            <w:pPr>
              <w:jc w:val="center"/>
              <w:rPr>
                <w:sz w:val="24"/>
                <w:szCs w:val="28"/>
              </w:rPr>
            </w:pPr>
            <w:r w:rsidRPr="00837DE3">
              <w:rPr>
                <w:noProof/>
                <w:color w:val="000000"/>
                <w:sz w:val="24"/>
                <w:szCs w:val="28"/>
              </w:rPr>
              <w:t xml:space="preserve">Рис. 4. </w:t>
            </w:r>
            <w:r>
              <w:t xml:space="preserve"> </w:t>
            </w:r>
            <w:r w:rsidRPr="00837DE3">
              <w:rPr>
                <w:noProof/>
                <w:color w:val="000000"/>
                <w:sz w:val="24"/>
                <w:szCs w:val="28"/>
              </w:rPr>
              <w:t>Объект исследования. Общий вид, объе</w:t>
            </w:r>
            <w:r>
              <w:rPr>
                <w:noProof/>
                <w:color w:val="000000"/>
                <w:sz w:val="24"/>
                <w:szCs w:val="28"/>
              </w:rPr>
              <w:t>мно-пространственная композиция</w:t>
            </w:r>
          </w:p>
          <w:p w:rsidR="003C6EBB" w:rsidRPr="003C6EBB" w:rsidRDefault="00AE0EB2" w:rsidP="003C6EBB">
            <w:pPr>
              <w:rPr>
                <w:sz w:val="24"/>
                <w:szCs w:val="28"/>
              </w:rPr>
            </w:pPr>
            <w:r w:rsidRPr="00837DE3"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46656" behindDoc="0" locked="0" layoutInCell="1" allowOverlap="1" wp14:anchorId="7934B08E" wp14:editId="75663517">
                  <wp:simplePos x="0" y="0"/>
                  <wp:positionH relativeFrom="column">
                    <wp:posOffset>367284</wp:posOffset>
                  </wp:positionH>
                  <wp:positionV relativeFrom="paragraph">
                    <wp:posOffset>83388</wp:posOffset>
                  </wp:positionV>
                  <wp:extent cx="2656205" cy="1998345"/>
                  <wp:effectExtent l="0" t="0" r="0" b="1905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1998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3C6EBB" w:rsidRPr="003C6EBB" w:rsidRDefault="003C6EBB" w:rsidP="003C6EBB">
            <w:pPr>
              <w:rPr>
                <w:sz w:val="24"/>
                <w:szCs w:val="28"/>
              </w:rPr>
            </w:pPr>
          </w:p>
          <w:p w:rsidR="00B17C11" w:rsidRDefault="00B17C11" w:rsidP="003C6EBB">
            <w:pPr>
              <w:rPr>
                <w:sz w:val="24"/>
                <w:szCs w:val="28"/>
              </w:rPr>
            </w:pPr>
          </w:p>
          <w:p w:rsidR="00AE0EB2" w:rsidRDefault="00AE0EB2" w:rsidP="003C6EBB">
            <w:pPr>
              <w:rPr>
                <w:sz w:val="24"/>
                <w:szCs w:val="28"/>
              </w:rPr>
            </w:pPr>
          </w:p>
          <w:p w:rsidR="00AE0EB2" w:rsidRDefault="00AE0EB2" w:rsidP="003C6EBB">
            <w:pPr>
              <w:rPr>
                <w:sz w:val="24"/>
                <w:szCs w:val="28"/>
              </w:rPr>
            </w:pPr>
          </w:p>
          <w:p w:rsidR="00AE0EB2" w:rsidRDefault="00AE0EB2" w:rsidP="003C6EBB">
            <w:pPr>
              <w:rPr>
                <w:sz w:val="24"/>
                <w:szCs w:val="28"/>
              </w:rPr>
            </w:pPr>
          </w:p>
          <w:p w:rsidR="002D0C4C" w:rsidRDefault="002D0C4C" w:rsidP="00AE0EB2">
            <w:pPr>
              <w:jc w:val="center"/>
              <w:rPr>
                <w:sz w:val="24"/>
                <w:szCs w:val="28"/>
              </w:rPr>
            </w:pPr>
          </w:p>
          <w:p w:rsidR="00AE0EB2" w:rsidRDefault="00AE0EB2" w:rsidP="00AE0EB2">
            <w:pPr>
              <w:jc w:val="center"/>
              <w:rPr>
                <w:sz w:val="24"/>
                <w:szCs w:val="28"/>
              </w:rPr>
            </w:pPr>
            <w:r w:rsidRPr="00837DE3">
              <w:rPr>
                <w:sz w:val="24"/>
                <w:szCs w:val="28"/>
              </w:rPr>
              <w:t xml:space="preserve">Рис. 5. </w:t>
            </w:r>
            <w:r w:rsidRPr="00837DE3">
              <w:t xml:space="preserve"> </w:t>
            </w:r>
            <w:r w:rsidRPr="00837DE3">
              <w:rPr>
                <w:sz w:val="24"/>
                <w:szCs w:val="28"/>
              </w:rPr>
              <w:t>Объект исследования. Главны</w:t>
            </w:r>
            <w:r>
              <w:rPr>
                <w:sz w:val="24"/>
                <w:szCs w:val="28"/>
              </w:rPr>
              <w:t>й фасад со стороны улицы Ленина</w:t>
            </w:r>
          </w:p>
          <w:p w:rsidR="00AE0EB2" w:rsidRDefault="00AE0EB2" w:rsidP="003C6EBB">
            <w:pPr>
              <w:rPr>
                <w:sz w:val="24"/>
                <w:szCs w:val="28"/>
              </w:rPr>
            </w:pPr>
          </w:p>
          <w:p w:rsidR="00AE0EB2" w:rsidRPr="003C6EBB" w:rsidRDefault="00AE0EB2" w:rsidP="003C6EBB">
            <w:pPr>
              <w:rPr>
                <w:sz w:val="24"/>
                <w:szCs w:val="28"/>
              </w:rPr>
            </w:pPr>
          </w:p>
        </w:tc>
      </w:tr>
      <w:tr w:rsidR="00B17C11" w:rsidRPr="00D728BB" w:rsidTr="00A50453">
        <w:trPr>
          <w:trHeight w:val="410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A50453" w:rsidRDefault="00056288" w:rsidP="0005628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9"/>
              <w:contextualSpacing/>
              <w:jc w:val="center"/>
              <w:rPr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lastRenderedPageBreak/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A50453" w:rsidRDefault="0084465C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  <w:r w:rsidRPr="00A50453">
              <w:rPr>
                <w:color w:val="000000"/>
                <w:sz w:val="24"/>
                <w:szCs w:val="28"/>
              </w:rPr>
              <w:t>Крыша:</w:t>
            </w:r>
            <w:r w:rsidRPr="00A50453">
              <w:rPr>
                <w:color w:val="000000" w:themeColor="text1"/>
                <w:sz w:val="24"/>
                <w:szCs w:val="28"/>
              </w:rPr>
              <w:t xml:space="preserve"> конфигурация Кровли (скатная);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</w:t>
            </w:r>
            <w:proofErr w:type="spellStart"/>
            <w:r w:rsidRPr="00A50453">
              <w:rPr>
                <w:color w:val="000000" w:themeColor="text1"/>
                <w:sz w:val="24"/>
                <w:szCs w:val="28"/>
              </w:rPr>
              <w:t>фальцевым</w:t>
            </w:r>
            <w:proofErr w:type="spellEnd"/>
            <w:r w:rsidRPr="00A50453">
              <w:rPr>
                <w:color w:val="000000" w:themeColor="text1"/>
                <w:sz w:val="24"/>
                <w:szCs w:val="28"/>
              </w:rPr>
              <w:t xml:space="preserve"> соединением)</w:t>
            </w:r>
            <w:r w:rsidRPr="00A50453">
              <w:rPr>
                <w:color w:val="000000"/>
                <w:sz w:val="24"/>
                <w:szCs w:val="28"/>
              </w:rPr>
              <w:t>;</w:t>
            </w:r>
            <w:r w:rsidRPr="00A50453">
              <w:rPr>
                <w:color w:val="000000" w:themeColor="text1"/>
                <w:sz w:val="24"/>
                <w:szCs w:val="28"/>
              </w:rPr>
              <w:t xml:space="preserve"> печные трубы утрачены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5C" w:rsidRDefault="0084465C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8F30B1">
              <w:rPr>
                <w:rFonts w:ascii="Times" w:eastAsia="Calibri" w:hAnsi="Times"/>
                <w:b/>
                <w:bCs/>
                <w:noProof/>
                <w:color w:val="000000"/>
                <w:kern w:val="1"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 wp14:anchorId="0D113DC3" wp14:editId="697B1384">
                  <wp:simplePos x="0" y="0"/>
                  <wp:positionH relativeFrom="column">
                    <wp:posOffset>173660</wp:posOffset>
                  </wp:positionH>
                  <wp:positionV relativeFrom="paragraph">
                    <wp:posOffset>74396</wp:posOffset>
                  </wp:positionV>
                  <wp:extent cx="2912110" cy="2183765"/>
                  <wp:effectExtent l="19050" t="19050" r="21590" b="26035"/>
                  <wp:wrapSquare wrapText="bothSides"/>
                  <wp:docPr id="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336243" name="Рисунок 409336243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83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84465C" w:rsidRPr="0084465C" w:rsidRDefault="0084465C" w:rsidP="0084465C">
            <w:pPr>
              <w:rPr>
                <w:sz w:val="24"/>
                <w:szCs w:val="28"/>
              </w:rPr>
            </w:pPr>
          </w:p>
          <w:p w:rsidR="00B17C11" w:rsidRPr="0084465C" w:rsidRDefault="0084465C" w:rsidP="0087217A">
            <w:pPr>
              <w:tabs>
                <w:tab w:val="left" w:pos="2246"/>
              </w:tabs>
              <w:jc w:val="center"/>
              <w:rPr>
                <w:sz w:val="24"/>
                <w:szCs w:val="28"/>
              </w:rPr>
            </w:pPr>
            <w:r w:rsidRPr="001573B7">
              <w:rPr>
                <w:sz w:val="24"/>
                <w:szCs w:val="28"/>
              </w:rPr>
              <w:t>Рис. 6. Объект исследования. Современное состояние</w:t>
            </w:r>
            <w:r w:rsidR="004A19E5">
              <w:rPr>
                <w:sz w:val="24"/>
                <w:szCs w:val="28"/>
              </w:rPr>
              <w:t xml:space="preserve"> дворового фасада</w:t>
            </w:r>
            <w:r w:rsidRPr="001573B7">
              <w:rPr>
                <w:sz w:val="24"/>
                <w:szCs w:val="28"/>
              </w:rPr>
              <w:t xml:space="preserve"> </w:t>
            </w:r>
            <w:r w:rsidR="0087217A">
              <w:rPr>
                <w:sz w:val="24"/>
                <w:szCs w:val="28"/>
              </w:rPr>
              <w:t>с поздними наслоениями</w:t>
            </w:r>
          </w:p>
        </w:tc>
      </w:tr>
      <w:tr w:rsidR="00B17C11" w:rsidRPr="00D728BB" w:rsidTr="00A50453">
        <w:trPr>
          <w:trHeight w:val="424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A50453" w:rsidRDefault="00DE55F5" w:rsidP="0005628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9"/>
              <w:contextualSpacing/>
              <w:jc w:val="center"/>
              <w:rPr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t>6</w:t>
            </w:r>
            <w:r w:rsidR="00056288" w:rsidRPr="00A50453">
              <w:rPr>
                <w:sz w:val="24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A50453" w:rsidRDefault="00DE55F5" w:rsidP="00DE55F5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 w:rsidRPr="00A50453">
              <w:rPr>
                <w:sz w:val="24"/>
                <w:szCs w:val="28"/>
              </w:rPr>
              <w:t xml:space="preserve">Композиция и архитектурно-художественное оформление фасадов, включая местоположение, форму и размер световых и ложных оконных и дверных проемов, распашных ворот, обреза цоколя, ризалитов, </w:t>
            </w:r>
            <w:proofErr w:type="spellStart"/>
            <w:r w:rsidRPr="00A50453">
              <w:rPr>
                <w:sz w:val="24"/>
                <w:szCs w:val="28"/>
              </w:rPr>
              <w:t>квадрового</w:t>
            </w:r>
            <w:proofErr w:type="spellEnd"/>
            <w:r w:rsidRPr="00A50453">
              <w:rPr>
                <w:sz w:val="24"/>
                <w:szCs w:val="28"/>
              </w:rPr>
              <w:t xml:space="preserve"> руста, наличников с веерным замковым камнем, прямоугольных ширинок, городчатого пояса, </w:t>
            </w:r>
            <w:proofErr w:type="spellStart"/>
            <w:r w:rsidRPr="00A50453">
              <w:rPr>
                <w:sz w:val="24"/>
                <w:szCs w:val="28"/>
              </w:rPr>
              <w:t>сандриков</w:t>
            </w:r>
            <w:proofErr w:type="spellEnd"/>
            <w:r w:rsidRPr="00A50453">
              <w:rPr>
                <w:sz w:val="24"/>
                <w:szCs w:val="28"/>
              </w:rPr>
              <w:t xml:space="preserve"> и подоконных полочек, </w:t>
            </w:r>
            <w:proofErr w:type="spellStart"/>
            <w:r w:rsidRPr="00A50453">
              <w:rPr>
                <w:sz w:val="24"/>
                <w:szCs w:val="28"/>
              </w:rPr>
              <w:t>многообломного</w:t>
            </w:r>
            <w:proofErr w:type="spellEnd"/>
            <w:r w:rsidRPr="00A50453">
              <w:rPr>
                <w:sz w:val="24"/>
                <w:szCs w:val="28"/>
              </w:rPr>
              <w:t xml:space="preserve"> межэтажного пояса 1-го яруса пожарной каланчи и венчающего карниза, аттика с парапетной стеной на тумбах с полуциркульной вставкой по середине и окном </w:t>
            </w:r>
            <w:proofErr w:type="spellStart"/>
            <w:r w:rsidRPr="00A50453">
              <w:rPr>
                <w:sz w:val="24"/>
                <w:szCs w:val="28"/>
              </w:rPr>
              <w:t>Люкарна</w:t>
            </w:r>
            <w:proofErr w:type="spellEnd"/>
            <w:r w:rsidRPr="00A50453">
              <w:rPr>
                <w:sz w:val="24"/>
                <w:szCs w:val="28"/>
              </w:rPr>
              <w:t xml:space="preserve"> в тимпане, характерного для крепостной архитектуры утолщения 2-го яруса пожарной каланчи относительно основной поверхности со усеченными гранями яруса, металлическое ограждение смотровой площадки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212" w:rsidRDefault="00120212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50752" behindDoc="0" locked="0" layoutInCell="1" allowOverlap="1" wp14:anchorId="2F261E1B" wp14:editId="645DCAA0">
                  <wp:simplePos x="0" y="0"/>
                  <wp:positionH relativeFrom="column">
                    <wp:posOffset>349224</wp:posOffset>
                  </wp:positionH>
                  <wp:positionV relativeFrom="paragraph">
                    <wp:posOffset>117043</wp:posOffset>
                  </wp:positionV>
                  <wp:extent cx="2822575" cy="3755390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375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Default="00120212" w:rsidP="00120212">
            <w:pPr>
              <w:tabs>
                <w:tab w:val="left" w:pos="1912"/>
              </w:tabs>
              <w:jc w:val="center"/>
              <w:rPr>
                <w:sz w:val="24"/>
                <w:szCs w:val="28"/>
              </w:rPr>
            </w:pPr>
            <w:r w:rsidRPr="00A974AE">
              <w:rPr>
                <w:sz w:val="24"/>
              </w:rPr>
              <w:t xml:space="preserve">Рис. 7. </w:t>
            </w:r>
            <w:r w:rsidRPr="00A974AE">
              <w:rPr>
                <w:sz w:val="24"/>
                <w:szCs w:val="28"/>
              </w:rPr>
              <w:t xml:space="preserve">Объект исследования. Фасад со стороны улицы </w:t>
            </w:r>
            <w:proofErr w:type="spellStart"/>
            <w:r w:rsidRPr="00A974AE">
              <w:rPr>
                <w:sz w:val="24"/>
                <w:szCs w:val="28"/>
              </w:rPr>
              <w:t>Габишева</w:t>
            </w:r>
            <w:proofErr w:type="spellEnd"/>
            <w:r w:rsidRPr="00A974AE">
              <w:rPr>
                <w:sz w:val="24"/>
                <w:szCs w:val="28"/>
              </w:rPr>
              <w:t xml:space="preserve">. Кирпичная пожарная каланча. Обрез цоколя, </w:t>
            </w:r>
            <w:proofErr w:type="spellStart"/>
            <w:r w:rsidRPr="00A974AE">
              <w:rPr>
                <w:sz w:val="24"/>
                <w:szCs w:val="28"/>
              </w:rPr>
              <w:t>квадровый</w:t>
            </w:r>
            <w:proofErr w:type="spellEnd"/>
            <w:r w:rsidRPr="00A974AE">
              <w:rPr>
                <w:sz w:val="24"/>
                <w:szCs w:val="28"/>
              </w:rPr>
              <w:t xml:space="preserve"> руст, городчатый пояс, прямоугольные ширинки</w:t>
            </w:r>
          </w:p>
          <w:p w:rsidR="00120212" w:rsidRPr="00120212" w:rsidRDefault="00120212" w:rsidP="00120212">
            <w:pPr>
              <w:jc w:val="center"/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lastRenderedPageBreak/>
              <w:drawing>
                <wp:anchor distT="0" distB="0" distL="114300" distR="114300" simplePos="0" relativeHeight="251852800" behindDoc="0" locked="0" layoutInCell="1" allowOverlap="1" wp14:anchorId="0DD871D0" wp14:editId="4392DF13">
                  <wp:simplePos x="0" y="0"/>
                  <wp:positionH relativeFrom="column">
                    <wp:posOffset>349225</wp:posOffset>
                  </wp:positionH>
                  <wp:positionV relativeFrom="paragraph">
                    <wp:posOffset>91923</wp:posOffset>
                  </wp:positionV>
                  <wp:extent cx="2871470" cy="2158365"/>
                  <wp:effectExtent l="0" t="0" r="508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120212" w:rsidRPr="00120212" w:rsidRDefault="00120212" w:rsidP="00120212">
            <w:pPr>
              <w:rPr>
                <w:sz w:val="24"/>
                <w:szCs w:val="28"/>
              </w:rPr>
            </w:pPr>
          </w:p>
          <w:p w:rsidR="00B17C11" w:rsidRPr="00120212" w:rsidRDefault="00120212" w:rsidP="00A50453">
            <w:pPr>
              <w:jc w:val="center"/>
              <w:rPr>
                <w:sz w:val="24"/>
                <w:szCs w:val="28"/>
              </w:rPr>
            </w:pPr>
            <w:r w:rsidRPr="00B6529E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8</w:t>
            </w:r>
            <w:r w:rsidRPr="00B6529E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  <w:r w:rsidRPr="00B6529E">
              <w:rPr>
                <w:sz w:val="24"/>
              </w:rPr>
              <w:t>Фрагмент ф</w:t>
            </w:r>
            <w:r w:rsidRPr="00B6529E">
              <w:rPr>
                <w:sz w:val="24"/>
                <w:szCs w:val="28"/>
              </w:rPr>
              <w:t>асад</w:t>
            </w:r>
            <w:r>
              <w:rPr>
                <w:sz w:val="24"/>
                <w:szCs w:val="28"/>
              </w:rPr>
              <w:t>а</w:t>
            </w:r>
            <w:r w:rsidRPr="00B6529E">
              <w:rPr>
                <w:sz w:val="24"/>
                <w:szCs w:val="28"/>
              </w:rPr>
              <w:t xml:space="preserve"> со стороны улицы </w:t>
            </w:r>
            <w:proofErr w:type="spellStart"/>
            <w:r w:rsidRPr="00B6529E">
              <w:rPr>
                <w:sz w:val="24"/>
                <w:szCs w:val="28"/>
              </w:rPr>
              <w:t>Габишева</w:t>
            </w:r>
            <w:proofErr w:type="spellEnd"/>
          </w:p>
        </w:tc>
      </w:tr>
      <w:tr w:rsidR="00B17C11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3F1E99" w:rsidRDefault="00120212" w:rsidP="0005628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9"/>
              <w:contextualSpacing/>
              <w:jc w:val="center"/>
              <w:rPr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lastRenderedPageBreak/>
              <w:t>7</w:t>
            </w:r>
            <w:r w:rsidR="00056288" w:rsidRPr="003F1E99">
              <w:rPr>
                <w:sz w:val="24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212" w:rsidRPr="003F1E99" w:rsidRDefault="00120212" w:rsidP="00120212">
            <w:pPr>
              <w:widowControl w:val="0"/>
              <w:tabs>
                <w:tab w:val="left" w:pos="6379"/>
              </w:tabs>
              <w:adjustRightInd w:val="0"/>
              <w:spacing w:before="120"/>
              <w:contextualSpacing/>
              <w:rPr>
                <w:color w:val="000000"/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t xml:space="preserve">Отделка фасадной поверхности: лицевая кирпичная кладка с расшивкой швов, </w:t>
            </w:r>
            <w:proofErr w:type="spellStart"/>
            <w:r w:rsidRPr="003F1E99">
              <w:rPr>
                <w:sz w:val="24"/>
                <w:szCs w:val="28"/>
              </w:rPr>
              <w:t>квадровый</w:t>
            </w:r>
            <w:proofErr w:type="spellEnd"/>
            <w:r w:rsidRPr="003F1E99">
              <w:rPr>
                <w:sz w:val="24"/>
                <w:szCs w:val="28"/>
              </w:rPr>
              <w:t xml:space="preserve"> руст;</w:t>
            </w:r>
          </w:p>
          <w:p w:rsidR="00B17C11" w:rsidRPr="003F1E99" w:rsidRDefault="00120212" w:rsidP="00120212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t>колористическое решение: натуральный цвет глиняного кирпича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82F" w:rsidRDefault="0066582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54848" behindDoc="0" locked="0" layoutInCell="1" allowOverlap="1" wp14:anchorId="10F40BEA" wp14:editId="7D79BD90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39929</wp:posOffset>
                  </wp:positionV>
                  <wp:extent cx="2197735" cy="3079115"/>
                  <wp:effectExtent l="0" t="0" r="0" b="6985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735" cy="307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6582F" w:rsidRDefault="0066582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66582F" w:rsidRDefault="0066582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66582F" w:rsidRDefault="0066582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66582F" w:rsidRDefault="0066582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66582F" w:rsidRDefault="0066582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66582F" w:rsidRDefault="0066582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66582F" w:rsidRDefault="0066582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66582F" w:rsidRDefault="0066582F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66582F" w:rsidRPr="0066582F" w:rsidRDefault="0066582F" w:rsidP="0066582F">
            <w:pPr>
              <w:rPr>
                <w:sz w:val="24"/>
                <w:szCs w:val="28"/>
              </w:rPr>
            </w:pPr>
          </w:p>
          <w:p w:rsidR="0066582F" w:rsidRPr="0066582F" w:rsidRDefault="0066582F" w:rsidP="0066582F">
            <w:pPr>
              <w:rPr>
                <w:sz w:val="24"/>
                <w:szCs w:val="28"/>
              </w:rPr>
            </w:pPr>
          </w:p>
          <w:p w:rsidR="0066582F" w:rsidRPr="0066582F" w:rsidRDefault="0066582F" w:rsidP="0066582F">
            <w:pPr>
              <w:rPr>
                <w:sz w:val="24"/>
                <w:szCs w:val="28"/>
              </w:rPr>
            </w:pPr>
          </w:p>
          <w:p w:rsidR="0066582F" w:rsidRP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B17C11" w:rsidRDefault="00B17C11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jc w:val="center"/>
              <w:rPr>
                <w:sz w:val="24"/>
                <w:szCs w:val="28"/>
              </w:rPr>
            </w:pPr>
            <w:r w:rsidRPr="002E3370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9</w:t>
            </w:r>
            <w:r w:rsidRPr="002E3370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Фрагмент фасада объекта исследования</w:t>
            </w:r>
          </w:p>
          <w:p w:rsidR="0066582F" w:rsidRDefault="004F1023" w:rsidP="0066582F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56896" behindDoc="0" locked="0" layoutInCell="1" allowOverlap="1" wp14:anchorId="6B37B4F8" wp14:editId="53266F5A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81915</wp:posOffset>
                  </wp:positionV>
                  <wp:extent cx="2840990" cy="2133600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4F1023" w:rsidRDefault="004F1023" w:rsidP="004F1023">
            <w:pPr>
              <w:jc w:val="center"/>
              <w:rPr>
                <w:sz w:val="24"/>
                <w:szCs w:val="28"/>
              </w:rPr>
            </w:pPr>
            <w:r w:rsidRPr="004E1406">
              <w:rPr>
                <w:sz w:val="24"/>
                <w:szCs w:val="28"/>
              </w:rPr>
              <w:t xml:space="preserve">Рис. </w:t>
            </w:r>
            <w:r>
              <w:rPr>
                <w:sz w:val="24"/>
                <w:szCs w:val="28"/>
              </w:rPr>
              <w:t>10</w:t>
            </w:r>
            <w:r w:rsidRPr="004E1406">
              <w:rPr>
                <w:sz w:val="24"/>
                <w:szCs w:val="28"/>
              </w:rPr>
              <w:t>.</w:t>
            </w:r>
            <w:r>
              <w:t xml:space="preserve"> </w:t>
            </w:r>
            <w:r w:rsidRPr="004E1406">
              <w:rPr>
                <w:sz w:val="24"/>
                <w:szCs w:val="28"/>
              </w:rPr>
              <w:t>Фрагмент фасада объекта исследования</w:t>
            </w:r>
          </w:p>
          <w:p w:rsidR="0066582F" w:rsidRDefault="0066582F" w:rsidP="0066582F">
            <w:pPr>
              <w:rPr>
                <w:sz w:val="24"/>
                <w:szCs w:val="28"/>
              </w:rPr>
            </w:pPr>
          </w:p>
          <w:p w:rsidR="0066582F" w:rsidRPr="0066582F" w:rsidRDefault="0066582F" w:rsidP="0066582F">
            <w:pPr>
              <w:rPr>
                <w:sz w:val="24"/>
                <w:szCs w:val="28"/>
              </w:rPr>
            </w:pPr>
          </w:p>
        </w:tc>
      </w:tr>
      <w:tr w:rsidR="00B17C11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3F1E99" w:rsidRDefault="000939D6" w:rsidP="0005628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4"/>
              <w:contextualSpacing/>
              <w:jc w:val="center"/>
              <w:rPr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lastRenderedPageBreak/>
              <w:t>8</w:t>
            </w:r>
            <w:r w:rsidR="00056288" w:rsidRPr="003F1E99">
              <w:rPr>
                <w:sz w:val="24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D6" w:rsidRPr="003F1E99" w:rsidRDefault="000939D6" w:rsidP="000939D6">
            <w:pPr>
              <w:adjustRightInd w:val="0"/>
              <w:spacing w:line="276" w:lineRule="auto"/>
              <w:rPr>
                <w:sz w:val="24"/>
                <w:szCs w:val="28"/>
              </w:rPr>
            </w:pPr>
            <w:r w:rsidRPr="003F1E99">
              <w:rPr>
                <w:color w:val="000000"/>
                <w:sz w:val="24"/>
                <w:szCs w:val="28"/>
              </w:rPr>
              <w:t xml:space="preserve">Заполнение проёмов распашных ворот: </w:t>
            </w:r>
            <w:r w:rsidRPr="003F1E99">
              <w:rPr>
                <w:sz w:val="24"/>
                <w:szCs w:val="28"/>
              </w:rPr>
              <w:t xml:space="preserve">столярное (дощатое), сопутствующие элементы (металлические петли и опоры (кулаки).  </w:t>
            </w:r>
          </w:p>
          <w:p w:rsidR="000939D6" w:rsidRPr="003F1E99" w:rsidRDefault="000939D6" w:rsidP="000939D6">
            <w:pPr>
              <w:adjustRightInd w:val="0"/>
              <w:spacing w:line="276" w:lineRule="auto"/>
              <w:rPr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t>Заполнение оконных проемов: многочастное, столярное</w:t>
            </w:r>
          </w:p>
          <w:p w:rsidR="00B17C11" w:rsidRPr="003F1E99" w:rsidRDefault="00B17C11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D6" w:rsidRDefault="000939D6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58944" behindDoc="0" locked="0" layoutInCell="1" allowOverlap="1" wp14:anchorId="3BD1739A" wp14:editId="6D4CB5AE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54610</wp:posOffset>
                  </wp:positionV>
                  <wp:extent cx="2209800" cy="2694305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694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rPr>
                <w:sz w:val="24"/>
                <w:szCs w:val="28"/>
              </w:rPr>
            </w:pPr>
          </w:p>
          <w:p w:rsidR="000939D6" w:rsidRDefault="000939D6" w:rsidP="000939D6">
            <w:pPr>
              <w:rPr>
                <w:sz w:val="24"/>
                <w:szCs w:val="28"/>
              </w:rPr>
            </w:pPr>
          </w:p>
          <w:p w:rsidR="00B17C11" w:rsidRDefault="00B17C11" w:rsidP="000939D6">
            <w:pPr>
              <w:jc w:val="center"/>
              <w:rPr>
                <w:sz w:val="24"/>
                <w:szCs w:val="28"/>
              </w:rPr>
            </w:pPr>
          </w:p>
          <w:p w:rsidR="000939D6" w:rsidRPr="000939D6" w:rsidRDefault="000939D6" w:rsidP="000939D6">
            <w:pPr>
              <w:jc w:val="center"/>
              <w:rPr>
                <w:sz w:val="24"/>
                <w:szCs w:val="28"/>
              </w:rPr>
            </w:pPr>
            <w:r w:rsidRPr="004E1406">
              <w:rPr>
                <w:sz w:val="24"/>
                <w:szCs w:val="28"/>
              </w:rPr>
              <w:t>Рис. 1</w:t>
            </w:r>
            <w:r>
              <w:rPr>
                <w:sz w:val="24"/>
                <w:szCs w:val="28"/>
              </w:rPr>
              <w:t>1</w:t>
            </w:r>
            <w:r w:rsidRPr="004E1406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  <w:r w:rsidRPr="004E1406">
              <w:rPr>
                <w:sz w:val="24"/>
                <w:szCs w:val="28"/>
              </w:rPr>
              <w:t>Главный фасад со стороны улицы Ленина. Столярное заполн</w:t>
            </w:r>
            <w:r>
              <w:rPr>
                <w:sz w:val="24"/>
                <w:szCs w:val="28"/>
              </w:rPr>
              <w:t>ение оконного проема, наличник</w:t>
            </w:r>
            <w:r>
              <w:rPr>
                <w:sz w:val="24"/>
                <w:szCs w:val="28"/>
              </w:rPr>
              <w:br/>
            </w:r>
            <w:r w:rsidRPr="004E1406">
              <w:rPr>
                <w:sz w:val="24"/>
                <w:szCs w:val="28"/>
              </w:rPr>
              <w:t>с замковым камнем, рустовка и городчатый пояс</w:t>
            </w:r>
          </w:p>
        </w:tc>
      </w:tr>
      <w:tr w:rsidR="00B17C11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3F1E99" w:rsidRDefault="000939D6" w:rsidP="0005628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4"/>
              <w:contextualSpacing/>
              <w:jc w:val="center"/>
              <w:rPr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t>9</w:t>
            </w:r>
            <w:r w:rsidR="00056288" w:rsidRPr="003F1E99">
              <w:rPr>
                <w:sz w:val="24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08" w:rsidRPr="003F1E99" w:rsidRDefault="004E7308" w:rsidP="004E7308">
            <w:pPr>
              <w:adjustRightInd w:val="0"/>
              <w:spacing w:line="276" w:lineRule="auto"/>
              <w:rPr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t xml:space="preserve">Конструктивная схема памятника: бескаркасная с несущими кирпичными стенами из брускового и лекального глиняного кирпича на песчано-известковом растворе; </w:t>
            </w:r>
          </w:p>
          <w:p w:rsidR="00B17C11" w:rsidRPr="003F1E99" w:rsidRDefault="004E7308" w:rsidP="004E7308">
            <w:pPr>
              <w:adjustRightInd w:val="0"/>
              <w:spacing w:line="276" w:lineRule="auto"/>
              <w:rPr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t>местоположение продольных и поперечных несущих стен и тип материала изготовления (кирпичная кладка); перекрытия: плоские; тип перемычек: клинчатые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08" w:rsidRDefault="004E7308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60992" behindDoc="0" locked="0" layoutInCell="1" allowOverlap="1" wp14:anchorId="22E029B2" wp14:editId="0CAC5CBF">
                  <wp:simplePos x="0" y="0"/>
                  <wp:positionH relativeFrom="column">
                    <wp:posOffset>224866</wp:posOffset>
                  </wp:positionH>
                  <wp:positionV relativeFrom="paragraph">
                    <wp:posOffset>69342</wp:posOffset>
                  </wp:positionV>
                  <wp:extent cx="2834640" cy="2127885"/>
                  <wp:effectExtent l="0" t="0" r="3810" b="5715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Default="004E7308" w:rsidP="004E7308">
            <w:pPr>
              <w:jc w:val="center"/>
              <w:rPr>
                <w:sz w:val="24"/>
                <w:szCs w:val="28"/>
              </w:rPr>
            </w:pPr>
            <w:r w:rsidRPr="00F265C9">
              <w:rPr>
                <w:sz w:val="24"/>
                <w:szCs w:val="28"/>
              </w:rPr>
              <w:t>Рис. 1</w:t>
            </w:r>
            <w:r>
              <w:rPr>
                <w:sz w:val="24"/>
                <w:szCs w:val="28"/>
              </w:rPr>
              <w:t>2</w:t>
            </w:r>
            <w:r w:rsidRPr="00F265C9">
              <w:rPr>
                <w:sz w:val="24"/>
                <w:szCs w:val="28"/>
              </w:rPr>
              <w:t>.</w:t>
            </w:r>
            <w:r>
              <w:rPr>
                <w:sz w:val="24"/>
                <w:szCs w:val="28"/>
              </w:rPr>
              <w:t xml:space="preserve"> </w:t>
            </w:r>
            <w:r>
              <w:t xml:space="preserve"> </w:t>
            </w:r>
            <w:r w:rsidRPr="00F265C9">
              <w:rPr>
                <w:sz w:val="24"/>
                <w:szCs w:val="28"/>
              </w:rPr>
              <w:t>Общий вид, объемно-пространственная композиция</w:t>
            </w: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4E7308" w:rsidRPr="004E7308" w:rsidRDefault="004E7308" w:rsidP="004E7308">
            <w:pPr>
              <w:rPr>
                <w:sz w:val="24"/>
                <w:szCs w:val="28"/>
              </w:rPr>
            </w:pPr>
          </w:p>
          <w:p w:rsidR="00B17C11" w:rsidRPr="004E7308" w:rsidRDefault="00B17C11" w:rsidP="004E7308">
            <w:pPr>
              <w:rPr>
                <w:sz w:val="24"/>
                <w:szCs w:val="28"/>
              </w:rPr>
            </w:pPr>
          </w:p>
        </w:tc>
      </w:tr>
      <w:tr w:rsidR="00B17C11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3F1E99" w:rsidRDefault="00056288" w:rsidP="00056288">
            <w:pPr>
              <w:widowControl w:val="0"/>
              <w:tabs>
                <w:tab w:val="left" w:pos="6379"/>
              </w:tabs>
              <w:adjustRightInd w:val="0"/>
              <w:spacing w:before="120"/>
              <w:ind w:left="-404"/>
              <w:contextualSpacing/>
              <w:jc w:val="center"/>
              <w:rPr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lastRenderedPageBreak/>
              <w:t>10.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30D" w:rsidRPr="003F1E99" w:rsidRDefault="0070630D" w:rsidP="0070630D">
            <w:pPr>
              <w:adjustRightInd w:val="0"/>
              <w:spacing w:line="276" w:lineRule="auto"/>
              <w:rPr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t>Лестница пожарной каланчи: материал (дерево)</w:t>
            </w:r>
          </w:p>
          <w:p w:rsidR="00B17C11" w:rsidRPr="003F1E99" w:rsidRDefault="00B17C11" w:rsidP="005E75B6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5B5" w:rsidRDefault="00FA28D2" w:rsidP="00FA28D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106" w:firstLine="284"/>
              <w:contextualSpacing/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65088" behindDoc="0" locked="0" layoutInCell="1" allowOverlap="1" wp14:anchorId="46775433" wp14:editId="6AE61492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69215</wp:posOffset>
                  </wp:positionV>
                  <wp:extent cx="2218690" cy="2679700"/>
                  <wp:effectExtent l="0" t="0" r="0" b="6350"/>
                  <wp:wrapTopAndBottom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90" cy="267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45B5" w:rsidRPr="00F265C9">
              <w:rPr>
                <w:sz w:val="24"/>
                <w:szCs w:val="28"/>
              </w:rPr>
              <w:t>Рис. 1</w:t>
            </w:r>
            <w:r>
              <w:rPr>
                <w:sz w:val="24"/>
                <w:szCs w:val="28"/>
              </w:rPr>
              <w:t>3</w:t>
            </w:r>
            <w:r w:rsidR="008545B5" w:rsidRPr="00F265C9">
              <w:rPr>
                <w:sz w:val="24"/>
                <w:szCs w:val="28"/>
              </w:rPr>
              <w:t>.</w:t>
            </w:r>
            <w:r w:rsidR="008545B5">
              <w:t xml:space="preserve"> </w:t>
            </w:r>
            <w:r w:rsidR="008545B5" w:rsidRPr="00F265C9">
              <w:rPr>
                <w:sz w:val="24"/>
                <w:szCs w:val="28"/>
              </w:rPr>
              <w:t>Современное состояние интерьера. Межэтажная деревянная лестница пожарной каланчи</w:t>
            </w:r>
          </w:p>
          <w:p w:rsidR="008545B5" w:rsidRPr="0070630D" w:rsidRDefault="008545B5" w:rsidP="008545B5">
            <w:pPr>
              <w:tabs>
                <w:tab w:val="left" w:pos="4230"/>
              </w:tabs>
              <w:jc w:val="center"/>
              <w:rPr>
                <w:sz w:val="24"/>
                <w:szCs w:val="28"/>
              </w:rPr>
            </w:pPr>
          </w:p>
        </w:tc>
      </w:tr>
      <w:tr w:rsidR="00B17C11" w:rsidRPr="00D728BB" w:rsidTr="00E53756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3F1E99" w:rsidRDefault="00056288" w:rsidP="00056288">
            <w:pPr>
              <w:widowControl w:val="0"/>
              <w:tabs>
                <w:tab w:val="left" w:pos="480"/>
                <w:tab w:val="left" w:pos="6379"/>
              </w:tabs>
              <w:adjustRightInd w:val="0"/>
              <w:spacing w:before="120"/>
              <w:ind w:left="-404"/>
              <w:contextualSpacing/>
              <w:jc w:val="center"/>
              <w:rPr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t>11.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C11" w:rsidRPr="003F1E99" w:rsidRDefault="00641606" w:rsidP="0087217A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 w:right="744"/>
              <w:contextualSpacing/>
              <w:rPr>
                <w:color w:val="000000"/>
                <w:sz w:val="24"/>
                <w:szCs w:val="28"/>
              </w:rPr>
            </w:pPr>
            <w:r w:rsidRPr="003F1E99">
              <w:rPr>
                <w:sz w:val="24"/>
                <w:szCs w:val="28"/>
              </w:rPr>
              <w:t>Кирпичные печи: местоположение и материал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606" w:rsidRPr="00641606" w:rsidRDefault="00BD1DB1" w:rsidP="00641606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anchor distT="0" distB="0" distL="114300" distR="114300" simplePos="0" relativeHeight="251817984" behindDoc="0" locked="0" layoutInCell="1" allowOverlap="1" wp14:anchorId="5977310B" wp14:editId="4CA1492A">
                  <wp:simplePos x="0" y="0"/>
                  <wp:positionH relativeFrom="column">
                    <wp:posOffset>394030</wp:posOffset>
                  </wp:positionH>
                  <wp:positionV relativeFrom="paragraph">
                    <wp:posOffset>97155</wp:posOffset>
                  </wp:positionV>
                  <wp:extent cx="2792095" cy="2103120"/>
                  <wp:effectExtent l="0" t="0" r="8255" b="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41606" w:rsidRPr="00641606" w:rsidRDefault="00641606" w:rsidP="00641606">
            <w:pPr>
              <w:rPr>
                <w:sz w:val="24"/>
                <w:szCs w:val="28"/>
              </w:rPr>
            </w:pPr>
          </w:p>
          <w:p w:rsidR="00641606" w:rsidRPr="00641606" w:rsidRDefault="00641606" w:rsidP="00641606">
            <w:pPr>
              <w:rPr>
                <w:sz w:val="24"/>
                <w:szCs w:val="28"/>
              </w:rPr>
            </w:pPr>
          </w:p>
          <w:p w:rsidR="00641606" w:rsidRDefault="00641606" w:rsidP="00641606">
            <w:pPr>
              <w:rPr>
                <w:sz w:val="24"/>
                <w:szCs w:val="28"/>
              </w:rPr>
            </w:pPr>
          </w:p>
          <w:p w:rsidR="00B17C11" w:rsidRDefault="00B17C11" w:rsidP="00641606">
            <w:pPr>
              <w:rPr>
                <w:sz w:val="24"/>
                <w:szCs w:val="28"/>
              </w:rPr>
            </w:pPr>
          </w:p>
          <w:p w:rsidR="00641606" w:rsidRDefault="00641606" w:rsidP="00641606">
            <w:pPr>
              <w:rPr>
                <w:sz w:val="24"/>
                <w:szCs w:val="28"/>
              </w:rPr>
            </w:pPr>
          </w:p>
          <w:p w:rsidR="00641606" w:rsidRDefault="00641606" w:rsidP="00641606">
            <w:pPr>
              <w:rPr>
                <w:sz w:val="24"/>
                <w:szCs w:val="28"/>
              </w:rPr>
            </w:pPr>
          </w:p>
          <w:p w:rsidR="00641606" w:rsidRDefault="00641606" w:rsidP="00641606">
            <w:pPr>
              <w:rPr>
                <w:sz w:val="24"/>
                <w:szCs w:val="28"/>
              </w:rPr>
            </w:pPr>
          </w:p>
          <w:p w:rsidR="00641606" w:rsidRDefault="00641606" w:rsidP="00641606">
            <w:pPr>
              <w:rPr>
                <w:sz w:val="24"/>
                <w:szCs w:val="28"/>
              </w:rPr>
            </w:pPr>
          </w:p>
          <w:p w:rsidR="00641606" w:rsidRDefault="00641606" w:rsidP="00641606">
            <w:pPr>
              <w:rPr>
                <w:sz w:val="24"/>
                <w:szCs w:val="28"/>
              </w:rPr>
            </w:pPr>
          </w:p>
          <w:p w:rsidR="00BD1DB1" w:rsidRDefault="00BD1DB1" w:rsidP="00641606">
            <w:pPr>
              <w:rPr>
                <w:sz w:val="24"/>
                <w:szCs w:val="28"/>
              </w:rPr>
            </w:pPr>
          </w:p>
          <w:p w:rsidR="00BD1DB1" w:rsidRDefault="00BD1DB1" w:rsidP="00641606">
            <w:pPr>
              <w:rPr>
                <w:sz w:val="24"/>
                <w:szCs w:val="28"/>
              </w:rPr>
            </w:pPr>
          </w:p>
          <w:p w:rsidR="00BD1DB1" w:rsidRDefault="00BD1DB1" w:rsidP="00641606">
            <w:pPr>
              <w:rPr>
                <w:sz w:val="24"/>
                <w:szCs w:val="28"/>
              </w:rPr>
            </w:pPr>
          </w:p>
          <w:p w:rsidR="00641606" w:rsidRPr="00641606" w:rsidRDefault="00BD1DB1" w:rsidP="00FA28D2">
            <w:pPr>
              <w:jc w:val="center"/>
              <w:rPr>
                <w:sz w:val="24"/>
                <w:szCs w:val="28"/>
              </w:rPr>
            </w:pPr>
            <w:r w:rsidRPr="00F265C9">
              <w:rPr>
                <w:sz w:val="24"/>
                <w:szCs w:val="28"/>
              </w:rPr>
              <w:t>Рис. 1</w:t>
            </w:r>
            <w:r w:rsidR="00FA28D2">
              <w:rPr>
                <w:sz w:val="24"/>
                <w:szCs w:val="28"/>
              </w:rPr>
              <w:t>4</w:t>
            </w:r>
            <w:r w:rsidRPr="00F265C9">
              <w:rPr>
                <w:sz w:val="24"/>
                <w:szCs w:val="28"/>
              </w:rPr>
              <w:t>.</w:t>
            </w:r>
            <w:r w:rsidRPr="00F265C9">
              <w:t xml:space="preserve"> </w:t>
            </w:r>
            <w:r w:rsidRPr="00F265C9">
              <w:rPr>
                <w:sz w:val="24"/>
                <w:szCs w:val="28"/>
              </w:rPr>
              <w:t>Современное состояние интерьера. Перекрытие по деревянным балкам-матицам. Кирпичные несущие колонны и кирпичная русская печь</w:t>
            </w:r>
          </w:p>
        </w:tc>
      </w:tr>
    </w:tbl>
    <w:p w:rsidR="00C3624B" w:rsidRDefault="00C3624B" w:rsidP="001A43CE">
      <w:pPr>
        <w:tabs>
          <w:tab w:val="left" w:pos="7870"/>
        </w:tabs>
        <w:ind w:left="567"/>
        <w:jc w:val="right"/>
        <w:rPr>
          <w:sz w:val="28"/>
          <w:szCs w:val="28"/>
        </w:rPr>
      </w:pPr>
    </w:p>
    <w:sectPr w:rsidR="00C3624B" w:rsidSect="006804EA">
      <w:pgSz w:w="11906" w:h="16838"/>
      <w:pgMar w:top="709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DD1" w:rsidRDefault="003E1DD1">
      <w:r>
        <w:separator/>
      </w:r>
    </w:p>
  </w:endnote>
  <w:endnote w:type="continuationSeparator" w:id="0">
    <w:p w:rsidR="003E1DD1" w:rsidRDefault="003E1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DD1" w:rsidRDefault="003E1DD1">
      <w:r>
        <w:separator/>
      </w:r>
    </w:p>
  </w:footnote>
  <w:footnote w:type="continuationSeparator" w:id="0">
    <w:p w:rsidR="003E1DD1" w:rsidRDefault="003E1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50632B">
      <w:rPr>
        <w:rStyle w:val="a6"/>
        <w:noProof/>
      </w:rPr>
      <w:t>7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8.25pt;height:9pt;visibility:visible;mso-wrap-style:square" o:bullet="t">
        <v:imagedata r:id="rId1" o:title=""/>
      </v:shape>
    </w:pict>
  </w:numPicBullet>
  <w:numPicBullet w:numPicBulletId="1">
    <w:pict>
      <v:shape id="_x0000_i1101" type="#_x0000_t75" style="width:22.5pt;height:18.75pt;visibility:visible;mso-wrap-style:square" o:bullet="t">
        <v:imagedata r:id="rId2" o:title="1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4C97"/>
    <w:rsid w:val="00004CF2"/>
    <w:rsid w:val="000057E5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2778"/>
    <w:rsid w:val="000334D4"/>
    <w:rsid w:val="00034863"/>
    <w:rsid w:val="0004176F"/>
    <w:rsid w:val="000417BB"/>
    <w:rsid w:val="000467C6"/>
    <w:rsid w:val="00052C28"/>
    <w:rsid w:val="00053564"/>
    <w:rsid w:val="00055032"/>
    <w:rsid w:val="00056288"/>
    <w:rsid w:val="00056CB4"/>
    <w:rsid w:val="00067683"/>
    <w:rsid w:val="00075980"/>
    <w:rsid w:val="000759BA"/>
    <w:rsid w:val="00077E46"/>
    <w:rsid w:val="00081154"/>
    <w:rsid w:val="00085686"/>
    <w:rsid w:val="0008582B"/>
    <w:rsid w:val="000939D6"/>
    <w:rsid w:val="00095918"/>
    <w:rsid w:val="0009707F"/>
    <w:rsid w:val="000A029B"/>
    <w:rsid w:val="000A0CD4"/>
    <w:rsid w:val="000A1DD5"/>
    <w:rsid w:val="000A3421"/>
    <w:rsid w:val="000A66D5"/>
    <w:rsid w:val="000B4560"/>
    <w:rsid w:val="000B55DE"/>
    <w:rsid w:val="000B5C2D"/>
    <w:rsid w:val="000B66D9"/>
    <w:rsid w:val="000C0535"/>
    <w:rsid w:val="000C4C8E"/>
    <w:rsid w:val="000C4D51"/>
    <w:rsid w:val="000C615F"/>
    <w:rsid w:val="000C6EE6"/>
    <w:rsid w:val="000D02CE"/>
    <w:rsid w:val="000D0696"/>
    <w:rsid w:val="000D3CFD"/>
    <w:rsid w:val="000D4775"/>
    <w:rsid w:val="000D64C4"/>
    <w:rsid w:val="000D6E40"/>
    <w:rsid w:val="000D76F0"/>
    <w:rsid w:val="000D7EF5"/>
    <w:rsid w:val="000E0DAA"/>
    <w:rsid w:val="000E0E8C"/>
    <w:rsid w:val="000E24D2"/>
    <w:rsid w:val="000F0808"/>
    <w:rsid w:val="000F2D72"/>
    <w:rsid w:val="00101014"/>
    <w:rsid w:val="0010553A"/>
    <w:rsid w:val="00107D26"/>
    <w:rsid w:val="00110583"/>
    <w:rsid w:val="00112AB2"/>
    <w:rsid w:val="00114C51"/>
    <w:rsid w:val="00120212"/>
    <w:rsid w:val="001233FB"/>
    <w:rsid w:val="001304C3"/>
    <w:rsid w:val="0013148F"/>
    <w:rsid w:val="00134043"/>
    <w:rsid w:val="0014034C"/>
    <w:rsid w:val="00141E08"/>
    <w:rsid w:val="00141F09"/>
    <w:rsid w:val="00144157"/>
    <w:rsid w:val="001450CD"/>
    <w:rsid w:val="00145105"/>
    <w:rsid w:val="00151603"/>
    <w:rsid w:val="00152318"/>
    <w:rsid w:val="00154506"/>
    <w:rsid w:val="0015565F"/>
    <w:rsid w:val="00156181"/>
    <w:rsid w:val="001573B7"/>
    <w:rsid w:val="0015778B"/>
    <w:rsid w:val="00157DE4"/>
    <w:rsid w:val="00161D0C"/>
    <w:rsid w:val="00165753"/>
    <w:rsid w:val="001703F3"/>
    <w:rsid w:val="00172403"/>
    <w:rsid w:val="00175B35"/>
    <w:rsid w:val="00176ACD"/>
    <w:rsid w:val="00182EE4"/>
    <w:rsid w:val="00183F82"/>
    <w:rsid w:val="00187B9D"/>
    <w:rsid w:val="00190132"/>
    <w:rsid w:val="00193DC9"/>
    <w:rsid w:val="0019698E"/>
    <w:rsid w:val="001A43CE"/>
    <w:rsid w:val="001A5595"/>
    <w:rsid w:val="001A56F1"/>
    <w:rsid w:val="001A5C81"/>
    <w:rsid w:val="001B29B9"/>
    <w:rsid w:val="001B30FD"/>
    <w:rsid w:val="001B54A9"/>
    <w:rsid w:val="001B5F28"/>
    <w:rsid w:val="001B778E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278F"/>
    <w:rsid w:val="002037CE"/>
    <w:rsid w:val="00205BC8"/>
    <w:rsid w:val="00205E57"/>
    <w:rsid w:val="00212152"/>
    <w:rsid w:val="00213A58"/>
    <w:rsid w:val="00214309"/>
    <w:rsid w:val="002174B4"/>
    <w:rsid w:val="002177C9"/>
    <w:rsid w:val="00217A15"/>
    <w:rsid w:val="00227DA8"/>
    <w:rsid w:val="00237E36"/>
    <w:rsid w:val="00241F5D"/>
    <w:rsid w:val="00243811"/>
    <w:rsid w:val="0024395B"/>
    <w:rsid w:val="0025000D"/>
    <w:rsid w:val="002502D1"/>
    <w:rsid w:val="00251831"/>
    <w:rsid w:val="00253254"/>
    <w:rsid w:val="00253446"/>
    <w:rsid w:val="002600CD"/>
    <w:rsid w:val="0026233B"/>
    <w:rsid w:val="002632BE"/>
    <w:rsid w:val="00266BAF"/>
    <w:rsid w:val="002754EE"/>
    <w:rsid w:val="002755AD"/>
    <w:rsid w:val="00275FAE"/>
    <w:rsid w:val="00276E65"/>
    <w:rsid w:val="00277197"/>
    <w:rsid w:val="00282AD0"/>
    <w:rsid w:val="00285329"/>
    <w:rsid w:val="0029005B"/>
    <w:rsid w:val="0029412D"/>
    <w:rsid w:val="002A1F50"/>
    <w:rsid w:val="002A4170"/>
    <w:rsid w:val="002A43C9"/>
    <w:rsid w:val="002B2263"/>
    <w:rsid w:val="002C3991"/>
    <w:rsid w:val="002C4452"/>
    <w:rsid w:val="002C74E9"/>
    <w:rsid w:val="002D0442"/>
    <w:rsid w:val="002D0C4C"/>
    <w:rsid w:val="002D301D"/>
    <w:rsid w:val="002D333B"/>
    <w:rsid w:val="002D439E"/>
    <w:rsid w:val="002D4A35"/>
    <w:rsid w:val="002D5A04"/>
    <w:rsid w:val="002E3370"/>
    <w:rsid w:val="002E3437"/>
    <w:rsid w:val="002E50FE"/>
    <w:rsid w:val="002E5F43"/>
    <w:rsid w:val="002E6690"/>
    <w:rsid w:val="002F1D99"/>
    <w:rsid w:val="002F370C"/>
    <w:rsid w:val="002F43D8"/>
    <w:rsid w:val="002F7C15"/>
    <w:rsid w:val="002F7F19"/>
    <w:rsid w:val="003002C3"/>
    <w:rsid w:val="00302EAF"/>
    <w:rsid w:val="00306623"/>
    <w:rsid w:val="00307BBE"/>
    <w:rsid w:val="00310012"/>
    <w:rsid w:val="003109F3"/>
    <w:rsid w:val="00310A5F"/>
    <w:rsid w:val="00317DF6"/>
    <w:rsid w:val="003225CF"/>
    <w:rsid w:val="0032513D"/>
    <w:rsid w:val="00325294"/>
    <w:rsid w:val="00326088"/>
    <w:rsid w:val="00327897"/>
    <w:rsid w:val="0033147C"/>
    <w:rsid w:val="00335076"/>
    <w:rsid w:val="003372B8"/>
    <w:rsid w:val="0034498F"/>
    <w:rsid w:val="00344E6A"/>
    <w:rsid w:val="00351D7E"/>
    <w:rsid w:val="00355EE1"/>
    <w:rsid w:val="003566AD"/>
    <w:rsid w:val="00356942"/>
    <w:rsid w:val="00362742"/>
    <w:rsid w:val="00365104"/>
    <w:rsid w:val="00366927"/>
    <w:rsid w:val="00366A00"/>
    <w:rsid w:val="0037423B"/>
    <w:rsid w:val="0037474D"/>
    <w:rsid w:val="00377F41"/>
    <w:rsid w:val="00380984"/>
    <w:rsid w:val="00381747"/>
    <w:rsid w:val="003824F5"/>
    <w:rsid w:val="00383385"/>
    <w:rsid w:val="0038573A"/>
    <w:rsid w:val="00393E2B"/>
    <w:rsid w:val="003A04FE"/>
    <w:rsid w:val="003A2810"/>
    <w:rsid w:val="003A4618"/>
    <w:rsid w:val="003B0301"/>
    <w:rsid w:val="003B0337"/>
    <w:rsid w:val="003B04D6"/>
    <w:rsid w:val="003C0916"/>
    <w:rsid w:val="003C6EBB"/>
    <w:rsid w:val="003D3446"/>
    <w:rsid w:val="003D37B7"/>
    <w:rsid w:val="003D5420"/>
    <w:rsid w:val="003D5C0F"/>
    <w:rsid w:val="003D6EE7"/>
    <w:rsid w:val="003D777E"/>
    <w:rsid w:val="003D7C2B"/>
    <w:rsid w:val="003E0920"/>
    <w:rsid w:val="003E0DA3"/>
    <w:rsid w:val="003E19CD"/>
    <w:rsid w:val="003E1DD1"/>
    <w:rsid w:val="003E2DBD"/>
    <w:rsid w:val="003F0188"/>
    <w:rsid w:val="003F1E99"/>
    <w:rsid w:val="003F2DF2"/>
    <w:rsid w:val="003F438A"/>
    <w:rsid w:val="003F5F43"/>
    <w:rsid w:val="0040413B"/>
    <w:rsid w:val="00405B8A"/>
    <w:rsid w:val="00405F89"/>
    <w:rsid w:val="004111BF"/>
    <w:rsid w:val="00411FFC"/>
    <w:rsid w:val="00416157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4F8F"/>
    <w:rsid w:val="0044736A"/>
    <w:rsid w:val="00450656"/>
    <w:rsid w:val="00452471"/>
    <w:rsid w:val="00453FFA"/>
    <w:rsid w:val="00463CA0"/>
    <w:rsid w:val="00473FB0"/>
    <w:rsid w:val="004743AD"/>
    <w:rsid w:val="00475903"/>
    <w:rsid w:val="00481CF9"/>
    <w:rsid w:val="00484B29"/>
    <w:rsid w:val="00487BA9"/>
    <w:rsid w:val="00487D21"/>
    <w:rsid w:val="00491053"/>
    <w:rsid w:val="0049297A"/>
    <w:rsid w:val="004950B9"/>
    <w:rsid w:val="0049567E"/>
    <w:rsid w:val="00497F17"/>
    <w:rsid w:val="004A0114"/>
    <w:rsid w:val="004A19E5"/>
    <w:rsid w:val="004A2C7D"/>
    <w:rsid w:val="004A3491"/>
    <w:rsid w:val="004A38DB"/>
    <w:rsid w:val="004A3AA7"/>
    <w:rsid w:val="004A3DEC"/>
    <w:rsid w:val="004A3E18"/>
    <w:rsid w:val="004A43BC"/>
    <w:rsid w:val="004A5BF4"/>
    <w:rsid w:val="004B02CB"/>
    <w:rsid w:val="004B21D9"/>
    <w:rsid w:val="004B71C9"/>
    <w:rsid w:val="004C0FD3"/>
    <w:rsid w:val="004C1E57"/>
    <w:rsid w:val="004C490E"/>
    <w:rsid w:val="004D2DB8"/>
    <w:rsid w:val="004D3700"/>
    <w:rsid w:val="004D419F"/>
    <w:rsid w:val="004D4F63"/>
    <w:rsid w:val="004D70FF"/>
    <w:rsid w:val="004E0E7A"/>
    <w:rsid w:val="004E0EA4"/>
    <w:rsid w:val="004E1406"/>
    <w:rsid w:val="004E4B48"/>
    <w:rsid w:val="004E57DB"/>
    <w:rsid w:val="004E7308"/>
    <w:rsid w:val="004E7DAD"/>
    <w:rsid w:val="004F1023"/>
    <w:rsid w:val="004F1753"/>
    <w:rsid w:val="004F7B0D"/>
    <w:rsid w:val="004F7DC2"/>
    <w:rsid w:val="0050323C"/>
    <w:rsid w:val="00503467"/>
    <w:rsid w:val="005034E8"/>
    <w:rsid w:val="0050401D"/>
    <w:rsid w:val="00505903"/>
    <w:rsid w:val="0050632B"/>
    <w:rsid w:val="0050719A"/>
    <w:rsid w:val="005137CC"/>
    <w:rsid w:val="00514A21"/>
    <w:rsid w:val="00515766"/>
    <w:rsid w:val="005259B3"/>
    <w:rsid w:val="0052763B"/>
    <w:rsid w:val="00527E17"/>
    <w:rsid w:val="005366DE"/>
    <w:rsid w:val="00537C11"/>
    <w:rsid w:val="005459B9"/>
    <w:rsid w:val="00545EB4"/>
    <w:rsid w:val="005519F1"/>
    <w:rsid w:val="005545F2"/>
    <w:rsid w:val="00554987"/>
    <w:rsid w:val="00555E69"/>
    <w:rsid w:val="005606FB"/>
    <w:rsid w:val="005621A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365"/>
    <w:rsid w:val="005A060C"/>
    <w:rsid w:val="005A33D0"/>
    <w:rsid w:val="005A6CEF"/>
    <w:rsid w:val="005A76B2"/>
    <w:rsid w:val="005B139C"/>
    <w:rsid w:val="005B4310"/>
    <w:rsid w:val="005B544D"/>
    <w:rsid w:val="005B7428"/>
    <w:rsid w:val="005B7832"/>
    <w:rsid w:val="005C21D0"/>
    <w:rsid w:val="005C35AA"/>
    <w:rsid w:val="005C38BB"/>
    <w:rsid w:val="005D4095"/>
    <w:rsid w:val="005D4BB9"/>
    <w:rsid w:val="005D7527"/>
    <w:rsid w:val="005D77B6"/>
    <w:rsid w:val="005E0957"/>
    <w:rsid w:val="005E13C7"/>
    <w:rsid w:val="005E1D1D"/>
    <w:rsid w:val="005E2C32"/>
    <w:rsid w:val="005E37E7"/>
    <w:rsid w:val="005E3A8E"/>
    <w:rsid w:val="005E7320"/>
    <w:rsid w:val="005E75B6"/>
    <w:rsid w:val="005F24C7"/>
    <w:rsid w:val="0060104E"/>
    <w:rsid w:val="006027BD"/>
    <w:rsid w:val="006030EC"/>
    <w:rsid w:val="0060402D"/>
    <w:rsid w:val="00611CA1"/>
    <w:rsid w:val="0061305A"/>
    <w:rsid w:val="00613269"/>
    <w:rsid w:val="00617A48"/>
    <w:rsid w:val="0062151C"/>
    <w:rsid w:val="006236C8"/>
    <w:rsid w:val="00626E61"/>
    <w:rsid w:val="0063059A"/>
    <w:rsid w:val="0063208A"/>
    <w:rsid w:val="0063315C"/>
    <w:rsid w:val="0063735B"/>
    <w:rsid w:val="00640859"/>
    <w:rsid w:val="00640D34"/>
    <w:rsid w:val="00641606"/>
    <w:rsid w:val="00642FAD"/>
    <w:rsid w:val="00644E30"/>
    <w:rsid w:val="00653102"/>
    <w:rsid w:val="006531B7"/>
    <w:rsid w:val="00653A17"/>
    <w:rsid w:val="00654BDF"/>
    <w:rsid w:val="00655443"/>
    <w:rsid w:val="0065619F"/>
    <w:rsid w:val="00656264"/>
    <w:rsid w:val="0065717F"/>
    <w:rsid w:val="00660C4A"/>
    <w:rsid w:val="00664A12"/>
    <w:rsid w:val="0066582F"/>
    <w:rsid w:val="00665F5B"/>
    <w:rsid w:val="0067657C"/>
    <w:rsid w:val="00677858"/>
    <w:rsid w:val="006804CC"/>
    <w:rsid w:val="006804EA"/>
    <w:rsid w:val="00680EFE"/>
    <w:rsid w:val="006863A7"/>
    <w:rsid w:val="00686C56"/>
    <w:rsid w:val="00691287"/>
    <w:rsid w:val="0069281E"/>
    <w:rsid w:val="006939C5"/>
    <w:rsid w:val="006941EE"/>
    <w:rsid w:val="00694B2C"/>
    <w:rsid w:val="00697447"/>
    <w:rsid w:val="006A0751"/>
    <w:rsid w:val="006A1AD6"/>
    <w:rsid w:val="006A2FDA"/>
    <w:rsid w:val="006B1180"/>
    <w:rsid w:val="006B3BCE"/>
    <w:rsid w:val="006B7A46"/>
    <w:rsid w:val="006C0611"/>
    <w:rsid w:val="006C1D80"/>
    <w:rsid w:val="006C5ABB"/>
    <w:rsid w:val="006C7EA0"/>
    <w:rsid w:val="006D31B0"/>
    <w:rsid w:val="006D5DB4"/>
    <w:rsid w:val="006D6052"/>
    <w:rsid w:val="006D7A6D"/>
    <w:rsid w:val="006D7D1A"/>
    <w:rsid w:val="006E2BF7"/>
    <w:rsid w:val="006E5776"/>
    <w:rsid w:val="006E5C23"/>
    <w:rsid w:val="006E6210"/>
    <w:rsid w:val="006E6248"/>
    <w:rsid w:val="006E72AC"/>
    <w:rsid w:val="006F73BB"/>
    <w:rsid w:val="00704060"/>
    <w:rsid w:val="007057C1"/>
    <w:rsid w:val="00705925"/>
    <w:rsid w:val="0070630D"/>
    <w:rsid w:val="00706B44"/>
    <w:rsid w:val="00707923"/>
    <w:rsid w:val="007117C0"/>
    <w:rsid w:val="00712D7F"/>
    <w:rsid w:val="00716022"/>
    <w:rsid w:val="0071761D"/>
    <w:rsid w:val="00720AEB"/>
    <w:rsid w:val="0072237F"/>
    <w:rsid w:val="00723151"/>
    <w:rsid w:val="0072342E"/>
    <w:rsid w:val="0072661D"/>
    <w:rsid w:val="00727548"/>
    <w:rsid w:val="007360A5"/>
    <w:rsid w:val="00741CFB"/>
    <w:rsid w:val="00743CB7"/>
    <w:rsid w:val="00750211"/>
    <w:rsid w:val="00751305"/>
    <w:rsid w:val="007529C2"/>
    <w:rsid w:val="007557B1"/>
    <w:rsid w:val="00764E8C"/>
    <w:rsid w:val="0076761A"/>
    <w:rsid w:val="00770F68"/>
    <w:rsid w:val="00771B61"/>
    <w:rsid w:val="00780C30"/>
    <w:rsid w:val="00785E83"/>
    <w:rsid w:val="0078626C"/>
    <w:rsid w:val="0079120D"/>
    <w:rsid w:val="00791AF6"/>
    <w:rsid w:val="00792B19"/>
    <w:rsid w:val="00793D11"/>
    <w:rsid w:val="007969E7"/>
    <w:rsid w:val="00796E09"/>
    <w:rsid w:val="007A0335"/>
    <w:rsid w:val="007A39E2"/>
    <w:rsid w:val="007A3FBA"/>
    <w:rsid w:val="007B38D1"/>
    <w:rsid w:val="007B4844"/>
    <w:rsid w:val="007B6C2C"/>
    <w:rsid w:val="007D1B64"/>
    <w:rsid w:val="007D2C0A"/>
    <w:rsid w:val="007E1FF5"/>
    <w:rsid w:val="007E5B3E"/>
    <w:rsid w:val="007E7D2C"/>
    <w:rsid w:val="007F0C17"/>
    <w:rsid w:val="007F5844"/>
    <w:rsid w:val="00811372"/>
    <w:rsid w:val="00812C70"/>
    <w:rsid w:val="0081368A"/>
    <w:rsid w:val="00814628"/>
    <w:rsid w:val="008150C9"/>
    <w:rsid w:val="00815344"/>
    <w:rsid w:val="008232D0"/>
    <w:rsid w:val="00824D83"/>
    <w:rsid w:val="008250F4"/>
    <w:rsid w:val="008272DB"/>
    <w:rsid w:val="00831BDB"/>
    <w:rsid w:val="00831EB2"/>
    <w:rsid w:val="00831FC4"/>
    <w:rsid w:val="00835C30"/>
    <w:rsid w:val="00837609"/>
    <w:rsid w:val="00837DE3"/>
    <w:rsid w:val="008416E4"/>
    <w:rsid w:val="008440E7"/>
    <w:rsid w:val="008444DA"/>
    <w:rsid w:val="0084465C"/>
    <w:rsid w:val="00845B1C"/>
    <w:rsid w:val="00847BFE"/>
    <w:rsid w:val="008524F1"/>
    <w:rsid w:val="008545B5"/>
    <w:rsid w:val="0085486C"/>
    <w:rsid w:val="00856DE9"/>
    <w:rsid w:val="00860D17"/>
    <w:rsid w:val="00862803"/>
    <w:rsid w:val="008670B3"/>
    <w:rsid w:val="008676BA"/>
    <w:rsid w:val="008718C1"/>
    <w:rsid w:val="0087217A"/>
    <w:rsid w:val="00872A7B"/>
    <w:rsid w:val="00877214"/>
    <w:rsid w:val="00881676"/>
    <w:rsid w:val="00883052"/>
    <w:rsid w:val="00885E7B"/>
    <w:rsid w:val="008863B1"/>
    <w:rsid w:val="00887DBA"/>
    <w:rsid w:val="008908AC"/>
    <w:rsid w:val="00893DBD"/>
    <w:rsid w:val="00895925"/>
    <w:rsid w:val="00895A7A"/>
    <w:rsid w:val="00897D53"/>
    <w:rsid w:val="008A1D70"/>
    <w:rsid w:val="008A2D01"/>
    <w:rsid w:val="008A630C"/>
    <w:rsid w:val="008A7D33"/>
    <w:rsid w:val="008B0722"/>
    <w:rsid w:val="008B13CE"/>
    <w:rsid w:val="008B3ABC"/>
    <w:rsid w:val="008B4286"/>
    <w:rsid w:val="008B4AB7"/>
    <w:rsid w:val="008B635D"/>
    <w:rsid w:val="008B6E40"/>
    <w:rsid w:val="008C338C"/>
    <w:rsid w:val="008C3FD8"/>
    <w:rsid w:val="008C406F"/>
    <w:rsid w:val="008C6621"/>
    <w:rsid w:val="008D2AC9"/>
    <w:rsid w:val="008D3220"/>
    <w:rsid w:val="008D4D38"/>
    <w:rsid w:val="008D53BD"/>
    <w:rsid w:val="008D6FBD"/>
    <w:rsid w:val="008E18C3"/>
    <w:rsid w:val="008E5B69"/>
    <w:rsid w:val="008E5DA6"/>
    <w:rsid w:val="008E6F76"/>
    <w:rsid w:val="008E7034"/>
    <w:rsid w:val="008F22E5"/>
    <w:rsid w:val="008F30B1"/>
    <w:rsid w:val="008F3C71"/>
    <w:rsid w:val="009006CF"/>
    <w:rsid w:val="009032AD"/>
    <w:rsid w:val="00903921"/>
    <w:rsid w:val="00917061"/>
    <w:rsid w:val="009246CE"/>
    <w:rsid w:val="0092631F"/>
    <w:rsid w:val="0093521A"/>
    <w:rsid w:val="00935923"/>
    <w:rsid w:val="00936457"/>
    <w:rsid w:val="00937D40"/>
    <w:rsid w:val="00937E28"/>
    <w:rsid w:val="00940834"/>
    <w:rsid w:val="00946210"/>
    <w:rsid w:val="009550EC"/>
    <w:rsid w:val="00957546"/>
    <w:rsid w:val="0096191F"/>
    <w:rsid w:val="00965280"/>
    <w:rsid w:val="00965ECB"/>
    <w:rsid w:val="00966AC1"/>
    <w:rsid w:val="009718A9"/>
    <w:rsid w:val="009749D9"/>
    <w:rsid w:val="00976DDA"/>
    <w:rsid w:val="009816F8"/>
    <w:rsid w:val="009817E7"/>
    <w:rsid w:val="0098443D"/>
    <w:rsid w:val="009847D4"/>
    <w:rsid w:val="0098742B"/>
    <w:rsid w:val="00990971"/>
    <w:rsid w:val="009919E1"/>
    <w:rsid w:val="0099441A"/>
    <w:rsid w:val="00994ABD"/>
    <w:rsid w:val="00995E4F"/>
    <w:rsid w:val="00997B0C"/>
    <w:rsid w:val="009A1526"/>
    <w:rsid w:val="009A78E6"/>
    <w:rsid w:val="009A7933"/>
    <w:rsid w:val="009B1DCD"/>
    <w:rsid w:val="009B2687"/>
    <w:rsid w:val="009B48D4"/>
    <w:rsid w:val="009B61D3"/>
    <w:rsid w:val="009B7091"/>
    <w:rsid w:val="009B7245"/>
    <w:rsid w:val="009C0E7C"/>
    <w:rsid w:val="009C1470"/>
    <w:rsid w:val="009C3C8B"/>
    <w:rsid w:val="009C5E8B"/>
    <w:rsid w:val="009D28E7"/>
    <w:rsid w:val="009D5C2F"/>
    <w:rsid w:val="009D73E8"/>
    <w:rsid w:val="009D7814"/>
    <w:rsid w:val="009E2DCB"/>
    <w:rsid w:val="009E3C22"/>
    <w:rsid w:val="009E49D9"/>
    <w:rsid w:val="009E50B9"/>
    <w:rsid w:val="009E6500"/>
    <w:rsid w:val="009E6EE3"/>
    <w:rsid w:val="009F5353"/>
    <w:rsid w:val="009F5777"/>
    <w:rsid w:val="009F65BA"/>
    <w:rsid w:val="009F66DC"/>
    <w:rsid w:val="00A05470"/>
    <w:rsid w:val="00A10ABE"/>
    <w:rsid w:val="00A13240"/>
    <w:rsid w:val="00A153A7"/>
    <w:rsid w:val="00A154C1"/>
    <w:rsid w:val="00A16527"/>
    <w:rsid w:val="00A21F40"/>
    <w:rsid w:val="00A2295F"/>
    <w:rsid w:val="00A23126"/>
    <w:rsid w:val="00A259D2"/>
    <w:rsid w:val="00A25B10"/>
    <w:rsid w:val="00A26BF8"/>
    <w:rsid w:val="00A26EA7"/>
    <w:rsid w:val="00A3089D"/>
    <w:rsid w:val="00A32F48"/>
    <w:rsid w:val="00A33A66"/>
    <w:rsid w:val="00A33CDD"/>
    <w:rsid w:val="00A33FD2"/>
    <w:rsid w:val="00A3680E"/>
    <w:rsid w:val="00A36E91"/>
    <w:rsid w:val="00A37757"/>
    <w:rsid w:val="00A50453"/>
    <w:rsid w:val="00A51A8D"/>
    <w:rsid w:val="00A557C5"/>
    <w:rsid w:val="00A56AD8"/>
    <w:rsid w:val="00A56D30"/>
    <w:rsid w:val="00A57C2C"/>
    <w:rsid w:val="00A60F24"/>
    <w:rsid w:val="00A61466"/>
    <w:rsid w:val="00A63EC1"/>
    <w:rsid w:val="00A653E0"/>
    <w:rsid w:val="00A70EB5"/>
    <w:rsid w:val="00A72888"/>
    <w:rsid w:val="00A75780"/>
    <w:rsid w:val="00A7649C"/>
    <w:rsid w:val="00A801C3"/>
    <w:rsid w:val="00A8027D"/>
    <w:rsid w:val="00A8047B"/>
    <w:rsid w:val="00A80E81"/>
    <w:rsid w:val="00A8225C"/>
    <w:rsid w:val="00A82292"/>
    <w:rsid w:val="00A940B7"/>
    <w:rsid w:val="00A95040"/>
    <w:rsid w:val="00A9670B"/>
    <w:rsid w:val="00A974AE"/>
    <w:rsid w:val="00A97847"/>
    <w:rsid w:val="00AA6865"/>
    <w:rsid w:val="00AA6BD2"/>
    <w:rsid w:val="00AB35CA"/>
    <w:rsid w:val="00AB542F"/>
    <w:rsid w:val="00AB6805"/>
    <w:rsid w:val="00AC2A76"/>
    <w:rsid w:val="00AD13C9"/>
    <w:rsid w:val="00AD1C3C"/>
    <w:rsid w:val="00AD23CC"/>
    <w:rsid w:val="00AD245C"/>
    <w:rsid w:val="00AD2B42"/>
    <w:rsid w:val="00AD768E"/>
    <w:rsid w:val="00AE0EB2"/>
    <w:rsid w:val="00AE3313"/>
    <w:rsid w:val="00AE36D2"/>
    <w:rsid w:val="00AE39C7"/>
    <w:rsid w:val="00AE762D"/>
    <w:rsid w:val="00AF197B"/>
    <w:rsid w:val="00AF60AE"/>
    <w:rsid w:val="00AF6A4C"/>
    <w:rsid w:val="00AF7D41"/>
    <w:rsid w:val="00B00B0D"/>
    <w:rsid w:val="00B02496"/>
    <w:rsid w:val="00B02F12"/>
    <w:rsid w:val="00B048F0"/>
    <w:rsid w:val="00B049E7"/>
    <w:rsid w:val="00B0586A"/>
    <w:rsid w:val="00B10B6E"/>
    <w:rsid w:val="00B1243A"/>
    <w:rsid w:val="00B13322"/>
    <w:rsid w:val="00B1425F"/>
    <w:rsid w:val="00B17C11"/>
    <w:rsid w:val="00B2063E"/>
    <w:rsid w:val="00B20FF1"/>
    <w:rsid w:val="00B236E1"/>
    <w:rsid w:val="00B245BD"/>
    <w:rsid w:val="00B2488E"/>
    <w:rsid w:val="00B24906"/>
    <w:rsid w:val="00B27396"/>
    <w:rsid w:val="00B31E61"/>
    <w:rsid w:val="00B33D85"/>
    <w:rsid w:val="00B37FB2"/>
    <w:rsid w:val="00B41C2F"/>
    <w:rsid w:val="00B41C7E"/>
    <w:rsid w:val="00B433D9"/>
    <w:rsid w:val="00B44383"/>
    <w:rsid w:val="00B44E5F"/>
    <w:rsid w:val="00B53C00"/>
    <w:rsid w:val="00B54E97"/>
    <w:rsid w:val="00B55F8D"/>
    <w:rsid w:val="00B56277"/>
    <w:rsid w:val="00B60518"/>
    <w:rsid w:val="00B6529E"/>
    <w:rsid w:val="00B662C1"/>
    <w:rsid w:val="00B7235A"/>
    <w:rsid w:val="00B732C7"/>
    <w:rsid w:val="00B7618F"/>
    <w:rsid w:val="00B763A6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4534"/>
    <w:rsid w:val="00B95680"/>
    <w:rsid w:val="00B97A26"/>
    <w:rsid w:val="00BA2EF5"/>
    <w:rsid w:val="00BA30A6"/>
    <w:rsid w:val="00BA4141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1DB1"/>
    <w:rsid w:val="00BD36C5"/>
    <w:rsid w:val="00BD5DFE"/>
    <w:rsid w:val="00BD7AB5"/>
    <w:rsid w:val="00BE1AD1"/>
    <w:rsid w:val="00BE285D"/>
    <w:rsid w:val="00BE3607"/>
    <w:rsid w:val="00BE3DF0"/>
    <w:rsid w:val="00BF0B10"/>
    <w:rsid w:val="00BF1838"/>
    <w:rsid w:val="00BF2178"/>
    <w:rsid w:val="00BF3661"/>
    <w:rsid w:val="00BF64C7"/>
    <w:rsid w:val="00BF6FEC"/>
    <w:rsid w:val="00C0194D"/>
    <w:rsid w:val="00C023A5"/>
    <w:rsid w:val="00C0247B"/>
    <w:rsid w:val="00C13418"/>
    <w:rsid w:val="00C14A55"/>
    <w:rsid w:val="00C151ED"/>
    <w:rsid w:val="00C165F5"/>
    <w:rsid w:val="00C17A1B"/>
    <w:rsid w:val="00C22B2B"/>
    <w:rsid w:val="00C27984"/>
    <w:rsid w:val="00C27AFC"/>
    <w:rsid w:val="00C30D1F"/>
    <w:rsid w:val="00C33C18"/>
    <w:rsid w:val="00C34C93"/>
    <w:rsid w:val="00C352F5"/>
    <w:rsid w:val="00C3624B"/>
    <w:rsid w:val="00C36D67"/>
    <w:rsid w:val="00C4003C"/>
    <w:rsid w:val="00C40589"/>
    <w:rsid w:val="00C4115F"/>
    <w:rsid w:val="00C42206"/>
    <w:rsid w:val="00C42A08"/>
    <w:rsid w:val="00C43008"/>
    <w:rsid w:val="00C43B74"/>
    <w:rsid w:val="00C44428"/>
    <w:rsid w:val="00C44A0B"/>
    <w:rsid w:val="00C50A7D"/>
    <w:rsid w:val="00C50F2F"/>
    <w:rsid w:val="00C511B3"/>
    <w:rsid w:val="00C65834"/>
    <w:rsid w:val="00C66EC3"/>
    <w:rsid w:val="00C672EC"/>
    <w:rsid w:val="00C67FB0"/>
    <w:rsid w:val="00C75692"/>
    <w:rsid w:val="00C7723B"/>
    <w:rsid w:val="00C77958"/>
    <w:rsid w:val="00C86437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A1446"/>
    <w:rsid w:val="00CA1B23"/>
    <w:rsid w:val="00CA4D71"/>
    <w:rsid w:val="00CA6169"/>
    <w:rsid w:val="00CB1A4E"/>
    <w:rsid w:val="00CB7D56"/>
    <w:rsid w:val="00CC30FD"/>
    <w:rsid w:val="00CC4737"/>
    <w:rsid w:val="00CC48F6"/>
    <w:rsid w:val="00CD0362"/>
    <w:rsid w:val="00CD1A05"/>
    <w:rsid w:val="00CD2064"/>
    <w:rsid w:val="00CD36EC"/>
    <w:rsid w:val="00CD3D16"/>
    <w:rsid w:val="00CD79AB"/>
    <w:rsid w:val="00CD7ABF"/>
    <w:rsid w:val="00CE2D40"/>
    <w:rsid w:val="00CE5F47"/>
    <w:rsid w:val="00CE6BB1"/>
    <w:rsid w:val="00CE6DFD"/>
    <w:rsid w:val="00CE720E"/>
    <w:rsid w:val="00CF122A"/>
    <w:rsid w:val="00CF29AB"/>
    <w:rsid w:val="00CF5409"/>
    <w:rsid w:val="00CF7D4F"/>
    <w:rsid w:val="00D03730"/>
    <w:rsid w:val="00D03B41"/>
    <w:rsid w:val="00D041B9"/>
    <w:rsid w:val="00D066BA"/>
    <w:rsid w:val="00D1209C"/>
    <w:rsid w:val="00D13241"/>
    <w:rsid w:val="00D16719"/>
    <w:rsid w:val="00D250DF"/>
    <w:rsid w:val="00D26444"/>
    <w:rsid w:val="00D319BE"/>
    <w:rsid w:val="00D40400"/>
    <w:rsid w:val="00D40B06"/>
    <w:rsid w:val="00D40B41"/>
    <w:rsid w:val="00D50B5B"/>
    <w:rsid w:val="00D5173B"/>
    <w:rsid w:val="00D53375"/>
    <w:rsid w:val="00D56F08"/>
    <w:rsid w:val="00D6039A"/>
    <w:rsid w:val="00D608C4"/>
    <w:rsid w:val="00D6601B"/>
    <w:rsid w:val="00D71A05"/>
    <w:rsid w:val="00D728BB"/>
    <w:rsid w:val="00D77FB2"/>
    <w:rsid w:val="00D80009"/>
    <w:rsid w:val="00D82744"/>
    <w:rsid w:val="00D85849"/>
    <w:rsid w:val="00D8643E"/>
    <w:rsid w:val="00D86C8C"/>
    <w:rsid w:val="00D90C6F"/>
    <w:rsid w:val="00D94F22"/>
    <w:rsid w:val="00DA201D"/>
    <w:rsid w:val="00DB0169"/>
    <w:rsid w:val="00DB21B0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E05E2"/>
    <w:rsid w:val="00DE4B05"/>
    <w:rsid w:val="00DE55F5"/>
    <w:rsid w:val="00DE7EDC"/>
    <w:rsid w:val="00DF362A"/>
    <w:rsid w:val="00DF41B1"/>
    <w:rsid w:val="00DF4548"/>
    <w:rsid w:val="00DF583A"/>
    <w:rsid w:val="00DF5EC6"/>
    <w:rsid w:val="00E02BC4"/>
    <w:rsid w:val="00E03057"/>
    <w:rsid w:val="00E034E3"/>
    <w:rsid w:val="00E11EF8"/>
    <w:rsid w:val="00E13E73"/>
    <w:rsid w:val="00E178E6"/>
    <w:rsid w:val="00E26169"/>
    <w:rsid w:val="00E319D9"/>
    <w:rsid w:val="00E35450"/>
    <w:rsid w:val="00E35F7A"/>
    <w:rsid w:val="00E40F57"/>
    <w:rsid w:val="00E47257"/>
    <w:rsid w:val="00E51680"/>
    <w:rsid w:val="00E51FC3"/>
    <w:rsid w:val="00E524C9"/>
    <w:rsid w:val="00E530A3"/>
    <w:rsid w:val="00E53756"/>
    <w:rsid w:val="00E552F6"/>
    <w:rsid w:val="00E55504"/>
    <w:rsid w:val="00E555E5"/>
    <w:rsid w:val="00E56105"/>
    <w:rsid w:val="00E57010"/>
    <w:rsid w:val="00E63431"/>
    <w:rsid w:val="00E646AA"/>
    <w:rsid w:val="00E6701E"/>
    <w:rsid w:val="00E67B96"/>
    <w:rsid w:val="00E70560"/>
    <w:rsid w:val="00E767E9"/>
    <w:rsid w:val="00E76A2B"/>
    <w:rsid w:val="00E813F7"/>
    <w:rsid w:val="00E81B0E"/>
    <w:rsid w:val="00E81F86"/>
    <w:rsid w:val="00E8230D"/>
    <w:rsid w:val="00E83C8F"/>
    <w:rsid w:val="00E928D7"/>
    <w:rsid w:val="00E97F5C"/>
    <w:rsid w:val="00EA2E4F"/>
    <w:rsid w:val="00EA439C"/>
    <w:rsid w:val="00EA629C"/>
    <w:rsid w:val="00EB1794"/>
    <w:rsid w:val="00EB2578"/>
    <w:rsid w:val="00EB4DC1"/>
    <w:rsid w:val="00EB4E42"/>
    <w:rsid w:val="00EC2BF3"/>
    <w:rsid w:val="00EC303F"/>
    <w:rsid w:val="00EC3838"/>
    <w:rsid w:val="00EC45EC"/>
    <w:rsid w:val="00EC683C"/>
    <w:rsid w:val="00ED33C1"/>
    <w:rsid w:val="00ED3BFE"/>
    <w:rsid w:val="00ED4C36"/>
    <w:rsid w:val="00ED5AE1"/>
    <w:rsid w:val="00ED79E9"/>
    <w:rsid w:val="00EE32B5"/>
    <w:rsid w:val="00EE3978"/>
    <w:rsid w:val="00EE7C5B"/>
    <w:rsid w:val="00EF08EE"/>
    <w:rsid w:val="00EF2EFD"/>
    <w:rsid w:val="00EF4A5C"/>
    <w:rsid w:val="00EF7B67"/>
    <w:rsid w:val="00F00297"/>
    <w:rsid w:val="00F0140F"/>
    <w:rsid w:val="00F04DC0"/>
    <w:rsid w:val="00F056F7"/>
    <w:rsid w:val="00F1093F"/>
    <w:rsid w:val="00F124B1"/>
    <w:rsid w:val="00F146E4"/>
    <w:rsid w:val="00F1550E"/>
    <w:rsid w:val="00F20F8C"/>
    <w:rsid w:val="00F2245E"/>
    <w:rsid w:val="00F225A8"/>
    <w:rsid w:val="00F2312E"/>
    <w:rsid w:val="00F24EA0"/>
    <w:rsid w:val="00F265C9"/>
    <w:rsid w:val="00F309B1"/>
    <w:rsid w:val="00F3390E"/>
    <w:rsid w:val="00F400E8"/>
    <w:rsid w:val="00F42BC9"/>
    <w:rsid w:val="00F45F60"/>
    <w:rsid w:val="00F51CBB"/>
    <w:rsid w:val="00F60A81"/>
    <w:rsid w:val="00F60B9B"/>
    <w:rsid w:val="00F63AF0"/>
    <w:rsid w:val="00F64170"/>
    <w:rsid w:val="00F722DC"/>
    <w:rsid w:val="00F74AAC"/>
    <w:rsid w:val="00F864CF"/>
    <w:rsid w:val="00F902DF"/>
    <w:rsid w:val="00F919EA"/>
    <w:rsid w:val="00F91D94"/>
    <w:rsid w:val="00F94146"/>
    <w:rsid w:val="00F95028"/>
    <w:rsid w:val="00F97683"/>
    <w:rsid w:val="00FA28D2"/>
    <w:rsid w:val="00FA3614"/>
    <w:rsid w:val="00FB27C3"/>
    <w:rsid w:val="00FC42F3"/>
    <w:rsid w:val="00FC6B8E"/>
    <w:rsid w:val="00FD28BE"/>
    <w:rsid w:val="00FD2B1D"/>
    <w:rsid w:val="00FD45DE"/>
    <w:rsid w:val="00FE0BC1"/>
    <w:rsid w:val="00FE155A"/>
    <w:rsid w:val="00FE345D"/>
    <w:rsid w:val="00FF0F43"/>
    <w:rsid w:val="00FF1856"/>
    <w:rsid w:val="00FF6CA8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1290F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3B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957AD-E4BF-4F16-915D-77B3FABEA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5700</TotalTime>
  <Pages>12</Pages>
  <Words>1947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74</cp:revision>
  <cp:lastPrinted>2024-11-22T09:03:00Z</cp:lastPrinted>
  <dcterms:created xsi:type="dcterms:W3CDTF">2024-09-17T12:56:00Z</dcterms:created>
  <dcterms:modified xsi:type="dcterms:W3CDTF">2024-11-27T14:55:00Z</dcterms:modified>
</cp:coreProperties>
</file>