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8FE8E3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A573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</w:tr>
    </w:tbl>
    <w:p w:rsidR="009A7138" w:rsidRPr="00D248B7" w:rsidRDefault="00C0555F" w:rsidP="00E90329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947AF0" w:rsidRDefault="00947AF0" w:rsidP="00FE2873">
      <w:pPr>
        <w:rPr>
          <w:sz w:val="28"/>
        </w:rPr>
      </w:pPr>
    </w:p>
    <w:p w:rsidR="00707F29" w:rsidRPr="009F15E1" w:rsidRDefault="00707F29" w:rsidP="00FE2873">
      <w:pPr>
        <w:rPr>
          <w:sz w:val="28"/>
        </w:rPr>
      </w:pPr>
    </w:p>
    <w:p w:rsidR="00F41F92" w:rsidRDefault="00F41F92" w:rsidP="001E4D5B">
      <w:pPr>
        <w:pStyle w:val="ConsPlusNonformat"/>
        <w:ind w:right="566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Tr="00FC034F">
        <w:trPr>
          <w:jc w:val="center"/>
        </w:trPr>
        <w:tc>
          <w:tcPr>
            <w:tcW w:w="10205" w:type="dxa"/>
          </w:tcPr>
          <w:p w:rsidR="001C5F00" w:rsidRPr="002E1E19" w:rsidRDefault="001C5F00" w:rsidP="00D47813">
            <w:pPr>
              <w:adjustRightInd w:val="0"/>
              <w:spacing w:line="242" w:lineRule="auto"/>
              <w:ind w:right="485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 внесении изменени</w:t>
            </w:r>
            <w:r w:rsidR="00AA21A4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</w:t>
            </w:r>
            <w:r w:rsidR="00BA392A">
              <w:rPr>
                <w:sz w:val="28"/>
                <w:szCs w:val="28"/>
              </w:rPr>
              <w:t xml:space="preserve">в </w:t>
            </w:r>
            <w:r w:rsidR="00AA21A4">
              <w:rPr>
                <w:sz w:val="28"/>
                <w:szCs w:val="28"/>
              </w:rPr>
              <w:t xml:space="preserve">Положение </w:t>
            </w:r>
            <w:r w:rsidR="00BA392A">
              <w:rPr>
                <w:sz w:val="28"/>
                <w:szCs w:val="28"/>
              </w:rPr>
              <w:br/>
              <w:t xml:space="preserve">об </w:t>
            </w:r>
            <w:r w:rsidR="00953F5C">
              <w:rPr>
                <w:sz w:val="28"/>
                <w:szCs w:val="28"/>
              </w:rPr>
              <w:t xml:space="preserve">Общественном совете при Комитете Республике Татарстане </w:t>
            </w:r>
            <w:r w:rsidR="00BA392A">
              <w:rPr>
                <w:sz w:val="28"/>
                <w:szCs w:val="28"/>
              </w:rPr>
              <w:t xml:space="preserve">по охране объектов культурного наследия, утвержденное </w:t>
            </w:r>
            <w:r w:rsidR="00D47813" w:rsidRPr="00FC034F">
              <w:rPr>
                <w:spacing w:val="-6"/>
                <w:sz w:val="28"/>
                <w:szCs w:val="28"/>
              </w:rPr>
              <w:t>приказ</w:t>
            </w:r>
            <w:r w:rsidR="00BA392A">
              <w:rPr>
                <w:spacing w:val="-6"/>
                <w:sz w:val="28"/>
                <w:szCs w:val="28"/>
              </w:rPr>
              <w:t>ом</w:t>
            </w:r>
            <w:r w:rsidR="00D47813" w:rsidRPr="00FC034F">
              <w:rPr>
                <w:spacing w:val="-6"/>
                <w:sz w:val="28"/>
                <w:szCs w:val="28"/>
              </w:rPr>
              <w:t xml:space="preserve"> Комитета Республики Татарстан по охране объектов </w:t>
            </w:r>
            <w:r w:rsidR="00D47813" w:rsidRPr="00BA392A">
              <w:rPr>
                <w:spacing w:val="-8"/>
                <w:sz w:val="28"/>
                <w:szCs w:val="28"/>
              </w:rPr>
              <w:t xml:space="preserve">культурного наследия от </w:t>
            </w:r>
            <w:r w:rsidR="00091D2A" w:rsidRPr="00BA392A">
              <w:rPr>
                <w:spacing w:val="-8"/>
                <w:sz w:val="28"/>
                <w:szCs w:val="28"/>
              </w:rPr>
              <w:t>07.12.2021</w:t>
            </w:r>
            <w:r w:rsidR="00D47813" w:rsidRPr="00BA392A">
              <w:rPr>
                <w:spacing w:val="-8"/>
                <w:sz w:val="28"/>
                <w:szCs w:val="28"/>
              </w:rPr>
              <w:t xml:space="preserve"> № </w:t>
            </w:r>
            <w:r w:rsidR="00091D2A" w:rsidRPr="00BA392A">
              <w:rPr>
                <w:spacing w:val="-8"/>
                <w:sz w:val="28"/>
                <w:szCs w:val="28"/>
              </w:rPr>
              <w:t>314</w:t>
            </w:r>
            <w:r w:rsidR="00D47813" w:rsidRPr="00BA392A">
              <w:rPr>
                <w:spacing w:val="-8"/>
                <w:sz w:val="28"/>
                <w:szCs w:val="28"/>
              </w:rPr>
              <w:t>-П</w:t>
            </w:r>
            <w:r w:rsidR="00D47813">
              <w:rPr>
                <w:spacing w:val="-6"/>
                <w:sz w:val="28"/>
                <w:szCs w:val="28"/>
              </w:rPr>
              <w:t xml:space="preserve"> «</w:t>
            </w:r>
            <w:r w:rsidR="00BA392A" w:rsidRPr="00BA392A">
              <w:rPr>
                <w:sz w:val="28"/>
                <w:szCs w:val="28"/>
              </w:rPr>
              <w:t xml:space="preserve">Об </w:t>
            </w:r>
            <w:r w:rsidR="00BA392A" w:rsidRPr="00BA392A">
              <w:rPr>
                <w:sz w:val="28"/>
                <w:szCs w:val="28"/>
              </w:rPr>
              <w:t xml:space="preserve">Общественном совете при Комитете Республике Татарстане </w:t>
            </w:r>
            <w:r w:rsidR="00BA392A">
              <w:rPr>
                <w:sz w:val="28"/>
                <w:szCs w:val="28"/>
              </w:rPr>
              <w:t>по охране объектов культурного наследия</w:t>
            </w:r>
            <w:r w:rsidR="00D47813">
              <w:rPr>
                <w:sz w:val="28"/>
                <w:szCs w:val="28"/>
              </w:rPr>
              <w:t>»</w:t>
            </w:r>
          </w:p>
          <w:p w:rsidR="001C5F00" w:rsidRDefault="001C5F00" w:rsidP="00707F29">
            <w:pPr>
              <w:pStyle w:val="ConsPlusNonformat"/>
              <w:spacing w:line="242" w:lineRule="auto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4E8A" w:rsidRDefault="00BA392A" w:rsidP="00BA392A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распоряжения Правительства Российской</w:t>
      </w:r>
      <w:r w:rsidR="00C93807">
        <w:rPr>
          <w:sz w:val="28"/>
          <w:szCs w:val="28"/>
        </w:rPr>
        <w:t xml:space="preserve"> Федерации</w:t>
      </w:r>
      <w:r>
        <w:rPr>
          <w:sz w:val="28"/>
          <w:szCs w:val="28"/>
        </w:rPr>
        <w:t xml:space="preserve"> </w:t>
      </w:r>
      <w:r w:rsidR="00C93807">
        <w:rPr>
          <w:sz w:val="28"/>
          <w:szCs w:val="28"/>
        </w:rPr>
        <w:br/>
      </w:r>
      <w:r>
        <w:rPr>
          <w:sz w:val="28"/>
          <w:szCs w:val="28"/>
        </w:rPr>
        <w:t xml:space="preserve">от 01.07.2024 № 1734-р </w:t>
      </w:r>
      <w:r>
        <w:rPr>
          <w:rFonts w:eastAsiaTheme="minorHAnsi"/>
          <w:sz w:val="28"/>
          <w:szCs w:val="28"/>
          <w:lang w:eastAsia="en-US"/>
        </w:rPr>
        <w:t xml:space="preserve">&lt;Об утверждении Плана мероприятий по реализации </w:t>
      </w:r>
      <w:r w:rsidR="00C93807">
        <w:rPr>
          <w:rFonts w:eastAsiaTheme="minorHAnsi"/>
          <w:sz w:val="28"/>
          <w:szCs w:val="28"/>
          <w:lang w:eastAsia="en-US"/>
        </w:rPr>
        <w:br/>
        <w:t>в 2024 –</w:t>
      </w:r>
      <w:r>
        <w:rPr>
          <w:rFonts w:eastAsiaTheme="minorHAnsi"/>
          <w:sz w:val="28"/>
          <w:szCs w:val="28"/>
          <w:lang w:eastAsia="en-US"/>
        </w:rPr>
        <w:t xml:space="preserve"> 2026 годах Основ государственной политики по сохранению и укреплению традиционных российских духовно-нравственных ценностей&gt;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B4E8A">
        <w:rPr>
          <w:sz w:val="28"/>
          <w:szCs w:val="28"/>
        </w:rPr>
        <w:t>приказываю:</w:t>
      </w:r>
    </w:p>
    <w:p w:rsidR="00642851" w:rsidRDefault="00BA392A" w:rsidP="00336D5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C034F">
        <w:rPr>
          <w:sz w:val="28"/>
          <w:szCs w:val="28"/>
        </w:rPr>
        <w:t>нести</w:t>
      </w:r>
      <w:r>
        <w:rPr>
          <w:sz w:val="28"/>
          <w:szCs w:val="28"/>
        </w:rPr>
        <w:t xml:space="preserve"> изменение </w:t>
      </w:r>
      <w:r w:rsidR="005E37B2">
        <w:rPr>
          <w:sz w:val="28"/>
          <w:szCs w:val="28"/>
        </w:rPr>
        <w:t>в Положение</w:t>
      </w:r>
      <w:bookmarkStart w:id="0" w:name="_GoBack"/>
      <w:bookmarkEnd w:id="0"/>
      <w:r w:rsidR="00642851">
        <w:rPr>
          <w:sz w:val="28"/>
          <w:szCs w:val="28"/>
        </w:rPr>
        <w:t xml:space="preserve"> </w:t>
      </w:r>
      <w:r>
        <w:rPr>
          <w:sz w:val="28"/>
          <w:szCs w:val="28"/>
        </w:rPr>
        <w:t>об Общественном совете при Комитете Республике Татарстане по охране объектов культурного наследия</w:t>
      </w:r>
      <w:r w:rsidR="00642851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утвержденное</w:t>
      </w:r>
      <w:r w:rsidR="00642851" w:rsidRPr="00642851">
        <w:rPr>
          <w:sz w:val="28"/>
          <w:szCs w:val="28"/>
        </w:rPr>
        <w:t xml:space="preserve"> приказом</w:t>
      </w:r>
      <w:r w:rsidRPr="00BA392A">
        <w:rPr>
          <w:spacing w:val="-6"/>
          <w:sz w:val="28"/>
          <w:szCs w:val="28"/>
        </w:rPr>
        <w:t xml:space="preserve"> </w:t>
      </w:r>
      <w:r w:rsidRPr="00FC034F">
        <w:rPr>
          <w:spacing w:val="-6"/>
          <w:sz w:val="28"/>
          <w:szCs w:val="28"/>
        </w:rPr>
        <w:t xml:space="preserve">Комитета Республики Татарстан по охране объектов </w:t>
      </w:r>
      <w:r w:rsidRPr="00BA392A">
        <w:rPr>
          <w:spacing w:val="-8"/>
          <w:sz w:val="28"/>
          <w:szCs w:val="28"/>
        </w:rPr>
        <w:t xml:space="preserve">культурного наследия </w:t>
      </w:r>
      <w:r w:rsidR="00C93807">
        <w:rPr>
          <w:spacing w:val="-8"/>
          <w:sz w:val="28"/>
          <w:szCs w:val="28"/>
        </w:rPr>
        <w:br/>
      </w:r>
      <w:r w:rsidRPr="00BA392A">
        <w:rPr>
          <w:spacing w:val="-8"/>
          <w:sz w:val="28"/>
          <w:szCs w:val="28"/>
        </w:rPr>
        <w:t>от 07.12.2021 № 314-П</w:t>
      </w:r>
      <w:r>
        <w:rPr>
          <w:spacing w:val="-6"/>
          <w:sz w:val="28"/>
          <w:szCs w:val="28"/>
        </w:rPr>
        <w:t xml:space="preserve"> «</w:t>
      </w:r>
      <w:r w:rsidRPr="00BA392A">
        <w:rPr>
          <w:sz w:val="28"/>
          <w:szCs w:val="28"/>
        </w:rPr>
        <w:t xml:space="preserve">Об Общественном совете при Комитете Республике Татарстане </w:t>
      </w:r>
      <w:r>
        <w:rPr>
          <w:sz w:val="28"/>
          <w:szCs w:val="28"/>
        </w:rPr>
        <w:t>по охране объектов культурного наследия»</w:t>
      </w:r>
      <w:r w:rsidR="00C93807">
        <w:rPr>
          <w:sz w:val="28"/>
          <w:szCs w:val="28"/>
        </w:rPr>
        <w:t xml:space="preserve"> (с изменениями</w:t>
      </w:r>
      <w:r w:rsidR="00C93807" w:rsidRPr="009B2BF3">
        <w:rPr>
          <w:sz w:val="28"/>
          <w:szCs w:val="28"/>
        </w:rPr>
        <w:t xml:space="preserve">, внесенными </w:t>
      </w:r>
      <w:r w:rsidR="00C93807" w:rsidRPr="00FC034F">
        <w:rPr>
          <w:spacing w:val="-6"/>
          <w:sz w:val="28"/>
          <w:szCs w:val="28"/>
        </w:rPr>
        <w:t>приказ</w:t>
      </w:r>
      <w:r w:rsidR="00C93807">
        <w:rPr>
          <w:spacing w:val="-6"/>
          <w:sz w:val="28"/>
          <w:szCs w:val="28"/>
        </w:rPr>
        <w:t>ом</w:t>
      </w:r>
      <w:r w:rsidR="00C93807" w:rsidRPr="00FC034F">
        <w:rPr>
          <w:spacing w:val="-6"/>
          <w:sz w:val="28"/>
          <w:szCs w:val="28"/>
        </w:rPr>
        <w:t xml:space="preserve"> Комитета Республики Татарстан по охране объектов </w:t>
      </w:r>
      <w:r w:rsidR="00C93807" w:rsidRPr="00BA392A">
        <w:rPr>
          <w:spacing w:val="-8"/>
          <w:sz w:val="28"/>
          <w:szCs w:val="28"/>
        </w:rPr>
        <w:t xml:space="preserve">культурного наследия </w:t>
      </w:r>
      <w:r w:rsidR="00C93807">
        <w:rPr>
          <w:spacing w:val="-8"/>
          <w:sz w:val="28"/>
          <w:szCs w:val="28"/>
        </w:rPr>
        <w:br/>
      </w:r>
      <w:r w:rsidR="00C93807" w:rsidRPr="00BA392A">
        <w:rPr>
          <w:spacing w:val="-8"/>
          <w:sz w:val="28"/>
          <w:szCs w:val="28"/>
        </w:rPr>
        <w:t>от 0</w:t>
      </w:r>
      <w:r w:rsidR="00C93807">
        <w:rPr>
          <w:spacing w:val="-8"/>
          <w:sz w:val="28"/>
          <w:szCs w:val="28"/>
        </w:rPr>
        <w:t>3</w:t>
      </w:r>
      <w:r w:rsidR="00C93807" w:rsidRPr="00BA392A">
        <w:rPr>
          <w:spacing w:val="-8"/>
          <w:sz w:val="28"/>
          <w:szCs w:val="28"/>
        </w:rPr>
        <w:t>.</w:t>
      </w:r>
      <w:r w:rsidR="00C93807">
        <w:rPr>
          <w:spacing w:val="-8"/>
          <w:sz w:val="28"/>
          <w:szCs w:val="28"/>
        </w:rPr>
        <w:t>03.2022</w:t>
      </w:r>
      <w:r w:rsidR="00C93807" w:rsidRPr="00BA392A">
        <w:rPr>
          <w:spacing w:val="-8"/>
          <w:sz w:val="28"/>
          <w:szCs w:val="28"/>
        </w:rPr>
        <w:t xml:space="preserve"> № 3</w:t>
      </w:r>
      <w:r w:rsidR="00C93807">
        <w:rPr>
          <w:spacing w:val="-8"/>
          <w:sz w:val="28"/>
          <w:szCs w:val="28"/>
        </w:rPr>
        <w:t>0–</w:t>
      </w:r>
      <w:r w:rsidR="00C93807" w:rsidRPr="00BA392A">
        <w:rPr>
          <w:spacing w:val="-8"/>
          <w:sz w:val="28"/>
          <w:szCs w:val="28"/>
        </w:rPr>
        <w:t>П</w:t>
      </w:r>
      <w:r w:rsidR="00C93807">
        <w:rPr>
          <w:sz w:val="28"/>
          <w:szCs w:val="28"/>
        </w:rPr>
        <w:t xml:space="preserve">) </w:t>
      </w:r>
      <w:r>
        <w:rPr>
          <w:sz w:val="28"/>
          <w:szCs w:val="28"/>
        </w:rPr>
        <w:t>дополнив пункт 2.2 абзацем шестым следующего содержания:</w:t>
      </w:r>
    </w:p>
    <w:p w:rsidR="00F1009D" w:rsidRDefault="00C93807" w:rsidP="00C93807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защит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традиционных российских духовно-нравственных ценностей, культуры и исторической памяти</w:t>
      </w:r>
      <w:r>
        <w:rPr>
          <w:rFonts w:eastAsiaTheme="minorHAnsi"/>
          <w:sz w:val="28"/>
          <w:szCs w:val="28"/>
          <w:lang w:eastAsia="en-US"/>
        </w:rPr>
        <w:t>.»</w:t>
      </w:r>
      <w:r w:rsidR="00F1009D">
        <w:rPr>
          <w:sz w:val="28"/>
          <w:szCs w:val="28"/>
        </w:rPr>
        <w:t>.</w:t>
      </w:r>
    </w:p>
    <w:p w:rsidR="00F1009D" w:rsidRPr="009A76AE" w:rsidRDefault="00F1009D" w:rsidP="00F1009D">
      <w:pPr>
        <w:adjustRightInd w:val="0"/>
        <w:jc w:val="both"/>
        <w:rPr>
          <w:sz w:val="28"/>
          <w:szCs w:val="28"/>
        </w:rPr>
      </w:pPr>
    </w:p>
    <w:p w:rsidR="00E24342" w:rsidRDefault="00E24342" w:rsidP="00E24342">
      <w:pPr>
        <w:ind w:right="-1" w:firstLine="709"/>
        <w:jc w:val="both"/>
        <w:rPr>
          <w:sz w:val="28"/>
          <w:szCs w:val="28"/>
        </w:rPr>
      </w:pPr>
    </w:p>
    <w:p w:rsidR="00B60634" w:rsidRDefault="000A1E2B" w:rsidP="00CA6545">
      <w:pPr>
        <w:autoSpaceDE/>
        <w:autoSpaceDN/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B511F8">
        <w:rPr>
          <w:sz w:val="28"/>
          <w:szCs w:val="28"/>
        </w:rPr>
        <w:t xml:space="preserve"> </w:t>
      </w:r>
      <w:r w:rsidRPr="002F54A2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</w:t>
      </w:r>
      <w:r w:rsidRPr="002F54A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</w:t>
      </w:r>
      <w:r w:rsidRPr="002F54A2">
        <w:rPr>
          <w:sz w:val="28"/>
          <w:szCs w:val="28"/>
        </w:rPr>
        <w:t xml:space="preserve">   </w:t>
      </w:r>
      <w:r w:rsidR="00FC034F">
        <w:rPr>
          <w:sz w:val="28"/>
          <w:szCs w:val="28"/>
        </w:rPr>
        <w:t xml:space="preserve">                   </w:t>
      </w:r>
      <w:r w:rsidRPr="002F54A2">
        <w:rPr>
          <w:sz w:val="28"/>
          <w:szCs w:val="28"/>
        </w:rPr>
        <w:t xml:space="preserve">    </w:t>
      </w:r>
      <w:r w:rsidR="00EA78C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2F54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И.Н. Гущин</w:t>
      </w:r>
    </w:p>
    <w:sectPr w:rsidR="00B60634" w:rsidSect="002E1E19">
      <w:headerReference w:type="default" r:id="rId9"/>
      <w:headerReference w:type="first" r:id="rId10"/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D43" w:rsidRDefault="00467D43">
      <w:r>
        <w:separator/>
      </w:r>
    </w:p>
  </w:endnote>
  <w:endnote w:type="continuationSeparator" w:id="0">
    <w:p w:rsidR="00467D43" w:rsidRDefault="0046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D43" w:rsidRDefault="00467D43">
      <w:r>
        <w:separator/>
      </w:r>
    </w:p>
  </w:footnote>
  <w:footnote w:type="continuationSeparator" w:id="0">
    <w:p w:rsidR="00467D43" w:rsidRDefault="00467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388730"/>
      <w:docPartObj>
        <w:docPartGallery w:val="Page Numbers (Top of Page)"/>
        <w:docPartUnique/>
      </w:docPartObj>
    </w:sdtPr>
    <w:sdtEndPr/>
    <w:sdtContent>
      <w:p w:rsidR="002E1E19" w:rsidRDefault="002E1E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92A">
          <w:rPr>
            <w:noProof/>
          </w:rPr>
          <w:t>2</w:t>
        </w:r>
        <w:r>
          <w:fldChar w:fldCharType="end"/>
        </w:r>
      </w:p>
    </w:sdtContent>
  </w:sdt>
  <w:p w:rsidR="00707F29" w:rsidRDefault="00707F29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F29" w:rsidRDefault="00707F29">
    <w:pPr>
      <w:pStyle w:val="aa"/>
      <w:jc w:val="center"/>
    </w:pPr>
  </w:p>
  <w:p w:rsidR="00707F29" w:rsidRDefault="00707F2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73"/>
    <w:rsid w:val="00005E5D"/>
    <w:rsid w:val="000175C6"/>
    <w:rsid w:val="00024B1D"/>
    <w:rsid w:val="00037ABF"/>
    <w:rsid w:val="00043EC1"/>
    <w:rsid w:val="00047E88"/>
    <w:rsid w:val="0006078D"/>
    <w:rsid w:val="00061BD3"/>
    <w:rsid w:val="000625A7"/>
    <w:rsid w:val="00062CE9"/>
    <w:rsid w:val="00067D0F"/>
    <w:rsid w:val="000719F2"/>
    <w:rsid w:val="0007535A"/>
    <w:rsid w:val="00076083"/>
    <w:rsid w:val="000773F2"/>
    <w:rsid w:val="00091D2A"/>
    <w:rsid w:val="000A1E2B"/>
    <w:rsid w:val="000A2C52"/>
    <w:rsid w:val="000A7138"/>
    <w:rsid w:val="000B1E94"/>
    <w:rsid w:val="000B2D58"/>
    <w:rsid w:val="000B30CC"/>
    <w:rsid w:val="000B4E8A"/>
    <w:rsid w:val="000B5801"/>
    <w:rsid w:val="000B69A2"/>
    <w:rsid w:val="000C3D9C"/>
    <w:rsid w:val="000D2951"/>
    <w:rsid w:val="000D2CF6"/>
    <w:rsid w:val="000D6631"/>
    <w:rsid w:val="000F2263"/>
    <w:rsid w:val="00101B5E"/>
    <w:rsid w:val="0010579F"/>
    <w:rsid w:val="00113025"/>
    <w:rsid w:val="001266FF"/>
    <w:rsid w:val="00130082"/>
    <w:rsid w:val="001318DC"/>
    <w:rsid w:val="00131B4B"/>
    <w:rsid w:val="00131DB2"/>
    <w:rsid w:val="001358D3"/>
    <w:rsid w:val="00145CA1"/>
    <w:rsid w:val="00152FA4"/>
    <w:rsid w:val="00154B3F"/>
    <w:rsid w:val="001571D7"/>
    <w:rsid w:val="001602BF"/>
    <w:rsid w:val="00160481"/>
    <w:rsid w:val="00167E61"/>
    <w:rsid w:val="001741F8"/>
    <w:rsid w:val="0017570D"/>
    <w:rsid w:val="00185A0D"/>
    <w:rsid w:val="00192758"/>
    <w:rsid w:val="001935BE"/>
    <w:rsid w:val="001958FA"/>
    <w:rsid w:val="00196A06"/>
    <w:rsid w:val="001A7BA4"/>
    <w:rsid w:val="001B0413"/>
    <w:rsid w:val="001B63B6"/>
    <w:rsid w:val="001C119C"/>
    <w:rsid w:val="001C57FC"/>
    <w:rsid w:val="001C5F00"/>
    <w:rsid w:val="001E1262"/>
    <w:rsid w:val="001E1D14"/>
    <w:rsid w:val="001E4D5B"/>
    <w:rsid w:val="00200AA0"/>
    <w:rsid w:val="0020532B"/>
    <w:rsid w:val="0021183C"/>
    <w:rsid w:val="00211872"/>
    <w:rsid w:val="00232A59"/>
    <w:rsid w:val="00232EC1"/>
    <w:rsid w:val="00235A74"/>
    <w:rsid w:val="00245F3B"/>
    <w:rsid w:val="00250997"/>
    <w:rsid w:val="00255525"/>
    <w:rsid w:val="00256552"/>
    <w:rsid w:val="00261EC8"/>
    <w:rsid w:val="002628E1"/>
    <w:rsid w:val="00266DA7"/>
    <w:rsid w:val="00275922"/>
    <w:rsid w:val="00282EC7"/>
    <w:rsid w:val="00284047"/>
    <w:rsid w:val="0028507E"/>
    <w:rsid w:val="002968E1"/>
    <w:rsid w:val="002A0674"/>
    <w:rsid w:val="002A209B"/>
    <w:rsid w:val="002B1848"/>
    <w:rsid w:val="002C63D3"/>
    <w:rsid w:val="002E1E07"/>
    <w:rsid w:val="002E1E19"/>
    <w:rsid w:val="002F4A29"/>
    <w:rsid w:val="002F5339"/>
    <w:rsid w:val="00304360"/>
    <w:rsid w:val="003060C9"/>
    <w:rsid w:val="00314069"/>
    <w:rsid w:val="003253FA"/>
    <w:rsid w:val="0032752A"/>
    <w:rsid w:val="00332617"/>
    <w:rsid w:val="003340E2"/>
    <w:rsid w:val="00336D54"/>
    <w:rsid w:val="00346978"/>
    <w:rsid w:val="00374004"/>
    <w:rsid w:val="003760CF"/>
    <w:rsid w:val="003762F4"/>
    <w:rsid w:val="00382B6A"/>
    <w:rsid w:val="00391C98"/>
    <w:rsid w:val="00391D59"/>
    <w:rsid w:val="003A12FA"/>
    <w:rsid w:val="003A1E52"/>
    <w:rsid w:val="003A449C"/>
    <w:rsid w:val="003A5185"/>
    <w:rsid w:val="003B2787"/>
    <w:rsid w:val="003B2BC5"/>
    <w:rsid w:val="003B501E"/>
    <w:rsid w:val="003C12C4"/>
    <w:rsid w:val="003C3F66"/>
    <w:rsid w:val="003D78B8"/>
    <w:rsid w:val="003D7E8B"/>
    <w:rsid w:val="003F74D7"/>
    <w:rsid w:val="003F7FCB"/>
    <w:rsid w:val="00401741"/>
    <w:rsid w:val="00407012"/>
    <w:rsid w:val="004110CF"/>
    <w:rsid w:val="00415125"/>
    <w:rsid w:val="00421428"/>
    <w:rsid w:val="00421E7F"/>
    <w:rsid w:val="00422E17"/>
    <w:rsid w:val="00424D8F"/>
    <w:rsid w:val="004261ED"/>
    <w:rsid w:val="00435C3F"/>
    <w:rsid w:val="004375A6"/>
    <w:rsid w:val="0045553C"/>
    <w:rsid w:val="004563F8"/>
    <w:rsid w:val="004569EA"/>
    <w:rsid w:val="00463C15"/>
    <w:rsid w:val="00467D43"/>
    <w:rsid w:val="00471CF3"/>
    <w:rsid w:val="004808E9"/>
    <w:rsid w:val="00485AE6"/>
    <w:rsid w:val="004935A3"/>
    <w:rsid w:val="00493C5A"/>
    <w:rsid w:val="004A4B51"/>
    <w:rsid w:val="004A7AC5"/>
    <w:rsid w:val="004B2DB8"/>
    <w:rsid w:val="004C0920"/>
    <w:rsid w:val="004C0D1B"/>
    <w:rsid w:val="004C5706"/>
    <w:rsid w:val="004D2322"/>
    <w:rsid w:val="004D3F40"/>
    <w:rsid w:val="004E3CC1"/>
    <w:rsid w:val="004F255B"/>
    <w:rsid w:val="00502DFD"/>
    <w:rsid w:val="00507737"/>
    <w:rsid w:val="00512FEB"/>
    <w:rsid w:val="0052385B"/>
    <w:rsid w:val="00525119"/>
    <w:rsid w:val="00526745"/>
    <w:rsid w:val="00541AA2"/>
    <w:rsid w:val="00553697"/>
    <w:rsid w:val="005547D7"/>
    <w:rsid w:val="005642D2"/>
    <w:rsid w:val="00564BDE"/>
    <w:rsid w:val="0056601F"/>
    <w:rsid w:val="005709C8"/>
    <w:rsid w:val="00576A6E"/>
    <w:rsid w:val="005826F2"/>
    <w:rsid w:val="0058274C"/>
    <w:rsid w:val="00583164"/>
    <w:rsid w:val="00583897"/>
    <w:rsid w:val="005A739A"/>
    <w:rsid w:val="005B2E62"/>
    <w:rsid w:val="005C27E9"/>
    <w:rsid w:val="005C2945"/>
    <w:rsid w:val="005C4C8D"/>
    <w:rsid w:val="005D013C"/>
    <w:rsid w:val="005D3F40"/>
    <w:rsid w:val="005D6BFD"/>
    <w:rsid w:val="005D6F47"/>
    <w:rsid w:val="005E1AA2"/>
    <w:rsid w:val="005E37B2"/>
    <w:rsid w:val="005F072F"/>
    <w:rsid w:val="005F368D"/>
    <w:rsid w:val="00600D4F"/>
    <w:rsid w:val="00603E56"/>
    <w:rsid w:val="006047F5"/>
    <w:rsid w:val="006106B4"/>
    <w:rsid w:val="00612199"/>
    <w:rsid w:val="0061367E"/>
    <w:rsid w:val="0061721F"/>
    <w:rsid w:val="00622B12"/>
    <w:rsid w:val="006319FB"/>
    <w:rsid w:val="00642851"/>
    <w:rsid w:val="00642C0A"/>
    <w:rsid w:val="006468A7"/>
    <w:rsid w:val="00651D4E"/>
    <w:rsid w:val="00657876"/>
    <w:rsid w:val="00663995"/>
    <w:rsid w:val="00692834"/>
    <w:rsid w:val="00693F48"/>
    <w:rsid w:val="00695978"/>
    <w:rsid w:val="00696569"/>
    <w:rsid w:val="006A0707"/>
    <w:rsid w:val="006A2440"/>
    <w:rsid w:val="006A785A"/>
    <w:rsid w:val="006B1A29"/>
    <w:rsid w:val="006B1ABA"/>
    <w:rsid w:val="006B20A4"/>
    <w:rsid w:val="006B7467"/>
    <w:rsid w:val="006C2C12"/>
    <w:rsid w:val="006C567B"/>
    <w:rsid w:val="006D188E"/>
    <w:rsid w:val="006D25A8"/>
    <w:rsid w:val="006E7BBB"/>
    <w:rsid w:val="00707F29"/>
    <w:rsid w:val="00710428"/>
    <w:rsid w:val="00722A10"/>
    <w:rsid w:val="00727BEA"/>
    <w:rsid w:val="007345E4"/>
    <w:rsid w:val="007356B7"/>
    <w:rsid w:val="00756D4F"/>
    <w:rsid w:val="007570F1"/>
    <w:rsid w:val="007641A2"/>
    <w:rsid w:val="0077067F"/>
    <w:rsid w:val="007803D0"/>
    <w:rsid w:val="007843F9"/>
    <w:rsid w:val="00786AB3"/>
    <w:rsid w:val="00796DA4"/>
    <w:rsid w:val="007A1220"/>
    <w:rsid w:val="007A61F2"/>
    <w:rsid w:val="007A7B5A"/>
    <w:rsid w:val="007B5054"/>
    <w:rsid w:val="007B70B4"/>
    <w:rsid w:val="007C094C"/>
    <w:rsid w:val="007C3D3D"/>
    <w:rsid w:val="007D3865"/>
    <w:rsid w:val="007D762C"/>
    <w:rsid w:val="007E378E"/>
    <w:rsid w:val="007E5FBC"/>
    <w:rsid w:val="007E7D4D"/>
    <w:rsid w:val="007F758A"/>
    <w:rsid w:val="00802B1F"/>
    <w:rsid w:val="00803654"/>
    <w:rsid w:val="00812BC3"/>
    <w:rsid w:val="0081324C"/>
    <w:rsid w:val="0081384B"/>
    <w:rsid w:val="00824315"/>
    <w:rsid w:val="00832AEC"/>
    <w:rsid w:val="008534FE"/>
    <w:rsid w:val="00854B2A"/>
    <w:rsid w:val="00867F55"/>
    <w:rsid w:val="008715AA"/>
    <w:rsid w:val="00873B99"/>
    <w:rsid w:val="00877054"/>
    <w:rsid w:val="00880171"/>
    <w:rsid w:val="00890E16"/>
    <w:rsid w:val="00891884"/>
    <w:rsid w:val="00892788"/>
    <w:rsid w:val="008B4275"/>
    <w:rsid w:val="008C7CF4"/>
    <w:rsid w:val="008D1770"/>
    <w:rsid w:val="008E35D7"/>
    <w:rsid w:val="00905227"/>
    <w:rsid w:val="00913A49"/>
    <w:rsid w:val="0092181B"/>
    <w:rsid w:val="00925007"/>
    <w:rsid w:val="009257B7"/>
    <w:rsid w:val="00935A94"/>
    <w:rsid w:val="00935F86"/>
    <w:rsid w:val="009361B8"/>
    <w:rsid w:val="00936AEE"/>
    <w:rsid w:val="00947AF0"/>
    <w:rsid w:val="00953F5C"/>
    <w:rsid w:val="0095471A"/>
    <w:rsid w:val="0097302F"/>
    <w:rsid w:val="00974FFB"/>
    <w:rsid w:val="00982517"/>
    <w:rsid w:val="009871EF"/>
    <w:rsid w:val="009A41AD"/>
    <w:rsid w:val="009A5359"/>
    <w:rsid w:val="009A7138"/>
    <w:rsid w:val="009B0603"/>
    <w:rsid w:val="009D20A4"/>
    <w:rsid w:val="009D27A2"/>
    <w:rsid w:val="009D71A1"/>
    <w:rsid w:val="009E151C"/>
    <w:rsid w:val="009E51AD"/>
    <w:rsid w:val="009E7926"/>
    <w:rsid w:val="009F15E1"/>
    <w:rsid w:val="00A06943"/>
    <w:rsid w:val="00A10049"/>
    <w:rsid w:val="00A1038F"/>
    <w:rsid w:val="00A122B3"/>
    <w:rsid w:val="00A16F31"/>
    <w:rsid w:val="00A253A8"/>
    <w:rsid w:val="00A256C9"/>
    <w:rsid w:val="00A265F7"/>
    <w:rsid w:val="00A318E7"/>
    <w:rsid w:val="00A57735"/>
    <w:rsid w:val="00A60822"/>
    <w:rsid w:val="00A650E0"/>
    <w:rsid w:val="00A843CE"/>
    <w:rsid w:val="00A95512"/>
    <w:rsid w:val="00A972EB"/>
    <w:rsid w:val="00AA0DB1"/>
    <w:rsid w:val="00AA21A4"/>
    <w:rsid w:val="00AA4797"/>
    <w:rsid w:val="00AA5739"/>
    <w:rsid w:val="00AB34F2"/>
    <w:rsid w:val="00AC1CAC"/>
    <w:rsid w:val="00AC20A9"/>
    <w:rsid w:val="00AC75AF"/>
    <w:rsid w:val="00AD03F0"/>
    <w:rsid w:val="00AD1582"/>
    <w:rsid w:val="00AD1713"/>
    <w:rsid w:val="00AD7C59"/>
    <w:rsid w:val="00AE7F68"/>
    <w:rsid w:val="00AF4528"/>
    <w:rsid w:val="00AF492B"/>
    <w:rsid w:val="00B026A3"/>
    <w:rsid w:val="00B1530C"/>
    <w:rsid w:val="00B159CE"/>
    <w:rsid w:val="00B30E0F"/>
    <w:rsid w:val="00B4165D"/>
    <w:rsid w:val="00B44772"/>
    <w:rsid w:val="00B511F8"/>
    <w:rsid w:val="00B5420D"/>
    <w:rsid w:val="00B60634"/>
    <w:rsid w:val="00B617B7"/>
    <w:rsid w:val="00B64CD4"/>
    <w:rsid w:val="00B65012"/>
    <w:rsid w:val="00B73B39"/>
    <w:rsid w:val="00B74B8A"/>
    <w:rsid w:val="00B7620C"/>
    <w:rsid w:val="00B84038"/>
    <w:rsid w:val="00B87F91"/>
    <w:rsid w:val="00B91A2B"/>
    <w:rsid w:val="00BA392A"/>
    <w:rsid w:val="00BB7C10"/>
    <w:rsid w:val="00BC2184"/>
    <w:rsid w:val="00BC34FC"/>
    <w:rsid w:val="00BC6A9D"/>
    <w:rsid w:val="00BD799D"/>
    <w:rsid w:val="00BE11D6"/>
    <w:rsid w:val="00BE1205"/>
    <w:rsid w:val="00BE5BCF"/>
    <w:rsid w:val="00BE7C88"/>
    <w:rsid w:val="00BF1F75"/>
    <w:rsid w:val="00BF3FAA"/>
    <w:rsid w:val="00BF79A4"/>
    <w:rsid w:val="00BF7EA3"/>
    <w:rsid w:val="00C0346F"/>
    <w:rsid w:val="00C0555F"/>
    <w:rsid w:val="00C139EB"/>
    <w:rsid w:val="00C14620"/>
    <w:rsid w:val="00C22164"/>
    <w:rsid w:val="00C601E7"/>
    <w:rsid w:val="00C60702"/>
    <w:rsid w:val="00C614EB"/>
    <w:rsid w:val="00C61FE7"/>
    <w:rsid w:val="00C64470"/>
    <w:rsid w:val="00C7003C"/>
    <w:rsid w:val="00C70097"/>
    <w:rsid w:val="00C70AB1"/>
    <w:rsid w:val="00C90465"/>
    <w:rsid w:val="00C93807"/>
    <w:rsid w:val="00CA25EB"/>
    <w:rsid w:val="00CA6545"/>
    <w:rsid w:val="00CB1729"/>
    <w:rsid w:val="00CB346E"/>
    <w:rsid w:val="00CC1051"/>
    <w:rsid w:val="00CC2ED8"/>
    <w:rsid w:val="00CD1FE3"/>
    <w:rsid w:val="00CE5E0F"/>
    <w:rsid w:val="00D0417F"/>
    <w:rsid w:val="00D059FC"/>
    <w:rsid w:val="00D248B7"/>
    <w:rsid w:val="00D27D7B"/>
    <w:rsid w:val="00D30027"/>
    <w:rsid w:val="00D317B4"/>
    <w:rsid w:val="00D32A55"/>
    <w:rsid w:val="00D376CC"/>
    <w:rsid w:val="00D43B67"/>
    <w:rsid w:val="00D47813"/>
    <w:rsid w:val="00D55AC7"/>
    <w:rsid w:val="00D64272"/>
    <w:rsid w:val="00D650EA"/>
    <w:rsid w:val="00D84D06"/>
    <w:rsid w:val="00D87123"/>
    <w:rsid w:val="00D9017D"/>
    <w:rsid w:val="00D90375"/>
    <w:rsid w:val="00D94024"/>
    <w:rsid w:val="00DA03E1"/>
    <w:rsid w:val="00DC0FFB"/>
    <w:rsid w:val="00DC6B18"/>
    <w:rsid w:val="00DC6C4B"/>
    <w:rsid w:val="00DD1E0F"/>
    <w:rsid w:val="00DD1F5D"/>
    <w:rsid w:val="00DD2EAB"/>
    <w:rsid w:val="00DF4C4A"/>
    <w:rsid w:val="00DF4D1A"/>
    <w:rsid w:val="00E0100D"/>
    <w:rsid w:val="00E0291E"/>
    <w:rsid w:val="00E03C2A"/>
    <w:rsid w:val="00E06868"/>
    <w:rsid w:val="00E1136C"/>
    <w:rsid w:val="00E223F9"/>
    <w:rsid w:val="00E24342"/>
    <w:rsid w:val="00E26C3E"/>
    <w:rsid w:val="00E26FEC"/>
    <w:rsid w:val="00E310AD"/>
    <w:rsid w:val="00E32A4E"/>
    <w:rsid w:val="00E35C53"/>
    <w:rsid w:val="00E37E1E"/>
    <w:rsid w:val="00E41111"/>
    <w:rsid w:val="00E477C6"/>
    <w:rsid w:val="00E50871"/>
    <w:rsid w:val="00E540B1"/>
    <w:rsid w:val="00E56A21"/>
    <w:rsid w:val="00E610FB"/>
    <w:rsid w:val="00E74BCE"/>
    <w:rsid w:val="00E765E6"/>
    <w:rsid w:val="00E87AAB"/>
    <w:rsid w:val="00E90329"/>
    <w:rsid w:val="00E90B0E"/>
    <w:rsid w:val="00E92020"/>
    <w:rsid w:val="00E95E6B"/>
    <w:rsid w:val="00EA5C97"/>
    <w:rsid w:val="00EA78CC"/>
    <w:rsid w:val="00EB290D"/>
    <w:rsid w:val="00ED0496"/>
    <w:rsid w:val="00ED38F3"/>
    <w:rsid w:val="00ED4DA7"/>
    <w:rsid w:val="00EE00AF"/>
    <w:rsid w:val="00EE1575"/>
    <w:rsid w:val="00EE59AB"/>
    <w:rsid w:val="00EF4FFF"/>
    <w:rsid w:val="00F00108"/>
    <w:rsid w:val="00F07377"/>
    <w:rsid w:val="00F1009D"/>
    <w:rsid w:val="00F14223"/>
    <w:rsid w:val="00F263CB"/>
    <w:rsid w:val="00F35656"/>
    <w:rsid w:val="00F40257"/>
    <w:rsid w:val="00F41F92"/>
    <w:rsid w:val="00F51A92"/>
    <w:rsid w:val="00F65B75"/>
    <w:rsid w:val="00F73F3D"/>
    <w:rsid w:val="00F81077"/>
    <w:rsid w:val="00F86374"/>
    <w:rsid w:val="00F906C3"/>
    <w:rsid w:val="00F95208"/>
    <w:rsid w:val="00FA36AA"/>
    <w:rsid w:val="00FA3708"/>
    <w:rsid w:val="00FB3874"/>
    <w:rsid w:val="00FC034F"/>
    <w:rsid w:val="00FC5879"/>
    <w:rsid w:val="00FD48B7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AEB31F"/>
  <w15:docId w15:val="{3C3F4328-F48D-4EC2-8588-ECC2B9A8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C5F00"/>
    <w:pPr>
      <w:autoSpaceDE/>
      <w:autoSpaceDN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A4A39-0D8B-4B3E-883D-F78F9988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8</cp:revision>
  <cp:lastPrinted>2024-09-03T07:32:00Z</cp:lastPrinted>
  <dcterms:created xsi:type="dcterms:W3CDTF">2024-08-01T07:28:00Z</dcterms:created>
  <dcterms:modified xsi:type="dcterms:W3CDTF">2024-09-03T07:42:00Z</dcterms:modified>
</cp:coreProperties>
</file>