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227EB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7227EB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227EB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227EB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227EB" w:rsidRDefault="00D43B67" w:rsidP="00D43B67">
            <w:pPr>
              <w:jc w:val="center"/>
            </w:pPr>
            <w:r w:rsidRPr="007227EB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9B5646" w:rsidRDefault="00D43B67" w:rsidP="00D43B67">
            <w:pPr>
              <w:rPr>
                <w:sz w:val="14"/>
              </w:rPr>
            </w:pPr>
          </w:p>
          <w:p w14:paraId="4A392A13" w14:textId="77777777" w:rsidR="00D43B67" w:rsidRPr="007227EB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227EB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27EB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227EB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227EB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7227EB" w:rsidRDefault="00FE2873" w:rsidP="00FE2873">
      <w:pPr>
        <w:jc w:val="center"/>
      </w:pPr>
      <w:r w:rsidRPr="007227EB">
        <w:t xml:space="preserve">                                                                                                                              </w:t>
      </w:r>
    </w:p>
    <w:p w14:paraId="2BCFC51F" w14:textId="77777777" w:rsidR="00C0555F" w:rsidRPr="007227EB" w:rsidRDefault="00C0555F" w:rsidP="00C0555F">
      <w:pPr>
        <w:pStyle w:val="Noeeu1"/>
        <w:jc w:val="center"/>
        <w:rPr>
          <w:b/>
        </w:rPr>
      </w:pPr>
      <w:r w:rsidRPr="007227EB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7227EB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Pr="007227EB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Pr="007227EB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Pr="007227EB" w:rsidRDefault="00C0555F" w:rsidP="00AA5739">
            <w:pPr>
              <w:pStyle w:val="Noeeu1"/>
              <w:jc w:val="center"/>
            </w:pPr>
            <w:r w:rsidRPr="007227EB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Pr="007227EB" w:rsidRDefault="00C0555F" w:rsidP="00AA5739">
            <w:pPr>
              <w:pStyle w:val="Noeeu1"/>
            </w:pPr>
          </w:p>
        </w:tc>
      </w:tr>
    </w:tbl>
    <w:p w14:paraId="7DAE98C4" w14:textId="77777777" w:rsidR="009A7138" w:rsidRPr="007227EB" w:rsidRDefault="00C0555F" w:rsidP="00E90329">
      <w:pPr>
        <w:spacing w:line="300" w:lineRule="exact"/>
        <w:jc w:val="center"/>
        <w:rPr>
          <w:sz w:val="28"/>
        </w:rPr>
      </w:pPr>
      <w:r w:rsidRPr="007227EB">
        <w:rPr>
          <w:sz w:val="28"/>
        </w:rPr>
        <w:t>г. Казань</w:t>
      </w:r>
    </w:p>
    <w:p w14:paraId="2E278D11" w14:textId="77777777" w:rsidR="00947AF0" w:rsidRPr="005E31F5" w:rsidRDefault="00947AF0" w:rsidP="00FE2873">
      <w:pPr>
        <w:rPr>
          <w:sz w:val="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7227EB" w14:paraId="7B6446B6" w14:textId="77777777" w:rsidTr="009B5646">
        <w:trPr>
          <w:trHeight w:val="6894"/>
          <w:jc w:val="center"/>
        </w:trPr>
        <w:tc>
          <w:tcPr>
            <w:tcW w:w="10205" w:type="dxa"/>
          </w:tcPr>
          <w:p w14:paraId="2FECEDC2" w14:textId="77777777" w:rsidR="009B5646" w:rsidRDefault="009B5646" w:rsidP="009B5646">
            <w:pPr>
              <w:tabs>
                <w:tab w:val="left" w:pos="4998"/>
                <w:tab w:val="left" w:pos="5849"/>
              </w:tabs>
              <w:adjustRightInd w:val="0"/>
              <w:spacing w:line="20" w:lineRule="atLeast"/>
              <w:ind w:right="5133"/>
              <w:jc w:val="both"/>
              <w:rPr>
                <w:sz w:val="28"/>
                <w:szCs w:val="28"/>
              </w:rPr>
            </w:pPr>
          </w:p>
          <w:p w14:paraId="7D179E89" w14:textId="482D3345" w:rsidR="001C5F00" w:rsidRPr="009B5646" w:rsidRDefault="005E31F5" w:rsidP="009B5646">
            <w:pPr>
              <w:tabs>
                <w:tab w:val="left" w:pos="4998"/>
                <w:tab w:val="left" w:pos="5849"/>
              </w:tabs>
              <w:adjustRightInd w:val="0"/>
              <w:spacing w:line="20" w:lineRule="atLeast"/>
              <w:ind w:right="5133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1C5F00" w:rsidRPr="007227EB">
              <w:rPr>
                <w:sz w:val="28"/>
                <w:szCs w:val="28"/>
              </w:rPr>
              <w:t xml:space="preserve"> в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r w:rsidR="001C5F00" w:rsidRPr="007227EB">
              <w:rPr>
                <w:sz w:val="28"/>
                <w:szCs w:val="28"/>
              </w:rPr>
              <w:t>приказ Комитета</w:t>
            </w:r>
            <w:r w:rsidR="00170E5B">
              <w:rPr>
                <w:sz w:val="28"/>
                <w:szCs w:val="28"/>
              </w:rPr>
              <w:t xml:space="preserve"> </w:t>
            </w:r>
            <w:r w:rsidR="001C5F00" w:rsidRPr="007227EB">
              <w:rPr>
                <w:sz w:val="28"/>
                <w:szCs w:val="28"/>
              </w:rPr>
              <w:t>Республики Татарстан</w:t>
            </w:r>
            <w:r w:rsidR="005E2FFB">
              <w:rPr>
                <w:sz w:val="28"/>
                <w:szCs w:val="28"/>
              </w:rPr>
              <w:t xml:space="preserve"> </w:t>
            </w:r>
            <w:r w:rsidR="001C5F00" w:rsidRPr="007227EB">
              <w:rPr>
                <w:sz w:val="28"/>
                <w:szCs w:val="28"/>
              </w:rPr>
              <w:t>по охране объектов</w:t>
            </w:r>
            <w:r w:rsidR="00170E5B">
              <w:rPr>
                <w:sz w:val="28"/>
                <w:szCs w:val="28"/>
              </w:rPr>
              <w:t xml:space="preserve"> </w:t>
            </w:r>
            <w:r w:rsidR="001C5F00" w:rsidRPr="007227EB">
              <w:rPr>
                <w:spacing w:val="-6"/>
                <w:sz w:val="28"/>
                <w:szCs w:val="28"/>
              </w:rPr>
              <w:t xml:space="preserve">культурного наследия </w:t>
            </w:r>
            <w:bookmarkStart w:id="0" w:name="_Hlk170285363"/>
            <w:r w:rsidR="009B5646">
              <w:rPr>
                <w:spacing w:val="-6"/>
                <w:sz w:val="28"/>
                <w:szCs w:val="28"/>
              </w:rPr>
              <w:br/>
            </w:r>
            <w:r w:rsidR="001C5F00" w:rsidRPr="007227EB">
              <w:rPr>
                <w:spacing w:val="-6"/>
                <w:sz w:val="28"/>
                <w:szCs w:val="28"/>
              </w:rPr>
              <w:t xml:space="preserve">от </w:t>
            </w:r>
            <w:r w:rsidR="00554A67">
              <w:rPr>
                <w:spacing w:val="-6"/>
                <w:sz w:val="28"/>
                <w:szCs w:val="28"/>
              </w:rPr>
              <w:t>01</w:t>
            </w:r>
            <w:r w:rsidR="00C60702" w:rsidRPr="007227EB">
              <w:rPr>
                <w:sz w:val="28"/>
                <w:szCs w:val="28"/>
              </w:rPr>
              <w:t>.</w:t>
            </w:r>
            <w:r w:rsidR="00475674" w:rsidRPr="007227EB">
              <w:rPr>
                <w:sz w:val="28"/>
                <w:szCs w:val="28"/>
              </w:rPr>
              <w:t>1</w:t>
            </w:r>
            <w:r w:rsidR="005E2FFB">
              <w:rPr>
                <w:sz w:val="28"/>
                <w:szCs w:val="28"/>
              </w:rPr>
              <w:t>2</w:t>
            </w:r>
            <w:r w:rsidR="001C5F00" w:rsidRPr="007227EB">
              <w:rPr>
                <w:sz w:val="28"/>
                <w:szCs w:val="28"/>
              </w:rPr>
              <w:t>.20</w:t>
            </w:r>
            <w:r w:rsidR="00554A67">
              <w:rPr>
                <w:sz w:val="28"/>
                <w:szCs w:val="28"/>
              </w:rPr>
              <w:t>21</w:t>
            </w:r>
            <w:r w:rsidR="00C60702" w:rsidRPr="007227EB">
              <w:rPr>
                <w:sz w:val="28"/>
                <w:szCs w:val="28"/>
              </w:rPr>
              <w:t xml:space="preserve"> № </w:t>
            </w:r>
            <w:r w:rsidR="00554A67">
              <w:rPr>
                <w:sz w:val="28"/>
                <w:szCs w:val="28"/>
              </w:rPr>
              <w:t>2</w:t>
            </w:r>
            <w:r w:rsidR="005E2FFB">
              <w:rPr>
                <w:sz w:val="28"/>
                <w:szCs w:val="28"/>
              </w:rPr>
              <w:t>8</w:t>
            </w:r>
            <w:r w:rsidR="00170E5B">
              <w:rPr>
                <w:sz w:val="28"/>
                <w:szCs w:val="28"/>
              </w:rPr>
              <w:t>3</w:t>
            </w:r>
            <w:r w:rsidR="001C5F00" w:rsidRPr="007227EB">
              <w:rPr>
                <w:sz w:val="28"/>
                <w:szCs w:val="28"/>
              </w:rPr>
              <w:t>-П</w:t>
            </w:r>
            <w:r w:rsidR="00170E5B">
              <w:rPr>
                <w:sz w:val="28"/>
                <w:szCs w:val="28"/>
              </w:rPr>
              <w:t xml:space="preserve"> </w:t>
            </w:r>
            <w:r w:rsidR="00475674" w:rsidRPr="007227EB">
              <w:rPr>
                <w:spacing w:val="-6"/>
                <w:sz w:val="28"/>
                <w:szCs w:val="28"/>
              </w:rPr>
              <w:t>«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О включении выявленного объекта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культурного наследия «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Бывшее з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дание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Казанского отделения Государственного Банка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</w:t>
            </w:r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1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876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г.,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арх.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И.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А</w:t>
            </w:r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.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Васенков</w:t>
            </w:r>
            <w:proofErr w:type="spellEnd"/>
            <w:r w:rsidR="007A266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расположенного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по адресу: Республика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Татарстан, 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>г. Казань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ул.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>Дзержинско</w:t>
            </w:r>
            <w:r w:rsidR="007A2662">
              <w:rPr>
                <w:rFonts w:eastAsiaTheme="minorHAnsi"/>
                <w:sz w:val="28"/>
                <w:szCs w:val="28"/>
                <w:lang w:eastAsia="en-US"/>
              </w:rPr>
              <w:t>го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>д.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A2662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5E2FFB" w:rsidRPr="005E2FFB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r w:rsidR="007A2662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060570">
              <w:rPr>
                <w:rFonts w:eastAsiaTheme="minorHAnsi"/>
                <w:sz w:val="28"/>
                <w:szCs w:val="28"/>
                <w:lang w:eastAsia="en-US"/>
              </w:rPr>
              <w:t xml:space="preserve"> в е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диный государственный реестр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объектов культурного наследия (памятников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истории и</w:t>
            </w:r>
            <w:r w:rsidR="005E2FFB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культуры) народов Российской</w:t>
            </w:r>
            <w:r w:rsidR="00170E5B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Федерации в качестве объекта культурного</w:t>
            </w:r>
            <w:r w:rsidR="00170E5B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наследия </w:t>
            </w:r>
            <w:r w:rsidR="00554A6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регионального</w:t>
            </w:r>
            <w:r w:rsidR="00207BA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значения </w:t>
            </w:r>
            <w:r w:rsidR="007A2662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«</w:t>
            </w:r>
            <w:r w:rsidR="00170E5B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Бывшее здание Казанского отделения Государственного Банка», 1876 г., арх. </w:t>
            </w:r>
            <w:proofErr w:type="spellStart"/>
            <w:r w:rsidR="00170E5B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И.А.Васенков</w:t>
            </w:r>
            <w:proofErr w:type="spellEnd"/>
            <w:r w:rsidR="005E2FFB" w:rsidRPr="009B5646">
              <w:rPr>
                <w:spacing w:val="-6"/>
                <w:sz w:val="28"/>
                <w:szCs w:val="28"/>
              </w:rPr>
              <w:t>,</w:t>
            </w:r>
            <w:r w:rsidR="00554A6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утверждении</w:t>
            </w:r>
            <w:r w:rsidR="005E2FFB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границ и</w:t>
            </w:r>
            <w:r w:rsidR="00170E5B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9B5646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режимо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в использования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его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территории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предмета охраны</w:t>
            </w:r>
            <w:r w:rsidR="00475674" w:rsidRPr="007227EB">
              <w:rPr>
                <w:sz w:val="28"/>
                <w:szCs w:val="28"/>
              </w:rPr>
              <w:t>»</w:t>
            </w:r>
          </w:p>
          <w:bookmarkEnd w:id="0"/>
          <w:p w14:paraId="0E29F9E4" w14:textId="77777777" w:rsidR="001C5F00" w:rsidRPr="007227EB" w:rsidRDefault="001C5F00" w:rsidP="00207BA7">
            <w:pPr>
              <w:pStyle w:val="ConsPlusNonformat"/>
              <w:spacing w:line="20" w:lineRule="atLeas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A01430" w14:textId="72451FE2" w:rsidR="00554A67" w:rsidRDefault="00CC2ED8" w:rsidP="005E31F5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1. Внести в </w:t>
      </w:r>
      <w:r w:rsidR="00E32A4E" w:rsidRPr="007227EB">
        <w:rPr>
          <w:sz w:val="28"/>
          <w:szCs w:val="28"/>
        </w:rPr>
        <w:t>приказ Комитета Республики Татарстан по охране объектов культурного наследия</w:t>
      </w:r>
      <w:r w:rsidR="00475674" w:rsidRPr="007227EB">
        <w:rPr>
          <w:sz w:val="28"/>
          <w:szCs w:val="28"/>
        </w:rPr>
        <w:t xml:space="preserve"> </w:t>
      </w:r>
      <w:r w:rsidR="007A2662" w:rsidRPr="007227EB">
        <w:rPr>
          <w:spacing w:val="-6"/>
          <w:sz w:val="28"/>
          <w:szCs w:val="28"/>
        </w:rPr>
        <w:t>от</w:t>
      </w:r>
      <w:r w:rsidR="00170E5B">
        <w:rPr>
          <w:spacing w:val="-6"/>
          <w:sz w:val="28"/>
          <w:szCs w:val="28"/>
        </w:rPr>
        <w:t xml:space="preserve"> </w:t>
      </w:r>
      <w:r w:rsidR="00170E5B" w:rsidRPr="00170E5B">
        <w:rPr>
          <w:spacing w:val="-6"/>
          <w:sz w:val="28"/>
          <w:szCs w:val="28"/>
        </w:rPr>
        <w:t xml:space="preserve">01.12.2021 № 283-П «О включении выявленного объекта культурного наследия «Бывшее здание Казанского отделения Государственного </w:t>
      </w:r>
      <w:r w:rsidR="00170E5B">
        <w:rPr>
          <w:spacing w:val="-6"/>
          <w:sz w:val="28"/>
          <w:szCs w:val="28"/>
        </w:rPr>
        <w:t>Б</w:t>
      </w:r>
      <w:r w:rsidR="00170E5B" w:rsidRPr="00170E5B">
        <w:rPr>
          <w:spacing w:val="-6"/>
          <w:sz w:val="28"/>
          <w:szCs w:val="28"/>
        </w:rPr>
        <w:t xml:space="preserve">анка», 1876 г., арх. </w:t>
      </w:r>
      <w:proofErr w:type="spellStart"/>
      <w:r w:rsidR="00170E5B" w:rsidRPr="00170E5B">
        <w:rPr>
          <w:spacing w:val="-6"/>
          <w:sz w:val="28"/>
          <w:szCs w:val="28"/>
        </w:rPr>
        <w:t>И.А.Васенков</w:t>
      </w:r>
      <w:proofErr w:type="spellEnd"/>
      <w:r w:rsidR="00170E5B" w:rsidRPr="00170E5B">
        <w:rPr>
          <w:spacing w:val="-6"/>
          <w:sz w:val="28"/>
          <w:szCs w:val="28"/>
        </w:rPr>
        <w:t xml:space="preserve">, расположенного по адресу: Республика Татарстан, г. Казань, ул. Дзержинского, д. 20/24,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«Бывшее здание Казанского отделения Государственного </w:t>
      </w:r>
      <w:r w:rsidR="00170E5B">
        <w:rPr>
          <w:spacing w:val="-6"/>
          <w:sz w:val="28"/>
          <w:szCs w:val="28"/>
        </w:rPr>
        <w:t>Б</w:t>
      </w:r>
      <w:r w:rsidR="00170E5B" w:rsidRPr="00170E5B">
        <w:rPr>
          <w:spacing w:val="-6"/>
          <w:sz w:val="28"/>
          <w:szCs w:val="28"/>
        </w:rPr>
        <w:t xml:space="preserve">анка», 1876 г., арх. </w:t>
      </w:r>
      <w:proofErr w:type="spellStart"/>
      <w:r w:rsidR="00170E5B" w:rsidRPr="00170E5B">
        <w:rPr>
          <w:spacing w:val="-6"/>
          <w:sz w:val="28"/>
          <w:szCs w:val="28"/>
        </w:rPr>
        <w:t>И.А.Васенков</w:t>
      </w:r>
      <w:proofErr w:type="spellEnd"/>
      <w:r w:rsidR="00170E5B" w:rsidRPr="00170E5B">
        <w:rPr>
          <w:spacing w:val="-6"/>
          <w:sz w:val="28"/>
          <w:szCs w:val="28"/>
        </w:rPr>
        <w:t xml:space="preserve">, утверждении границ </w:t>
      </w:r>
      <w:r w:rsidR="00060570">
        <w:rPr>
          <w:spacing w:val="-6"/>
          <w:sz w:val="28"/>
          <w:szCs w:val="28"/>
        </w:rPr>
        <w:br/>
      </w:r>
      <w:r w:rsidR="00170E5B" w:rsidRPr="00170E5B">
        <w:rPr>
          <w:spacing w:val="-6"/>
          <w:sz w:val="28"/>
          <w:szCs w:val="28"/>
        </w:rPr>
        <w:t>и режимов использования его территории и предмета охраны»</w:t>
      </w:r>
      <w:r w:rsidR="005E31F5">
        <w:rPr>
          <w:spacing w:val="-6"/>
          <w:sz w:val="28"/>
          <w:szCs w:val="28"/>
        </w:rPr>
        <w:t xml:space="preserve"> </w:t>
      </w:r>
      <w:r w:rsidR="005E31F5">
        <w:rPr>
          <w:sz w:val="28"/>
          <w:szCs w:val="28"/>
        </w:rPr>
        <w:t xml:space="preserve">изменение, заменив </w:t>
      </w:r>
      <w:r w:rsidR="005E31F5">
        <w:rPr>
          <w:sz w:val="28"/>
          <w:szCs w:val="28"/>
        </w:rPr>
        <w:br/>
        <w:t xml:space="preserve">в наименовании и тексте приказа, а также наименованиях и текстах приложений </w:t>
      </w:r>
      <w:r w:rsidR="005E31F5">
        <w:rPr>
          <w:sz w:val="28"/>
          <w:szCs w:val="28"/>
        </w:rPr>
        <w:br/>
        <w:t>к приказу слова</w:t>
      </w:r>
      <w:r w:rsidR="00C32BED">
        <w:rPr>
          <w:sz w:val="28"/>
          <w:szCs w:val="28"/>
        </w:rPr>
        <w:t xml:space="preserve"> </w:t>
      </w:r>
      <w:r w:rsidR="00170E5B" w:rsidRPr="00170E5B">
        <w:rPr>
          <w:spacing w:val="-6"/>
          <w:sz w:val="28"/>
          <w:szCs w:val="28"/>
        </w:rPr>
        <w:t>«</w:t>
      </w:r>
      <w:r w:rsidR="005E31F5">
        <w:rPr>
          <w:spacing w:val="-6"/>
          <w:sz w:val="28"/>
          <w:szCs w:val="28"/>
        </w:rPr>
        <w:t xml:space="preserve">значения «Бывшее </w:t>
      </w:r>
      <w:r w:rsidR="00170E5B" w:rsidRPr="00170E5B">
        <w:rPr>
          <w:spacing w:val="-6"/>
          <w:sz w:val="28"/>
          <w:szCs w:val="28"/>
        </w:rPr>
        <w:t xml:space="preserve">здание Казанского отделения Государственного </w:t>
      </w:r>
      <w:r w:rsidR="00170E5B">
        <w:rPr>
          <w:spacing w:val="-6"/>
          <w:sz w:val="28"/>
          <w:szCs w:val="28"/>
        </w:rPr>
        <w:lastRenderedPageBreak/>
        <w:t>Б</w:t>
      </w:r>
      <w:r w:rsidR="005E31F5">
        <w:rPr>
          <w:spacing w:val="-6"/>
          <w:sz w:val="28"/>
          <w:szCs w:val="28"/>
        </w:rPr>
        <w:t>анка</w:t>
      </w:r>
      <w:r w:rsidR="005E31F5">
        <w:rPr>
          <w:rFonts w:eastAsiaTheme="minorHAnsi"/>
          <w:spacing w:val="-6"/>
          <w:sz w:val="28"/>
          <w:szCs w:val="28"/>
          <w:lang w:eastAsia="en-US"/>
        </w:rPr>
        <w:t>"</w:t>
      </w:r>
      <w:r w:rsidR="005E31F5">
        <w:rPr>
          <w:spacing w:val="-6"/>
          <w:sz w:val="28"/>
          <w:szCs w:val="28"/>
        </w:rPr>
        <w:t xml:space="preserve">» </w:t>
      </w:r>
      <w:r w:rsidR="00170E5B">
        <w:rPr>
          <w:sz w:val="28"/>
          <w:szCs w:val="28"/>
        </w:rPr>
        <w:t>словами «</w:t>
      </w:r>
      <w:r w:rsidR="009B5646">
        <w:rPr>
          <w:sz w:val="28"/>
          <w:szCs w:val="28"/>
        </w:rPr>
        <w:t>значения «</w:t>
      </w:r>
      <w:r w:rsidR="005E31F5">
        <w:rPr>
          <w:spacing w:val="-6"/>
          <w:sz w:val="28"/>
          <w:szCs w:val="28"/>
        </w:rPr>
        <w:t xml:space="preserve">Бывшее </w:t>
      </w:r>
      <w:r w:rsidR="005E31F5" w:rsidRPr="00170E5B">
        <w:rPr>
          <w:spacing w:val="-6"/>
          <w:sz w:val="28"/>
          <w:szCs w:val="28"/>
        </w:rPr>
        <w:t xml:space="preserve">здание Казанского отделения Государственного </w:t>
      </w:r>
      <w:r w:rsidR="005E31F5">
        <w:rPr>
          <w:spacing w:val="-6"/>
          <w:sz w:val="28"/>
          <w:szCs w:val="28"/>
        </w:rPr>
        <w:t>банка</w:t>
      </w:r>
      <w:r w:rsidR="005E31F5">
        <w:rPr>
          <w:rFonts w:eastAsiaTheme="minorHAnsi"/>
          <w:spacing w:val="-6"/>
          <w:sz w:val="28"/>
          <w:szCs w:val="28"/>
          <w:lang w:eastAsia="en-US"/>
        </w:rPr>
        <w:t>"</w:t>
      </w:r>
      <w:r w:rsidR="00170E5B">
        <w:rPr>
          <w:rFonts w:eastAsiaTheme="minorHAnsi"/>
          <w:spacing w:val="-6"/>
          <w:sz w:val="28"/>
          <w:szCs w:val="28"/>
          <w:lang w:eastAsia="en-US"/>
        </w:rPr>
        <w:t>»</w:t>
      </w:r>
      <w:r w:rsidR="005E31F5">
        <w:rPr>
          <w:sz w:val="28"/>
          <w:szCs w:val="28"/>
        </w:rPr>
        <w:t>.</w:t>
      </w:r>
    </w:p>
    <w:p w14:paraId="62AC4775" w14:textId="67A63084" w:rsidR="00E24342" w:rsidRPr="007227EB" w:rsidRDefault="00B511F8" w:rsidP="00C32BED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2. </w:t>
      </w:r>
      <w:r w:rsidR="00707F29" w:rsidRPr="007227EB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227EB">
        <w:rPr>
          <w:sz w:val="28"/>
          <w:szCs w:val="28"/>
        </w:rPr>
        <w:t>.</w:t>
      </w:r>
    </w:p>
    <w:p w14:paraId="063E38BC" w14:textId="77777777" w:rsidR="00E24342" w:rsidRPr="005E31F5" w:rsidRDefault="00E24342" w:rsidP="00C32BED">
      <w:pPr>
        <w:spacing w:line="20" w:lineRule="atLeast"/>
        <w:ind w:right="-1" w:firstLine="709"/>
        <w:jc w:val="both"/>
        <w:rPr>
          <w:sz w:val="24"/>
          <w:szCs w:val="28"/>
        </w:rPr>
      </w:pPr>
    </w:p>
    <w:p w14:paraId="1C1346FC" w14:textId="77777777" w:rsidR="00E24342" w:rsidRPr="005E31F5" w:rsidRDefault="00E24342" w:rsidP="00C32BED">
      <w:pPr>
        <w:spacing w:line="20" w:lineRule="atLeast"/>
        <w:ind w:right="-1" w:firstLine="709"/>
        <w:jc w:val="both"/>
        <w:rPr>
          <w:sz w:val="24"/>
          <w:szCs w:val="28"/>
        </w:rPr>
      </w:pPr>
    </w:p>
    <w:p w14:paraId="2A96FE5A" w14:textId="1178D15D" w:rsidR="00526745" w:rsidRDefault="000A1E2B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  <w:r w:rsidRPr="007227EB">
        <w:rPr>
          <w:sz w:val="28"/>
          <w:szCs w:val="28"/>
        </w:rPr>
        <w:t xml:space="preserve">Председатель                                                                                 </w:t>
      </w:r>
      <w:r w:rsidR="008E7878" w:rsidRPr="007227EB">
        <w:rPr>
          <w:sz w:val="28"/>
          <w:szCs w:val="28"/>
        </w:rPr>
        <w:t xml:space="preserve">                    </w:t>
      </w:r>
      <w:r w:rsidRPr="007227EB">
        <w:rPr>
          <w:sz w:val="28"/>
          <w:szCs w:val="28"/>
        </w:rPr>
        <w:t>И.Н. Гущин</w:t>
      </w:r>
    </w:p>
    <w:p w14:paraId="6304A65D" w14:textId="446F25DC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70C4E39" w14:textId="2E21D0BA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2513853" w14:textId="60EAB04D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67A663F" w14:textId="40B1446C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B9AAC4A" w14:textId="27D0708C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27A6070" w14:textId="2BD2574B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F6BB157" w14:textId="217F1FF6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4F9F38A" w14:textId="2400C070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BE35138" w14:textId="6AAFA496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F4A0720" w14:textId="06004167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2D9B9C0" w14:textId="05B7D079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7C55DA3" w14:textId="69A63272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7EA1F8D" w14:textId="5BC9196C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CE11CB9" w14:textId="7317D2E6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402BEC2" w14:textId="285D0666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3CB3C84" w14:textId="76DD5609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43A9F6B" w14:textId="780280FE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31B8829" w14:textId="22435859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CA124CE" w14:textId="1D0D977A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D78F658" w14:textId="148F4B57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849F304" w14:textId="27FCB2F3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469ED98" w14:textId="0ECCA77B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C41C331" w14:textId="61EA20C4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DF7E39B" w14:textId="59E39A6F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BA8682C" w14:textId="56B11D46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3BCF698" w14:textId="634D2233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125D778" w14:textId="43C7E15F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61DDDFD" w14:textId="22DA2301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57DAD04" w14:textId="61632926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42E8793" w14:textId="7813D409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BBA61F8" w14:textId="284D34F2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4F4F730" w14:textId="34BBCD05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3B517D4" w14:textId="755FDFC7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A18C53C" w14:textId="23537706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409EE21" w14:textId="1C0156BC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A692F9A" w14:textId="305427D3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7888D50" w14:textId="3CA210BA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068812B" w14:textId="3430210B" w:rsidR="00C72C10" w:rsidRDefault="00C72C10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2503283" w14:textId="77777777" w:rsidR="00C72C10" w:rsidRDefault="00C72C10" w:rsidP="00C32BED">
      <w:pPr>
        <w:autoSpaceDE/>
        <w:autoSpaceDN/>
        <w:spacing w:line="20" w:lineRule="atLeast"/>
        <w:ind w:right="-1"/>
        <w:rPr>
          <w:color w:val="000000"/>
          <w:sz w:val="28"/>
          <w:szCs w:val="28"/>
        </w:rPr>
      </w:pPr>
    </w:p>
    <w:sectPr w:rsidR="00C72C10" w:rsidSect="009B5646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7489" w14:textId="77777777" w:rsidR="00B61457" w:rsidRDefault="00B61457">
      <w:r>
        <w:separator/>
      </w:r>
    </w:p>
  </w:endnote>
  <w:endnote w:type="continuationSeparator" w:id="0">
    <w:p w14:paraId="1745400A" w14:textId="77777777" w:rsidR="00B61457" w:rsidRDefault="00B6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6E69" w14:textId="77777777" w:rsidR="00B61457" w:rsidRDefault="00B61457">
      <w:r>
        <w:separator/>
      </w:r>
    </w:p>
  </w:footnote>
  <w:footnote w:type="continuationSeparator" w:id="0">
    <w:p w14:paraId="022327C4" w14:textId="77777777" w:rsidR="00B61457" w:rsidRDefault="00B6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1091E5E5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646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570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0E5B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07BA7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77F35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54A6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E2FFB"/>
    <w:rsid w:val="005E31F5"/>
    <w:rsid w:val="005E6D9A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7EB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2662"/>
    <w:rsid w:val="007A61F2"/>
    <w:rsid w:val="007A7B5A"/>
    <w:rsid w:val="007B5054"/>
    <w:rsid w:val="007B70B4"/>
    <w:rsid w:val="007C094C"/>
    <w:rsid w:val="007C3D3D"/>
    <w:rsid w:val="007D3865"/>
    <w:rsid w:val="007E378E"/>
    <w:rsid w:val="007E46DF"/>
    <w:rsid w:val="007E5FBC"/>
    <w:rsid w:val="007F758A"/>
    <w:rsid w:val="00802B1F"/>
    <w:rsid w:val="00803654"/>
    <w:rsid w:val="00812BC3"/>
    <w:rsid w:val="0081324C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73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B5646"/>
    <w:rsid w:val="009D27A2"/>
    <w:rsid w:val="009D71A1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A6C05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1457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0F60"/>
    <w:rsid w:val="00BF1F75"/>
    <w:rsid w:val="00BF3FAA"/>
    <w:rsid w:val="00BF79A4"/>
    <w:rsid w:val="00BF7EA3"/>
    <w:rsid w:val="00C0555F"/>
    <w:rsid w:val="00C10090"/>
    <w:rsid w:val="00C139EB"/>
    <w:rsid w:val="00C14620"/>
    <w:rsid w:val="00C22164"/>
    <w:rsid w:val="00C32BED"/>
    <w:rsid w:val="00C601E7"/>
    <w:rsid w:val="00C60702"/>
    <w:rsid w:val="00C614EB"/>
    <w:rsid w:val="00C61FE7"/>
    <w:rsid w:val="00C64470"/>
    <w:rsid w:val="00C7003C"/>
    <w:rsid w:val="00C70097"/>
    <w:rsid w:val="00C70AB1"/>
    <w:rsid w:val="00C72C10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839"/>
    <w:rsid w:val="00FB3874"/>
    <w:rsid w:val="00FC5879"/>
    <w:rsid w:val="00FD48B7"/>
    <w:rsid w:val="00FD5C1B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7770-35FE-4B53-B00B-494DB957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6</cp:revision>
  <cp:lastPrinted>2024-06-25T12:00:00Z</cp:lastPrinted>
  <dcterms:created xsi:type="dcterms:W3CDTF">2024-06-26T06:13:00Z</dcterms:created>
  <dcterms:modified xsi:type="dcterms:W3CDTF">2024-07-04T13:20:00Z</dcterms:modified>
</cp:coreProperties>
</file>