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7E621E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A573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</w:tr>
    </w:tbl>
    <w:p w:rsidR="009A7138" w:rsidRPr="00D248B7" w:rsidRDefault="00C0555F" w:rsidP="00E90329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947AF0" w:rsidRPr="00F263CB" w:rsidRDefault="00947AF0" w:rsidP="00FE2873"/>
    <w:p w:rsidR="007345E4" w:rsidRPr="00061BD3" w:rsidRDefault="004C5706" w:rsidP="003E1981">
      <w:pPr>
        <w:pStyle w:val="ConsPlusNonformat"/>
        <w:ind w:right="581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E198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552A3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981" w:rsidRPr="003E1981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  <w:r w:rsidR="003E1981">
        <w:rPr>
          <w:rFonts w:ascii="Times New Roman" w:hAnsi="Times New Roman" w:cs="Times New Roman"/>
          <w:sz w:val="28"/>
          <w:szCs w:val="28"/>
        </w:rPr>
        <w:br/>
      </w:r>
      <w:r w:rsidR="003E1981" w:rsidRPr="003E1981">
        <w:rPr>
          <w:rFonts w:ascii="Times New Roman" w:hAnsi="Times New Roman" w:cs="Times New Roman"/>
          <w:sz w:val="28"/>
          <w:szCs w:val="28"/>
        </w:rPr>
        <w:t xml:space="preserve">по охране объектов культурного наследия от </w:t>
      </w:r>
      <w:r w:rsidR="005B105A">
        <w:rPr>
          <w:rFonts w:ascii="Times New Roman" w:hAnsi="Times New Roman" w:cs="Times New Roman"/>
          <w:sz w:val="28"/>
          <w:szCs w:val="28"/>
        </w:rPr>
        <w:t>23</w:t>
      </w:r>
      <w:r w:rsidR="003E1981" w:rsidRPr="003E1981">
        <w:rPr>
          <w:rFonts w:ascii="Times New Roman" w:hAnsi="Times New Roman" w:cs="Times New Roman"/>
          <w:sz w:val="28"/>
          <w:szCs w:val="28"/>
        </w:rPr>
        <w:t>.</w:t>
      </w:r>
      <w:r w:rsidR="005B105A">
        <w:rPr>
          <w:rFonts w:ascii="Times New Roman" w:hAnsi="Times New Roman" w:cs="Times New Roman"/>
          <w:sz w:val="28"/>
          <w:szCs w:val="28"/>
        </w:rPr>
        <w:t>08</w:t>
      </w:r>
      <w:r w:rsidR="003E1981" w:rsidRPr="003E1981">
        <w:rPr>
          <w:rFonts w:ascii="Times New Roman" w:hAnsi="Times New Roman" w:cs="Times New Roman"/>
          <w:sz w:val="28"/>
          <w:szCs w:val="28"/>
        </w:rPr>
        <w:t>.20</w:t>
      </w:r>
      <w:r w:rsidR="005B105A">
        <w:rPr>
          <w:rFonts w:ascii="Times New Roman" w:hAnsi="Times New Roman" w:cs="Times New Roman"/>
          <w:sz w:val="28"/>
          <w:szCs w:val="28"/>
        </w:rPr>
        <w:t>23</w:t>
      </w:r>
      <w:r w:rsidR="003E1981" w:rsidRPr="003E1981">
        <w:rPr>
          <w:rFonts w:ascii="Times New Roman" w:hAnsi="Times New Roman" w:cs="Times New Roman"/>
          <w:sz w:val="28"/>
          <w:szCs w:val="28"/>
        </w:rPr>
        <w:t xml:space="preserve"> № </w:t>
      </w:r>
      <w:r w:rsidR="005B105A">
        <w:rPr>
          <w:rFonts w:ascii="Times New Roman" w:hAnsi="Times New Roman" w:cs="Times New Roman"/>
          <w:sz w:val="28"/>
          <w:szCs w:val="28"/>
        </w:rPr>
        <w:t>417</w:t>
      </w:r>
      <w:r w:rsidR="003E1981" w:rsidRPr="003E1981">
        <w:rPr>
          <w:rFonts w:ascii="Times New Roman" w:hAnsi="Times New Roman" w:cs="Times New Roman"/>
          <w:sz w:val="28"/>
          <w:szCs w:val="28"/>
        </w:rPr>
        <w:t xml:space="preserve">-П </w:t>
      </w:r>
      <w:r w:rsidR="003E1981">
        <w:rPr>
          <w:rFonts w:ascii="Times New Roman" w:hAnsi="Times New Roman" w:cs="Times New Roman"/>
          <w:sz w:val="28"/>
          <w:szCs w:val="28"/>
        </w:rPr>
        <w:br/>
      </w:r>
      <w:r w:rsidR="003E1981" w:rsidRPr="003E1981">
        <w:rPr>
          <w:rFonts w:ascii="Times New Roman" w:hAnsi="Times New Roman" w:cs="Times New Roman"/>
          <w:sz w:val="28"/>
          <w:szCs w:val="28"/>
        </w:rPr>
        <w:t>«</w:t>
      </w:r>
      <w:r w:rsidR="005B105A" w:rsidRPr="005B105A">
        <w:rPr>
          <w:rFonts w:ascii="Times New Roman" w:hAnsi="Times New Roman" w:cs="Times New Roman"/>
          <w:sz w:val="28"/>
          <w:szCs w:val="28"/>
        </w:rPr>
        <w:t xml:space="preserve">Об утверждении границ территории объекта культурного наследия регионального значения «Жилая усадьба: жилой дом», начало XX в., расположенного </w:t>
      </w:r>
      <w:r w:rsidR="005B105A">
        <w:rPr>
          <w:rFonts w:ascii="Times New Roman" w:hAnsi="Times New Roman" w:cs="Times New Roman"/>
          <w:sz w:val="28"/>
          <w:szCs w:val="28"/>
        </w:rPr>
        <w:br/>
      </w:r>
      <w:r w:rsidR="005B105A" w:rsidRPr="005B105A">
        <w:rPr>
          <w:rFonts w:ascii="Times New Roman" w:hAnsi="Times New Roman" w:cs="Times New Roman"/>
          <w:sz w:val="28"/>
          <w:szCs w:val="28"/>
        </w:rPr>
        <w:t>по адресу: Республика Татарстан, Елабужский муниципальный район, г. Елабуга, ул. Тугарова</w:t>
      </w:r>
      <w:r w:rsidR="003E1981" w:rsidRPr="003E198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47AF0" w:rsidRDefault="00947AF0" w:rsidP="00947AF0">
      <w:pPr>
        <w:ind w:right="140"/>
        <w:jc w:val="both"/>
        <w:rPr>
          <w:b/>
          <w:sz w:val="28"/>
          <w:szCs w:val="28"/>
        </w:rPr>
      </w:pPr>
    </w:p>
    <w:p w:rsidR="003E1981" w:rsidRDefault="003E1981" w:rsidP="003E1981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</w:t>
      </w:r>
      <w:r w:rsidR="00A6323A">
        <w:rPr>
          <w:sz w:val="28"/>
          <w:szCs w:val="28"/>
        </w:rPr>
        <w:t>следия в Республике Татарстан»</w:t>
      </w:r>
      <w:r w:rsidR="00A6323A">
        <w:rPr>
          <w:color w:val="000000" w:themeColor="text1"/>
          <w:sz w:val="28"/>
          <w:szCs w:val="28"/>
        </w:rPr>
        <w:br/>
      </w:r>
      <w:r w:rsidRPr="00644D81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ю:</w:t>
      </w:r>
    </w:p>
    <w:p w:rsidR="003E1981" w:rsidRPr="005B105A" w:rsidRDefault="005B105A" w:rsidP="005B105A">
      <w:pPr>
        <w:pStyle w:val="Bodytext20"/>
        <w:ind w:firstLine="709"/>
        <w:jc w:val="both"/>
      </w:pPr>
      <w:r>
        <w:t>в</w:t>
      </w:r>
      <w:r w:rsidR="003E1981">
        <w:t xml:space="preserve">нести </w:t>
      </w:r>
      <w:r>
        <w:t>в приказ Комитета Республики Татарстан по охране объектов культурного наследия от 23.08.2023 № 417-П «Об утверждении границ территории объекта культурного наследия регионального значения «Жилая усадьба: жилой дом», начало XX в., расположенного по адресу: Республика Татарстан, Елабужский муниципальный район, г. Елабуга, ул. Тугарова»</w:t>
      </w:r>
      <w:r w:rsidR="00520ABB">
        <w:t xml:space="preserve"> </w:t>
      </w:r>
      <w:r w:rsidR="003E1981" w:rsidRPr="005B105A">
        <w:t>следующие изменения:</w:t>
      </w:r>
      <w:r w:rsidR="00EB45ED" w:rsidRPr="005B105A">
        <w:t xml:space="preserve"> </w:t>
      </w:r>
    </w:p>
    <w:p w:rsidR="005B105A" w:rsidRDefault="005B105A" w:rsidP="005B105A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изложить в следующей редакции: </w:t>
      </w:r>
    </w:p>
    <w:p w:rsidR="005B105A" w:rsidRDefault="005B105A" w:rsidP="005B105A">
      <w:pPr>
        <w:pStyle w:val="ad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B105A">
        <w:rPr>
          <w:sz w:val="28"/>
          <w:szCs w:val="28"/>
        </w:rPr>
        <w:t>Об утверждении границ территории объекта культурного наследия регионального</w:t>
      </w:r>
      <w:r>
        <w:rPr>
          <w:sz w:val="28"/>
          <w:szCs w:val="28"/>
        </w:rPr>
        <w:t xml:space="preserve"> </w:t>
      </w:r>
      <w:r w:rsidRPr="005B105A">
        <w:rPr>
          <w:sz w:val="28"/>
          <w:szCs w:val="28"/>
        </w:rPr>
        <w:t xml:space="preserve">значения «Жилая усадьба», начало XX в., расположенного </w:t>
      </w:r>
      <w:r>
        <w:rPr>
          <w:sz w:val="28"/>
          <w:szCs w:val="28"/>
        </w:rPr>
        <w:br/>
      </w:r>
      <w:r w:rsidRPr="005B105A">
        <w:rPr>
          <w:sz w:val="28"/>
          <w:szCs w:val="28"/>
        </w:rPr>
        <w:t xml:space="preserve">по адресу: Республика Татарстан, Елабужский муниципальный район, </w:t>
      </w:r>
      <w:r>
        <w:rPr>
          <w:sz w:val="28"/>
          <w:szCs w:val="28"/>
        </w:rPr>
        <w:br/>
      </w:r>
      <w:r w:rsidRPr="005B105A">
        <w:rPr>
          <w:sz w:val="28"/>
          <w:szCs w:val="28"/>
        </w:rPr>
        <w:t>г. Елабуга, ул. Тугарова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B105A" w:rsidRDefault="005B105A" w:rsidP="003E1981">
      <w:pPr>
        <w:pStyle w:val="Bodytext20"/>
        <w:shd w:val="clear" w:color="auto" w:fill="auto"/>
        <w:spacing w:line="240" w:lineRule="auto"/>
        <w:ind w:firstLine="709"/>
        <w:jc w:val="both"/>
        <w:rPr>
          <w:rFonts w:eastAsiaTheme="minorHAnsi"/>
        </w:rPr>
      </w:pPr>
      <w:r w:rsidRPr="005B105A">
        <w:rPr>
          <w:rFonts w:eastAsiaTheme="minorHAnsi"/>
        </w:rPr>
        <w:t>приложени</w:t>
      </w:r>
      <w:r>
        <w:rPr>
          <w:rFonts w:eastAsiaTheme="minorHAnsi"/>
        </w:rPr>
        <w:t>е</w:t>
      </w:r>
      <w:r w:rsidRPr="005B105A">
        <w:rPr>
          <w:rFonts w:eastAsiaTheme="minorHAnsi"/>
        </w:rPr>
        <w:t xml:space="preserve"> к указанному приказу изл</w:t>
      </w:r>
      <w:r>
        <w:rPr>
          <w:rFonts w:eastAsiaTheme="minorHAnsi"/>
        </w:rPr>
        <w:t>ожить в новой редакции (прилагае</w:t>
      </w:r>
      <w:r w:rsidRPr="005B105A">
        <w:rPr>
          <w:rFonts w:eastAsiaTheme="minorHAnsi"/>
        </w:rPr>
        <w:t>тся).</w:t>
      </w:r>
    </w:p>
    <w:p w:rsidR="005B105A" w:rsidRDefault="005B105A" w:rsidP="005B105A">
      <w:pPr>
        <w:ind w:right="-1"/>
        <w:jc w:val="both"/>
        <w:rPr>
          <w:sz w:val="28"/>
          <w:szCs w:val="28"/>
        </w:rPr>
      </w:pPr>
    </w:p>
    <w:p w:rsidR="005B105A" w:rsidRDefault="005B105A" w:rsidP="005B105A">
      <w:pPr>
        <w:ind w:right="-1"/>
        <w:jc w:val="both"/>
        <w:rPr>
          <w:sz w:val="28"/>
          <w:szCs w:val="28"/>
        </w:rPr>
      </w:pPr>
    </w:p>
    <w:p w:rsidR="00BA381D" w:rsidRDefault="005B105A" w:rsidP="005B105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2F54A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54A2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</w:t>
      </w:r>
      <w:r w:rsidRPr="002F54A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Pr="002F54A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 w:rsidRPr="002F5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И.Н. Гущин</w:t>
      </w:r>
    </w:p>
    <w:p w:rsidR="003E7522" w:rsidRDefault="003E7522" w:rsidP="003E7522">
      <w:pPr>
        <w:ind w:left="5670" w:right="-1"/>
        <w:jc w:val="both"/>
        <w:rPr>
          <w:sz w:val="28"/>
          <w:szCs w:val="28"/>
        </w:rPr>
        <w:sectPr w:rsidR="003E7522" w:rsidSect="00520ABB">
          <w:headerReference w:type="even" r:id="rId9"/>
          <w:headerReference w:type="default" r:id="rId10"/>
          <w:pgSz w:w="11906" w:h="16838"/>
          <w:pgMar w:top="851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:rsidR="003E7522" w:rsidRPr="003E7522" w:rsidRDefault="003E7522" w:rsidP="003E7522">
      <w:pPr>
        <w:ind w:left="6237" w:right="-1"/>
        <w:jc w:val="both"/>
        <w:rPr>
          <w:sz w:val="28"/>
          <w:szCs w:val="28"/>
        </w:rPr>
      </w:pPr>
      <w:r w:rsidRPr="003E7522">
        <w:rPr>
          <w:sz w:val="28"/>
          <w:szCs w:val="28"/>
        </w:rPr>
        <w:lastRenderedPageBreak/>
        <w:t xml:space="preserve">Приложение </w:t>
      </w:r>
    </w:p>
    <w:p w:rsidR="003E7522" w:rsidRPr="003E7522" w:rsidRDefault="003E7522" w:rsidP="003E7522">
      <w:pPr>
        <w:ind w:left="6237" w:right="-1"/>
        <w:jc w:val="both"/>
        <w:rPr>
          <w:sz w:val="28"/>
          <w:szCs w:val="28"/>
        </w:rPr>
      </w:pPr>
      <w:r w:rsidRPr="003E7522">
        <w:rPr>
          <w:sz w:val="28"/>
          <w:szCs w:val="28"/>
        </w:rPr>
        <w:t>к приказу Комитета</w:t>
      </w:r>
    </w:p>
    <w:p w:rsidR="003E7522" w:rsidRPr="003E7522" w:rsidRDefault="003E7522" w:rsidP="003E7522">
      <w:pPr>
        <w:ind w:left="6237" w:right="-1"/>
        <w:jc w:val="both"/>
        <w:rPr>
          <w:sz w:val="28"/>
          <w:szCs w:val="28"/>
        </w:rPr>
      </w:pPr>
      <w:r w:rsidRPr="003E7522">
        <w:rPr>
          <w:sz w:val="28"/>
          <w:szCs w:val="28"/>
        </w:rPr>
        <w:t xml:space="preserve">Республики Татарстан по охране объектов культурного наследия </w:t>
      </w:r>
    </w:p>
    <w:p w:rsidR="003E7522" w:rsidRPr="003E7522" w:rsidRDefault="003E7522" w:rsidP="003E7522">
      <w:pPr>
        <w:ind w:left="6237" w:right="-1"/>
        <w:jc w:val="both"/>
        <w:rPr>
          <w:sz w:val="28"/>
          <w:szCs w:val="28"/>
        </w:rPr>
      </w:pPr>
      <w:r w:rsidRPr="003E7522">
        <w:rPr>
          <w:sz w:val="28"/>
          <w:szCs w:val="28"/>
        </w:rPr>
        <w:t xml:space="preserve">от </w:t>
      </w:r>
      <w:r>
        <w:rPr>
          <w:sz w:val="28"/>
          <w:szCs w:val="28"/>
        </w:rPr>
        <w:t>23.08.2023</w:t>
      </w:r>
      <w:r w:rsidRPr="003E752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417</w:t>
      </w:r>
      <w:r w:rsidRPr="003E7522">
        <w:rPr>
          <w:sz w:val="28"/>
          <w:szCs w:val="28"/>
        </w:rPr>
        <w:t>-П</w:t>
      </w:r>
    </w:p>
    <w:p w:rsidR="003E7522" w:rsidRPr="003E7522" w:rsidRDefault="003E7522" w:rsidP="003E7522">
      <w:pPr>
        <w:ind w:left="6237" w:right="-1"/>
        <w:jc w:val="both"/>
        <w:rPr>
          <w:sz w:val="28"/>
          <w:szCs w:val="28"/>
        </w:rPr>
      </w:pPr>
      <w:r w:rsidRPr="003E7522">
        <w:rPr>
          <w:sz w:val="28"/>
          <w:szCs w:val="28"/>
        </w:rPr>
        <w:t xml:space="preserve">(в редакции приказа Комитета Республики Татарстан по охране объектов культурного наследия </w:t>
      </w:r>
    </w:p>
    <w:p w:rsidR="003E7522" w:rsidRDefault="003E7522" w:rsidP="003E7522">
      <w:pPr>
        <w:ind w:left="6237" w:right="-1"/>
        <w:jc w:val="both"/>
        <w:rPr>
          <w:sz w:val="28"/>
          <w:szCs w:val="28"/>
        </w:rPr>
      </w:pPr>
      <w:r w:rsidRPr="003E7522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</w:t>
      </w:r>
      <w:r w:rsidRPr="003E7522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3E7522">
        <w:rPr>
          <w:sz w:val="28"/>
          <w:szCs w:val="28"/>
        </w:rPr>
        <w:t xml:space="preserve"> № </w:t>
      </w:r>
      <w:r>
        <w:rPr>
          <w:sz w:val="28"/>
          <w:szCs w:val="28"/>
        </w:rPr>
        <w:t>______</w:t>
      </w:r>
      <w:r w:rsidRPr="003E7522">
        <w:rPr>
          <w:sz w:val="28"/>
          <w:szCs w:val="28"/>
        </w:rPr>
        <w:t>)</w:t>
      </w:r>
    </w:p>
    <w:p w:rsidR="003E7522" w:rsidRPr="008A7C89" w:rsidRDefault="003E7522" w:rsidP="003E7522">
      <w:pPr>
        <w:ind w:left="6237" w:right="-1"/>
        <w:jc w:val="both"/>
        <w:rPr>
          <w:sz w:val="16"/>
          <w:szCs w:val="16"/>
        </w:rPr>
      </w:pPr>
    </w:p>
    <w:p w:rsidR="003E7522" w:rsidRPr="003E7522" w:rsidRDefault="003E7522" w:rsidP="003E7522">
      <w:pPr>
        <w:ind w:right="-1"/>
        <w:jc w:val="center"/>
        <w:rPr>
          <w:b/>
          <w:sz w:val="28"/>
          <w:szCs w:val="28"/>
        </w:rPr>
      </w:pPr>
      <w:r w:rsidRPr="003E7522">
        <w:rPr>
          <w:b/>
          <w:sz w:val="28"/>
          <w:szCs w:val="28"/>
        </w:rPr>
        <w:t>Границы территории</w:t>
      </w:r>
    </w:p>
    <w:p w:rsidR="003E7522" w:rsidRPr="003E7522" w:rsidRDefault="003E7522" w:rsidP="003E7522">
      <w:pPr>
        <w:ind w:right="-1"/>
        <w:jc w:val="center"/>
        <w:rPr>
          <w:sz w:val="28"/>
          <w:szCs w:val="28"/>
        </w:rPr>
      </w:pPr>
      <w:r w:rsidRPr="003E7522">
        <w:rPr>
          <w:sz w:val="28"/>
          <w:szCs w:val="28"/>
        </w:rPr>
        <w:t xml:space="preserve">объекта культурного наследия регионального значения </w:t>
      </w:r>
      <w:r>
        <w:rPr>
          <w:sz w:val="28"/>
          <w:szCs w:val="28"/>
        </w:rPr>
        <w:br/>
      </w:r>
      <w:r w:rsidRPr="005B105A">
        <w:rPr>
          <w:sz w:val="28"/>
          <w:szCs w:val="28"/>
        </w:rPr>
        <w:t>«Жилая усадьба», начало XX в.</w:t>
      </w:r>
      <w:r w:rsidRPr="003E7522">
        <w:rPr>
          <w:sz w:val="28"/>
          <w:szCs w:val="28"/>
        </w:rPr>
        <w:t>, расположенного по адресу: Республика Татарстан, Елабужский муниципальный район, г. Елабуга, ул. Тугарова</w:t>
      </w:r>
    </w:p>
    <w:p w:rsidR="003E7522" w:rsidRPr="008A7C89" w:rsidRDefault="003E7522" w:rsidP="003E7522">
      <w:pPr>
        <w:ind w:right="-1"/>
        <w:jc w:val="both"/>
        <w:rPr>
          <w:sz w:val="16"/>
          <w:szCs w:val="16"/>
        </w:rPr>
      </w:pPr>
    </w:p>
    <w:p w:rsidR="003E7522" w:rsidRPr="003E7522" w:rsidRDefault="003E7522" w:rsidP="003E7522">
      <w:pPr>
        <w:ind w:right="-1"/>
        <w:jc w:val="center"/>
        <w:rPr>
          <w:sz w:val="28"/>
          <w:szCs w:val="28"/>
        </w:rPr>
      </w:pPr>
      <w:r w:rsidRPr="003E7522">
        <w:rPr>
          <w:sz w:val="28"/>
          <w:szCs w:val="28"/>
        </w:rPr>
        <w:t>Карта (схема)</w:t>
      </w:r>
    </w:p>
    <w:p w:rsidR="003E7522" w:rsidRPr="003E7522" w:rsidRDefault="003E7522" w:rsidP="003E7522">
      <w:pPr>
        <w:ind w:right="-1"/>
        <w:jc w:val="center"/>
        <w:rPr>
          <w:sz w:val="28"/>
          <w:szCs w:val="28"/>
        </w:rPr>
      </w:pPr>
      <w:r w:rsidRPr="003E7522">
        <w:rPr>
          <w:sz w:val="28"/>
          <w:szCs w:val="28"/>
        </w:rPr>
        <w:t>границ территории объекта культурного наследия регионального значения</w:t>
      </w:r>
    </w:p>
    <w:p w:rsidR="003E7522" w:rsidRDefault="003E7522" w:rsidP="003E7522">
      <w:pPr>
        <w:ind w:right="-1"/>
        <w:jc w:val="center"/>
        <w:rPr>
          <w:sz w:val="28"/>
          <w:szCs w:val="28"/>
        </w:rPr>
      </w:pPr>
      <w:r w:rsidRPr="003E7522">
        <w:rPr>
          <w:sz w:val="28"/>
          <w:szCs w:val="28"/>
        </w:rPr>
        <w:t>«Жилая усадьба», начало XX в., расположенного по адресу: Республика Татарстан, Елабужский муниципальный район, г. Елабуга, ул. Тугарова</w:t>
      </w:r>
    </w:p>
    <w:p w:rsidR="003E7522" w:rsidRPr="003E7522" w:rsidRDefault="005F0E22" w:rsidP="008A7C8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1.25pt;height:299.25pt">
            <v:imagedata r:id="rId11" o:title="Тугаров"/>
          </v:shape>
        </w:pict>
      </w:r>
    </w:p>
    <w:p w:rsidR="003E7522" w:rsidRDefault="003E7522" w:rsidP="003E7522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:rsidR="007E1993" w:rsidRPr="008A7C89" w:rsidRDefault="007E1993" w:rsidP="003E7522">
      <w:pPr>
        <w:jc w:val="center"/>
        <w:rPr>
          <w:sz w:val="16"/>
          <w:szCs w:val="16"/>
          <w:lang w:bidi="ru-RU"/>
        </w:rPr>
      </w:pPr>
    </w:p>
    <w:p w:rsidR="003E7522" w:rsidRPr="00CE0331" w:rsidRDefault="003E7522" w:rsidP="003E7522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e"/>
        <w:tblW w:w="8642" w:type="dxa"/>
        <w:jc w:val="center"/>
        <w:tblLook w:val="04A0" w:firstRow="1" w:lastRow="0" w:firstColumn="1" w:lastColumn="0" w:noHBand="0" w:noVBand="1"/>
      </w:tblPr>
      <w:tblGrid>
        <w:gridCol w:w="1927"/>
        <w:gridCol w:w="6715"/>
      </w:tblGrid>
      <w:tr w:rsidR="003E7522" w:rsidRPr="00383356" w:rsidTr="004A2F0E">
        <w:trPr>
          <w:trHeight w:val="706"/>
          <w:jc w:val="center"/>
        </w:trPr>
        <w:tc>
          <w:tcPr>
            <w:tcW w:w="0" w:type="auto"/>
            <w:vAlign w:val="center"/>
          </w:tcPr>
          <w:p w:rsidR="003E7522" w:rsidRPr="00CA6B8D" w:rsidRDefault="008A7C89" w:rsidP="004A2F0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FBA6EC9" wp14:editId="1E38DA7B">
                  <wp:extent cx="361315" cy="562250"/>
                  <wp:effectExtent l="0" t="0" r="635" b="9525"/>
                  <wp:docPr id="15535229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52290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844" cy="569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5" w:type="dxa"/>
            <w:vAlign w:val="center"/>
          </w:tcPr>
          <w:p w:rsidR="003E7522" w:rsidRDefault="003E7522" w:rsidP="00FE767E">
            <w:pPr>
              <w:ind w:left="229" w:hanging="283"/>
              <w:rPr>
                <w:sz w:val="28"/>
                <w:szCs w:val="28"/>
              </w:rPr>
            </w:pPr>
            <w:r w:rsidRPr="000D0BFD">
              <w:rPr>
                <w:sz w:val="24"/>
                <w:szCs w:val="24"/>
              </w:rPr>
              <w:t>–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Pr="00210958">
              <w:rPr>
                <w:rFonts w:eastAsia="Calibri"/>
                <w:sz w:val="24"/>
                <w:szCs w:val="24"/>
                <w:lang w:eastAsia="en-US"/>
              </w:rPr>
              <w:t>Жилая усадьба</w:t>
            </w:r>
            <w:r w:rsidR="007E1993">
              <w:rPr>
                <w:sz w:val="24"/>
                <w:szCs w:val="24"/>
                <w:lang w:eastAsia="ar-SA"/>
              </w:rPr>
              <w:t xml:space="preserve">» </w:t>
            </w:r>
            <w:r w:rsidRPr="004751F8">
              <w:rPr>
                <w:sz w:val="24"/>
                <w:szCs w:val="24"/>
              </w:rPr>
              <w:t>(ансамбль)</w:t>
            </w:r>
            <w:r>
              <w:rPr>
                <w:sz w:val="24"/>
                <w:szCs w:val="24"/>
              </w:rPr>
              <w:t>:</w:t>
            </w:r>
          </w:p>
          <w:p w:rsidR="003E7522" w:rsidRDefault="003E7522" w:rsidP="004A2F0E">
            <w:pPr>
              <w:rPr>
                <w:sz w:val="28"/>
                <w:szCs w:val="28"/>
              </w:rPr>
            </w:pPr>
            <w:r w:rsidRPr="00A3365D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EC0F41">
              <w:rPr>
                <w:b/>
                <w:bCs/>
                <w:sz w:val="24"/>
                <w:szCs w:val="24"/>
              </w:rPr>
              <w:t xml:space="preserve"> </w:t>
            </w:r>
            <w:r w:rsidRPr="00EC0F41">
              <w:rPr>
                <w:sz w:val="24"/>
                <w:szCs w:val="24"/>
              </w:rPr>
              <w:t xml:space="preserve">– </w:t>
            </w:r>
            <w:r w:rsidRPr="00516A48">
              <w:rPr>
                <w:sz w:val="24"/>
                <w:szCs w:val="24"/>
                <w:lang w:eastAsia="ar-SA"/>
              </w:rPr>
              <w:t xml:space="preserve">объект культурного наследия </w:t>
            </w:r>
            <w:r>
              <w:rPr>
                <w:sz w:val="24"/>
                <w:szCs w:val="24"/>
              </w:rPr>
              <w:t>«</w:t>
            </w:r>
            <w:r w:rsidRPr="00A3365D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», </w:t>
            </w:r>
            <w:r w:rsidRPr="00210958">
              <w:rPr>
                <w:sz w:val="24"/>
                <w:szCs w:val="24"/>
              </w:rPr>
              <w:t>начало XX в</w:t>
            </w:r>
            <w:r w:rsidRPr="00BB49E8">
              <w:rPr>
                <w:sz w:val="28"/>
                <w:szCs w:val="28"/>
              </w:rPr>
              <w:t>.</w:t>
            </w:r>
          </w:p>
          <w:p w:rsidR="003E7522" w:rsidRPr="004751F8" w:rsidRDefault="003E7522" w:rsidP="004A2F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A7C89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16A48">
              <w:rPr>
                <w:sz w:val="24"/>
                <w:szCs w:val="24"/>
                <w:lang w:eastAsia="ar-SA"/>
              </w:rPr>
              <w:t xml:space="preserve">объект культурного наследия </w:t>
            </w:r>
            <w:r w:rsidRPr="004751F8">
              <w:rPr>
                <w:sz w:val="24"/>
                <w:szCs w:val="24"/>
              </w:rPr>
              <w:t>«Флигель», начало XX в.</w:t>
            </w:r>
          </w:p>
        </w:tc>
      </w:tr>
      <w:tr w:rsidR="003E7522" w:rsidRPr="00383356" w:rsidTr="004A2F0E">
        <w:trPr>
          <w:trHeight w:val="448"/>
          <w:jc w:val="center"/>
        </w:trPr>
        <w:tc>
          <w:tcPr>
            <w:tcW w:w="0" w:type="auto"/>
            <w:vAlign w:val="center"/>
          </w:tcPr>
          <w:p w:rsidR="003E7522" w:rsidRDefault="003E7522" w:rsidP="004A2F0E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B90B164" wp14:editId="28F23274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F1D1D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715" w:type="dxa"/>
            <w:vAlign w:val="center"/>
          </w:tcPr>
          <w:p w:rsidR="003E7522" w:rsidRPr="00383356" w:rsidRDefault="003E7522" w:rsidP="004A2F0E">
            <w:pPr>
              <w:rPr>
                <w:sz w:val="24"/>
                <w:szCs w:val="24"/>
              </w:rPr>
            </w:pPr>
            <w:r w:rsidRPr="000D0BF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9306FF">
              <w:rPr>
                <w:sz w:val="24"/>
                <w:szCs w:val="24"/>
                <w:lang w:eastAsia="ar-SA"/>
              </w:rPr>
              <w:t xml:space="preserve"> граница территории объекта культурного наследия</w:t>
            </w:r>
          </w:p>
        </w:tc>
      </w:tr>
      <w:tr w:rsidR="003E7522" w:rsidRPr="00383356" w:rsidTr="004A2F0E">
        <w:trPr>
          <w:trHeight w:val="570"/>
          <w:jc w:val="center"/>
        </w:trPr>
        <w:tc>
          <w:tcPr>
            <w:tcW w:w="0" w:type="auto"/>
            <w:vAlign w:val="center"/>
          </w:tcPr>
          <w:p w:rsidR="003E7522" w:rsidRPr="00516A48" w:rsidRDefault="003E7522" w:rsidP="004A2F0E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715" w:type="dxa"/>
            <w:vAlign w:val="center"/>
          </w:tcPr>
          <w:p w:rsidR="003E7522" w:rsidRPr="00383356" w:rsidRDefault="003E7522" w:rsidP="008A7C89">
            <w:pPr>
              <w:ind w:left="88" w:hanging="88"/>
              <w:rPr>
                <w:sz w:val="24"/>
                <w:szCs w:val="24"/>
              </w:rPr>
            </w:pPr>
            <w:r w:rsidRPr="000D0BFD">
              <w:rPr>
                <w:sz w:val="24"/>
                <w:szCs w:val="24"/>
              </w:rPr>
              <w:t>–</w:t>
            </w:r>
            <w:r w:rsidRPr="009306FF">
              <w:rPr>
                <w:sz w:val="24"/>
                <w:szCs w:val="24"/>
                <w:lang w:eastAsia="ar-SA"/>
              </w:rPr>
              <w:t xml:space="preserve"> номер характерной точки границы территории объекта культурного наследия</w:t>
            </w:r>
          </w:p>
        </w:tc>
      </w:tr>
      <w:tr w:rsidR="003E7522" w:rsidRPr="00383356" w:rsidTr="004A2F0E">
        <w:trPr>
          <w:trHeight w:val="421"/>
          <w:jc w:val="center"/>
        </w:trPr>
        <w:tc>
          <w:tcPr>
            <w:tcW w:w="0" w:type="auto"/>
            <w:vAlign w:val="center"/>
          </w:tcPr>
          <w:p w:rsidR="003E7522" w:rsidRPr="00383356" w:rsidRDefault="003E7522" w:rsidP="004A2F0E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E865FFC" wp14:editId="341D2A34">
                  <wp:extent cx="275941" cy="227530"/>
                  <wp:effectExtent l="0" t="0" r="0" b="1270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86" cy="23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5" w:type="dxa"/>
            <w:vAlign w:val="center"/>
          </w:tcPr>
          <w:p w:rsidR="003E7522" w:rsidRPr="00383356" w:rsidRDefault="003E7522" w:rsidP="004A2F0E">
            <w:pPr>
              <w:rPr>
                <w:sz w:val="24"/>
                <w:szCs w:val="24"/>
              </w:rPr>
            </w:pPr>
            <w:r w:rsidRPr="00A3365D">
              <w:rPr>
                <w:sz w:val="24"/>
                <w:szCs w:val="24"/>
                <w:lang w:val="en-US"/>
              </w:rPr>
              <w:t>–</w:t>
            </w:r>
            <w:r w:rsidRPr="00F71F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3E7522" w:rsidRPr="00383356" w:rsidTr="004A2F0E">
        <w:trPr>
          <w:trHeight w:val="355"/>
          <w:jc w:val="center"/>
        </w:trPr>
        <w:tc>
          <w:tcPr>
            <w:tcW w:w="0" w:type="auto"/>
            <w:vAlign w:val="center"/>
          </w:tcPr>
          <w:p w:rsidR="003E7522" w:rsidRPr="007E1993" w:rsidRDefault="008A7C89" w:rsidP="004A2F0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16:47:011213:14</w:t>
            </w:r>
          </w:p>
        </w:tc>
        <w:tc>
          <w:tcPr>
            <w:tcW w:w="6715" w:type="dxa"/>
            <w:vAlign w:val="center"/>
          </w:tcPr>
          <w:p w:rsidR="003E7522" w:rsidRPr="00F71F63" w:rsidRDefault="003E7522" w:rsidP="004A2F0E">
            <w:pPr>
              <w:rPr>
                <w:sz w:val="24"/>
                <w:szCs w:val="24"/>
              </w:rPr>
            </w:pPr>
            <w:r w:rsidRPr="00A3365D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</w:rPr>
              <w:t xml:space="preserve"> кадастровый номер земельного участка</w:t>
            </w:r>
          </w:p>
        </w:tc>
      </w:tr>
    </w:tbl>
    <w:p w:rsidR="003E7522" w:rsidRDefault="006E6408" w:rsidP="003E752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Текстовое</w:t>
      </w:r>
      <w:r w:rsidR="003E7522" w:rsidRPr="00485E45">
        <w:rPr>
          <w:sz w:val="28"/>
          <w:szCs w:val="28"/>
        </w:rPr>
        <w:t xml:space="preserve"> описание </w:t>
      </w:r>
      <w:r w:rsidR="003E7522" w:rsidRPr="00485E45">
        <w:rPr>
          <w:sz w:val="28"/>
          <w:szCs w:val="28"/>
        </w:rPr>
        <w:br/>
        <w:t xml:space="preserve">границ территории объекта культурного наследия </w:t>
      </w:r>
      <w:r w:rsidR="003E7522" w:rsidRPr="009306FF">
        <w:rPr>
          <w:sz w:val="28"/>
          <w:szCs w:val="28"/>
        </w:rPr>
        <w:t xml:space="preserve">регионального </w:t>
      </w:r>
      <w:r w:rsidR="003E7522" w:rsidRPr="00BB49E8">
        <w:rPr>
          <w:sz w:val="28"/>
          <w:szCs w:val="28"/>
        </w:rPr>
        <w:t>значения</w:t>
      </w:r>
      <w:r w:rsidR="003E7522" w:rsidRPr="0090708C">
        <w:rPr>
          <w:sz w:val="28"/>
          <w:szCs w:val="28"/>
        </w:rPr>
        <w:t xml:space="preserve"> </w:t>
      </w:r>
      <w:r w:rsidR="003E7522">
        <w:rPr>
          <w:sz w:val="28"/>
          <w:szCs w:val="28"/>
        </w:rPr>
        <w:br/>
      </w:r>
      <w:r w:rsidR="003E7522" w:rsidRPr="003E7522">
        <w:rPr>
          <w:sz w:val="28"/>
          <w:szCs w:val="28"/>
        </w:rPr>
        <w:t>«Жилая усадьба», начало XX в., расположенного по адресу: Республика Татарстан, Елабужский муниципальный район, г. Елабуга, ул. Тугарова</w:t>
      </w:r>
    </w:p>
    <w:p w:rsidR="003E7522" w:rsidRPr="00061891" w:rsidRDefault="003E7522" w:rsidP="003E7522">
      <w:pPr>
        <w:jc w:val="center"/>
        <w:rPr>
          <w:sz w:val="28"/>
          <w:szCs w:val="28"/>
        </w:rPr>
      </w:pPr>
    </w:p>
    <w:p w:rsidR="003E7522" w:rsidRDefault="003E7522" w:rsidP="003E7522">
      <w:pPr>
        <w:ind w:right="-1"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Pr="004E52ED">
        <w:rPr>
          <w:sz w:val="28"/>
          <w:szCs w:val="28"/>
        </w:rPr>
        <w:t xml:space="preserve">объекта культурного наследия </w:t>
      </w:r>
      <w:r w:rsidRPr="009306FF">
        <w:rPr>
          <w:sz w:val="28"/>
          <w:szCs w:val="28"/>
        </w:rPr>
        <w:t xml:space="preserve">регионального </w:t>
      </w:r>
      <w:r w:rsidRPr="00BB49E8">
        <w:rPr>
          <w:sz w:val="28"/>
          <w:szCs w:val="28"/>
        </w:rPr>
        <w:t>значения</w:t>
      </w:r>
      <w:r w:rsidRPr="0090708C">
        <w:rPr>
          <w:sz w:val="28"/>
          <w:szCs w:val="28"/>
        </w:rPr>
        <w:t xml:space="preserve"> </w:t>
      </w:r>
      <w:r w:rsidRPr="003E7522">
        <w:rPr>
          <w:sz w:val="28"/>
          <w:szCs w:val="28"/>
        </w:rPr>
        <w:t>«Жилая усадьба», начало XX в., расположенного по адресу: Республика Татарстан, Елабужский муниципальный район, г. Елабуга, ул. Тугарова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проходят:</w:t>
      </w:r>
    </w:p>
    <w:p w:rsidR="003E7522" w:rsidRDefault="003E7522" w:rsidP="003E7522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3E7522" w:rsidTr="003E7522">
        <w:trPr>
          <w:trHeight w:val="321"/>
          <w:jc w:val="center"/>
        </w:trPr>
        <w:tc>
          <w:tcPr>
            <w:tcW w:w="1736" w:type="pct"/>
            <w:gridSpan w:val="2"/>
          </w:tcPr>
          <w:p w:rsidR="003E7522" w:rsidRPr="00CE0331" w:rsidRDefault="003E7522" w:rsidP="004A2F0E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:rsidR="003E7522" w:rsidRPr="00CE0331" w:rsidRDefault="003E7522" w:rsidP="004A2F0E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границ</w:t>
            </w:r>
          </w:p>
        </w:tc>
      </w:tr>
      <w:tr w:rsidR="003E7522" w:rsidTr="003E7522">
        <w:trPr>
          <w:trHeight w:val="247"/>
          <w:jc w:val="center"/>
        </w:trPr>
        <w:tc>
          <w:tcPr>
            <w:tcW w:w="901" w:type="pct"/>
          </w:tcPr>
          <w:p w:rsidR="003E7522" w:rsidRPr="00CE0331" w:rsidRDefault="003E7522" w:rsidP="004A2F0E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:rsidR="003E7522" w:rsidRPr="00CE0331" w:rsidRDefault="003E7522" w:rsidP="004A2F0E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:rsidR="003E7522" w:rsidRPr="00CE0331" w:rsidRDefault="003E7522" w:rsidP="004A2F0E">
            <w:pPr>
              <w:rPr>
                <w:sz w:val="2"/>
                <w:szCs w:val="2"/>
                <w:lang w:val="ru-RU"/>
              </w:rPr>
            </w:pPr>
          </w:p>
        </w:tc>
      </w:tr>
      <w:tr w:rsidR="008A7C89" w:rsidRPr="007C495D" w:rsidTr="003E7522">
        <w:trPr>
          <w:trHeight w:val="487"/>
          <w:jc w:val="center"/>
        </w:trPr>
        <w:tc>
          <w:tcPr>
            <w:tcW w:w="901" w:type="pct"/>
          </w:tcPr>
          <w:p w:rsidR="008A7C89" w:rsidRPr="00BB49E8" w:rsidRDefault="008A7C89" w:rsidP="008A7C8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B49E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</w:tcPr>
          <w:p w:rsidR="008A7C89" w:rsidRPr="00440C99" w:rsidRDefault="008A7C89" w:rsidP="008A7C8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264" w:type="pct"/>
          </w:tcPr>
          <w:p w:rsidR="008A7C89" w:rsidRPr="008A7C89" w:rsidRDefault="008A7C89" w:rsidP="006E6408">
            <w:pPr>
              <w:tabs>
                <w:tab w:val="left" w:pos="4275"/>
              </w:tabs>
              <w:ind w:left="14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 xml:space="preserve">от точки 1, расположенной на внутриквартальной территории, </w:t>
            </w:r>
            <w:r w:rsidRPr="008A7C89">
              <w:rPr>
                <w:bCs/>
                <w:sz w:val="28"/>
                <w:szCs w:val="28"/>
                <w:lang w:val="ru-RU" w:eastAsia="ar-SA"/>
              </w:rPr>
              <w:t>в юго-восточном</w:t>
            </w:r>
            <w:r w:rsidRPr="008A7C8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8A7C89">
              <w:rPr>
                <w:bCs/>
                <w:sz w:val="28"/>
                <w:szCs w:val="28"/>
                <w:lang w:val="ru-RU" w:eastAsia="ar-SA"/>
              </w:rPr>
              <w:t xml:space="preserve">направлении </w:t>
            </w:r>
            <w:r w:rsidR="006E6408">
              <w:rPr>
                <w:bCs/>
                <w:sz w:val="28"/>
                <w:szCs w:val="28"/>
                <w:lang w:val="ru-RU" w:eastAsia="ar-SA"/>
              </w:rPr>
              <w:br/>
            </w:r>
            <w:r w:rsidRPr="008A7C89">
              <w:rPr>
                <w:bCs/>
                <w:sz w:val="28"/>
                <w:szCs w:val="28"/>
                <w:lang w:val="ru-RU" w:eastAsia="ar-SA"/>
              </w:rPr>
              <w:t>на расстояни</w:t>
            </w:r>
            <w:r w:rsidR="006E6408">
              <w:rPr>
                <w:bCs/>
                <w:sz w:val="28"/>
                <w:szCs w:val="28"/>
                <w:lang w:val="ru-RU" w:eastAsia="ar-SA"/>
              </w:rPr>
              <w:t>е</w:t>
            </w:r>
            <w:r w:rsidRPr="008A7C89">
              <w:rPr>
                <w:color w:val="000000"/>
                <w:sz w:val="28"/>
                <w:szCs w:val="28"/>
                <w:lang w:val="ru-RU"/>
              </w:rPr>
              <w:t xml:space="preserve"> 19,01 </w:t>
            </w:r>
            <w:r w:rsidRPr="008A7C89">
              <w:rPr>
                <w:bCs/>
                <w:sz w:val="28"/>
                <w:szCs w:val="28"/>
                <w:lang w:val="ru-RU" w:eastAsia="ar-SA"/>
              </w:rPr>
              <w:t>м</w:t>
            </w:r>
            <w:r w:rsidR="006E6408">
              <w:rPr>
                <w:bCs/>
                <w:sz w:val="28"/>
                <w:szCs w:val="28"/>
                <w:lang w:val="ru-RU" w:eastAsia="ar-SA"/>
              </w:rPr>
              <w:t>етра до точки 2, расположенной на красной линии ул. Тугарова</w:t>
            </w:r>
          </w:p>
        </w:tc>
      </w:tr>
      <w:tr w:rsidR="008A7C89" w:rsidRPr="007C495D" w:rsidTr="003E7522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3E7522" w:rsidRDefault="008A7C89" w:rsidP="008A7C8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6E6408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FE767E" w:rsidRDefault="008A7C89" w:rsidP="008A7C8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8A7C89" w:rsidRDefault="006E6408" w:rsidP="006E6408">
            <w:pPr>
              <w:tabs>
                <w:tab w:val="left" w:pos="4275"/>
              </w:tabs>
              <w:ind w:left="14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 xml:space="preserve">от точки 2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в юго-западном</w:t>
            </w:r>
            <w:r w:rsidR="008A7C89" w:rsidRPr="008A7C8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направлении</w:t>
            </w:r>
            <w:r>
              <w:rPr>
                <w:bCs/>
                <w:sz w:val="28"/>
                <w:szCs w:val="28"/>
                <w:lang w:val="ru-RU" w:eastAsia="ar-SA"/>
              </w:rPr>
              <w:t xml:space="preserve"> </w:t>
            </w:r>
            <w:r>
              <w:rPr>
                <w:bCs/>
                <w:sz w:val="28"/>
                <w:szCs w:val="28"/>
                <w:lang w:val="ru-RU" w:eastAsia="ar-SA"/>
              </w:rPr>
              <w:br/>
              <w:t>н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а расстояни</w:t>
            </w:r>
            <w:r>
              <w:rPr>
                <w:bCs/>
                <w:sz w:val="28"/>
                <w:szCs w:val="28"/>
                <w:lang w:val="ru-RU" w:eastAsia="ar-SA"/>
              </w:rPr>
              <w:t>е</w:t>
            </w:r>
            <w:r w:rsidR="008A7C89" w:rsidRPr="008A7C89">
              <w:rPr>
                <w:color w:val="000000"/>
                <w:sz w:val="28"/>
                <w:szCs w:val="28"/>
                <w:lang w:val="ru-RU"/>
              </w:rPr>
              <w:t xml:space="preserve"> 34,94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м</w:t>
            </w:r>
            <w:r>
              <w:rPr>
                <w:bCs/>
                <w:sz w:val="28"/>
                <w:szCs w:val="28"/>
                <w:lang w:val="ru-RU" w:eastAsia="ar-SA"/>
              </w:rPr>
              <w:t>етра до точки 3, расположенной на красной линии ул. Тугарова</w:t>
            </w:r>
          </w:p>
        </w:tc>
      </w:tr>
      <w:tr w:rsidR="008A7C89" w:rsidRPr="007C495D" w:rsidTr="003E7522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210958" w:rsidRDefault="008A7C89" w:rsidP="008A7C8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210958" w:rsidRDefault="008A7C89" w:rsidP="008A7C8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8A7C89" w:rsidRDefault="006E6408" w:rsidP="006E6408">
            <w:pPr>
              <w:tabs>
                <w:tab w:val="left" w:pos="4275"/>
              </w:tabs>
              <w:ind w:left="14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 xml:space="preserve">от точки 3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в северо-западном</w:t>
            </w:r>
            <w:r w:rsidR="008A7C89" w:rsidRPr="008A7C8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 xml:space="preserve">направлении </w:t>
            </w:r>
            <w:r>
              <w:rPr>
                <w:bCs/>
                <w:sz w:val="28"/>
                <w:szCs w:val="28"/>
                <w:lang w:val="ru-RU" w:eastAsia="ar-SA"/>
              </w:rPr>
              <w:br/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на расстояни</w:t>
            </w:r>
            <w:r>
              <w:rPr>
                <w:bCs/>
                <w:sz w:val="28"/>
                <w:szCs w:val="28"/>
                <w:lang w:val="ru-RU" w:eastAsia="ar-SA"/>
              </w:rPr>
              <w:t>е</w:t>
            </w:r>
            <w:r w:rsidR="008A7C89" w:rsidRPr="008A7C89">
              <w:rPr>
                <w:color w:val="000000"/>
                <w:sz w:val="28"/>
                <w:szCs w:val="28"/>
                <w:lang w:val="ru-RU"/>
              </w:rPr>
              <w:t xml:space="preserve"> 21,34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м</w:t>
            </w:r>
            <w:r>
              <w:rPr>
                <w:bCs/>
                <w:sz w:val="28"/>
                <w:szCs w:val="28"/>
                <w:lang w:val="ru-RU" w:eastAsia="ar-SA"/>
              </w:rPr>
              <w:t>етра до точки 4, расположенной на внутриквартальной территории</w:t>
            </w:r>
          </w:p>
        </w:tc>
      </w:tr>
      <w:tr w:rsidR="008A7C89" w:rsidRPr="007C495D" w:rsidTr="003E7522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210958" w:rsidRDefault="008A7C89" w:rsidP="008A7C8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210958" w:rsidRDefault="008A7C89" w:rsidP="008A7C8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8A7C89" w:rsidRDefault="006E6408" w:rsidP="006E6408">
            <w:pPr>
              <w:tabs>
                <w:tab w:val="left" w:pos="4275"/>
              </w:tabs>
              <w:ind w:left="14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 xml:space="preserve">от точки 4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в северо-восточном</w:t>
            </w:r>
            <w:r w:rsidR="008A7C89" w:rsidRPr="008A7C8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 xml:space="preserve">направлении </w:t>
            </w:r>
            <w:r>
              <w:rPr>
                <w:bCs/>
                <w:sz w:val="28"/>
                <w:szCs w:val="28"/>
                <w:lang w:val="ru-RU" w:eastAsia="ar-SA"/>
              </w:rPr>
              <w:br/>
              <w:t>на расстояние</w:t>
            </w:r>
            <w:r w:rsidR="008A7C89" w:rsidRPr="008A7C89">
              <w:rPr>
                <w:color w:val="000000"/>
                <w:sz w:val="28"/>
                <w:szCs w:val="28"/>
                <w:lang w:val="ru-RU"/>
              </w:rPr>
              <w:t xml:space="preserve"> 9,94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м</w:t>
            </w:r>
            <w:r>
              <w:rPr>
                <w:bCs/>
                <w:sz w:val="28"/>
                <w:szCs w:val="28"/>
                <w:lang w:val="ru-RU" w:eastAsia="ar-SA"/>
              </w:rPr>
              <w:t xml:space="preserve">етра до точки 5, расположенной на границе земельных участков с кадастровыми номерами </w:t>
            </w:r>
            <w:r w:rsidRPr="006E6408">
              <w:rPr>
                <w:bCs/>
                <w:sz w:val="28"/>
                <w:szCs w:val="28"/>
                <w:lang w:val="ru-RU" w:eastAsia="ar-SA"/>
              </w:rPr>
              <w:t>16:47:011213:11</w:t>
            </w:r>
            <w:r>
              <w:rPr>
                <w:bCs/>
                <w:sz w:val="28"/>
                <w:szCs w:val="28"/>
                <w:lang w:val="ru-RU" w:eastAsia="ar-SA"/>
              </w:rPr>
              <w:t xml:space="preserve"> и </w:t>
            </w:r>
            <w:r w:rsidRPr="006E6408">
              <w:rPr>
                <w:bCs/>
                <w:sz w:val="28"/>
                <w:szCs w:val="28"/>
                <w:lang w:val="ru-RU" w:eastAsia="ar-SA"/>
              </w:rPr>
              <w:t>16:47:011213:14</w:t>
            </w:r>
          </w:p>
        </w:tc>
      </w:tr>
      <w:tr w:rsidR="008A7C89" w:rsidRPr="007C495D" w:rsidTr="00FE767E">
        <w:trPr>
          <w:trHeight w:val="428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FE767E" w:rsidRDefault="008A7C89" w:rsidP="008A7C8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FE767E" w:rsidRDefault="008A7C89" w:rsidP="008A7C8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8A7C89" w:rsidRDefault="006E6408" w:rsidP="006E6408">
            <w:pPr>
              <w:tabs>
                <w:tab w:val="left" w:pos="4275"/>
              </w:tabs>
              <w:ind w:left="14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 xml:space="preserve">от точки 5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в северо-восточном</w:t>
            </w:r>
            <w:r w:rsidR="008A7C89" w:rsidRPr="008A7C8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 xml:space="preserve">направлении </w:t>
            </w:r>
            <w:r>
              <w:rPr>
                <w:bCs/>
                <w:sz w:val="28"/>
                <w:szCs w:val="28"/>
                <w:lang w:val="ru-RU" w:eastAsia="ar-SA"/>
              </w:rPr>
              <w:br/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на расстояни</w:t>
            </w:r>
            <w:r>
              <w:rPr>
                <w:bCs/>
                <w:sz w:val="28"/>
                <w:szCs w:val="28"/>
                <w:lang w:val="ru-RU" w:eastAsia="ar-SA"/>
              </w:rPr>
              <w:t>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A7C89" w:rsidRPr="008A7C89">
              <w:rPr>
                <w:color w:val="000000"/>
                <w:sz w:val="28"/>
                <w:szCs w:val="28"/>
                <w:lang w:val="ru-RU"/>
              </w:rPr>
              <w:t xml:space="preserve">6,77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м</w:t>
            </w:r>
            <w:r>
              <w:rPr>
                <w:bCs/>
                <w:sz w:val="28"/>
                <w:szCs w:val="28"/>
                <w:lang w:val="ru-RU" w:eastAsia="ar-SA"/>
              </w:rPr>
              <w:t xml:space="preserve">етра до точки 6, расположенной на границе земельных участков с кадастровыми номерами </w:t>
            </w:r>
            <w:r w:rsidRPr="006E6408">
              <w:rPr>
                <w:bCs/>
                <w:sz w:val="28"/>
                <w:szCs w:val="28"/>
                <w:lang w:val="ru-RU" w:eastAsia="ar-SA"/>
              </w:rPr>
              <w:t>16:47:011213:11</w:t>
            </w:r>
            <w:r>
              <w:rPr>
                <w:bCs/>
                <w:sz w:val="28"/>
                <w:szCs w:val="28"/>
                <w:lang w:val="ru-RU" w:eastAsia="ar-SA"/>
              </w:rPr>
              <w:t xml:space="preserve">, </w:t>
            </w:r>
            <w:r w:rsidRPr="006E6408">
              <w:rPr>
                <w:bCs/>
                <w:sz w:val="28"/>
                <w:szCs w:val="28"/>
                <w:lang w:val="ru-RU" w:eastAsia="ar-SA"/>
              </w:rPr>
              <w:t>16:47:011213:14</w:t>
            </w:r>
            <w:r>
              <w:rPr>
                <w:bCs/>
                <w:sz w:val="28"/>
                <w:szCs w:val="28"/>
                <w:lang w:val="ru-RU" w:eastAsia="ar-SA"/>
              </w:rPr>
              <w:t xml:space="preserve"> </w:t>
            </w:r>
            <w:r>
              <w:rPr>
                <w:bCs/>
                <w:sz w:val="28"/>
                <w:szCs w:val="28"/>
                <w:lang w:val="ru-RU" w:eastAsia="ar-SA"/>
              </w:rPr>
              <w:br/>
              <w:t xml:space="preserve">и </w:t>
            </w:r>
            <w:r w:rsidRPr="006E6408">
              <w:rPr>
                <w:bCs/>
                <w:sz w:val="28"/>
                <w:szCs w:val="28"/>
                <w:lang w:val="ru-RU" w:eastAsia="ar-SA"/>
              </w:rPr>
              <w:t>16:47:011213:128</w:t>
            </w:r>
          </w:p>
        </w:tc>
      </w:tr>
      <w:tr w:rsidR="008A7C89" w:rsidRPr="007C495D" w:rsidTr="00FE767E">
        <w:trPr>
          <w:trHeight w:val="270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FE767E" w:rsidRDefault="008A7C89" w:rsidP="008A7C8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FE767E" w:rsidRDefault="008A7C89" w:rsidP="008A7C8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8A7C89" w:rsidRDefault="006E6408" w:rsidP="006E6408">
            <w:pPr>
              <w:tabs>
                <w:tab w:val="left" w:pos="4275"/>
              </w:tabs>
              <w:ind w:left="14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 xml:space="preserve">от точки 6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в северо-восточном</w:t>
            </w:r>
            <w:r w:rsidR="008A7C89" w:rsidRPr="008A7C8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направлении</w:t>
            </w:r>
            <w:r>
              <w:rPr>
                <w:bCs/>
                <w:sz w:val="28"/>
                <w:szCs w:val="28"/>
                <w:lang w:val="ru-RU" w:eastAsia="ar-SA"/>
              </w:rPr>
              <w:t xml:space="preserve"> </w:t>
            </w:r>
            <w:r w:rsidR="00A516CC">
              <w:rPr>
                <w:bCs/>
                <w:sz w:val="28"/>
                <w:szCs w:val="28"/>
                <w:lang w:val="ru-RU" w:eastAsia="ar-SA"/>
              </w:rPr>
              <w:br/>
            </w:r>
            <w:r>
              <w:rPr>
                <w:bCs/>
                <w:sz w:val="28"/>
                <w:szCs w:val="28"/>
                <w:lang w:val="ru-RU" w:eastAsia="ar-SA"/>
              </w:rPr>
              <w:t>по границе земельного участка с кадастровым номером</w:t>
            </w:r>
            <w:r w:rsidR="00A516CC">
              <w:rPr>
                <w:bCs/>
                <w:sz w:val="28"/>
                <w:szCs w:val="28"/>
                <w:lang w:val="ru-RU" w:eastAsia="ar-SA"/>
              </w:rPr>
              <w:t xml:space="preserve"> </w:t>
            </w:r>
            <w:r w:rsidRPr="006E6408">
              <w:rPr>
                <w:bCs/>
                <w:sz w:val="28"/>
                <w:szCs w:val="28"/>
                <w:lang w:val="ru-RU" w:eastAsia="ar-SA"/>
              </w:rPr>
              <w:t>16:47:011213:11</w:t>
            </w:r>
            <w:r>
              <w:rPr>
                <w:bCs/>
                <w:sz w:val="28"/>
                <w:szCs w:val="28"/>
                <w:lang w:val="ru-RU" w:eastAsia="ar-SA"/>
              </w:rPr>
              <w:t xml:space="preserve"> на расстояние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A7C89" w:rsidRPr="008A7C89">
              <w:rPr>
                <w:color w:val="000000"/>
                <w:sz w:val="28"/>
                <w:szCs w:val="28"/>
                <w:lang w:val="ru-RU"/>
              </w:rPr>
              <w:t xml:space="preserve">7,85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м</w:t>
            </w:r>
            <w:r>
              <w:rPr>
                <w:bCs/>
                <w:sz w:val="28"/>
                <w:szCs w:val="28"/>
                <w:lang w:val="ru-RU" w:eastAsia="ar-SA"/>
              </w:rPr>
              <w:t xml:space="preserve">етра </w:t>
            </w:r>
            <w:r>
              <w:rPr>
                <w:bCs/>
                <w:sz w:val="28"/>
                <w:szCs w:val="28"/>
                <w:lang w:val="ru-RU" w:eastAsia="ar-SA"/>
              </w:rPr>
              <w:br/>
              <w:t>до точки 7, расположенной на внутриквартальной территории</w:t>
            </w:r>
          </w:p>
        </w:tc>
      </w:tr>
      <w:tr w:rsidR="008A7C89" w:rsidRPr="007C495D" w:rsidTr="003E7522">
        <w:trPr>
          <w:trHeight w:val="360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FE767E" w:rsidRDefault="008A7C89" w:rsidP="008A7C8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FE767E" w:rsidRDefault="008A7C89" w:rsidP="008A7C8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8A7C89" w:rsidRDefault="006E6408" w:rsidP="006E6408">
            <w:pPr>
              <w:tabs>
                <w:tab w:val="left" w:pos="4275"/>
              </w:tabs>
              <w:ind w:left="14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 xml:space="preserve">от точки 7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в северо-восточном</w:t>
            </w:r>
            <w:r w:rsidR="008A7C89" w:rsidRPr="008A7C8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 xml:space="preserve">направлении </w:t>
            </w:r>
            <w:r>
              <w:rPr>
                <w:bCs/>
                <w:sz w:val="28"/>
                <w:szCs w:val="28"/>
                <w:lang w:val="ru-RU" w:eastAsia="ar-SA"/>
              </w:rPr>
              <w:br/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на расстояни</w:t>
            </w:r>
            <w:r>
              <w:rPr>
                <w:bCs/>
                <w:sz w:val="28"/>
                <w:szCs w:val="28"/>
                <w:lang w:val="ru-RU" w:eastAsia="ar-SA"/>
              </w:rPr>
              <w:t>е</w:t>
            </w:r>
            <w:r w:rsidR="008A7C89" w:rsidRPr="008A7C89">
              <w:rPr>
                <w:color w:val="000000"/>
                <w:sz w:val="28"/>
                <w:szCs w:val="28"/>
                <w:lang w:val="ru-RU"/>
              </w:rPr>
              <w:t xml:space="preserve"> 11,02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м</w:t>
            </w:r>
            <w:r>
              <w:rPr>
                <w:bCs/>
                <w:sz w:val="28"/>
                <w:szCs w:val="28"/>
                <w:lang w:val="ru-RU" w:eastAsia="ar-SA"/>
              </w:rPr>
              <w:t>етра до точки 1</w:t>
            </w:r>
          </w:p>
        </w:tc>
      </w:tr>
    </w:tbl>
    <w:p w:rsidR="003E7522" w:rsidRDefault="003E7522" w:rsidP="003E7522">
      <w:pPr>
        <w:jc w:val="center"/>
        <w:rPr>
          <w:sz w:val="28"/>
          <w:szCs w:val="28"/>
        </w:rPr>
      </w:pPr>
    </w:p>
    <w:p w:rsidR="006E6408" w:rsidRDefault="006E6408" w:rsidP="003E7522">
      <w:pPr>
        <w:jc w:val="center"/>
        <w:rPr>
          <w:sz w:val="28"/>
          <w:szCs w:val="28"/>
        </w:rPr>
      </w:pPr>
    </w:p>
    <w:p w:rsidR="006E6408" w:rsidRDefault="006E6408" w:rsidP="003E7522">
      <w:pPr>
        <w:jc w:val="center"/>
        <w:rPr>
          <w:sz w:val="28"/>
          <w:szCs w:val="28"/>
        </w:rPr>
      </w:pPr>
    </w:p>
    <w:p w:rsidR="006E6408" w:rsidRDefault="006E6408" w:rsidP="003E7522">
      <w:pPr>
        <w:jc w:val="center"/>
        <w:rPr>
          <w:sz w:val="28"/>
          <w:szCs w:val="28"/>
        </w:rPr>
      </w:pPr>
    </w:p>
    <w:p w:rsidR="006E6408" w:rsidRDefault="006E6408" w:rsidP="003E7522">
      <w:pPr>
        <w:jc w:val="center"/>
        <w:rPr>
          <w:sz w:val="28"/>
          <w:szCs w:val="28"/>
        </w:rPr>
      </w:pPr>
    </w:p>
    <w:p w:rsidR="006E6408" w:rsidRDefault="006E6408" w:rsidP="003E7522">
      <w:pPr>
        <w:jc w:val="center"/>
        <w:rPr>
          <w:sz w:val="28"/>
          <w:szCs w:val="28"/>
        </w:rPr>
      </w:pPr>
    </w:p>
    <w:p w:rsidR="006E6408" w:rsidRDefault="006E6408" w:rsidP="003E7522">
      <w:pPr>
        <w:jc w:val="center"/>
        <w:rPr>
          <w:sz w:val="28"/>
          <w:szCs w:val="28"/>
        </w:rPr>
      </w:pPr>
    </w:p>
    <w:p w:rsidR="006E6408" w:rsidRDefault="006E6408" w:rsidP="003E7522">
      <w:pPr>
        <w:jc w:val="center"/>
        <w:rPr>
          <w:sz w:val="28"/>
          <w:szCs w:val="28"/>
        </w:rPr>
      </w:pPr>
    </w:p>
    <w:p w:rsidR="006E6408" w:rsidRDefault="006E6408" w:rsidP="003E7522">
      <w:pPr>
        <w:jc w:val="center"/>
        <w:rPr>
          <w:sz w:val="28"/>
          <w:szCs w:val="28"/>
        </w:rPr>
      </w:pPr>
    </w:p>
    <w:p w:rsidR="003E7522" w:rsidRPr="009D3B15" w:rsidRDefault="003E7522" w:rsidP="003E7522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>
        <w:rPr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:rsidR="003E7522" w:rsidRDefault="003E7522" w:rsidP="003E7522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>
        <w:rPr>
          <w:lang w:eastAsia="ru-RU" w:bidi="ru-RU"/>
        </w:rPr>
        <w:t xml:space="preserve">объекта культурного наследия </w:t>
      </w:r>
      <w:r w:rsidRPr="009306FF">
        <w:t xml:space="preserve">регионального </w:t>
      </w:r>
      <w:r w:rsidRPr="00BB49E8">
        <w:t>значения</w:t>
      </w:r>
      <w:r w:rsidRPr="0090708C">
        <w:t xml:space="preserve"> </w:t>
      </w:r>
      <w:r w:rsidR="00FE767E">
        <w:br/>
      </w:r>
      <w:r w:rsidRPr="003E7522">
        <w:t>«Жилая усадьба», начало XX в., расположенного по адресу: Республика Татарстан, Елабужский муниципальный район, г. Елабуга, ул. Тугарова</w:t>
      </w:r>
    </w:p>
    <w:p w:rsidR="003E7522" w:rsidRPr="009D3B15" w:rsidRDefault="003E7522" w:rsidP="003E7522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3E7522" w:rsidRPr="009D3B15" w:rsidTr="004A2F0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9D3B15" w:rsidRDefault="003E7522" w:rsidP="004A2F0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7522" w:rsidRPr="009D3B15" w:rsidRDefault="003E7522" w:rsidP="004A2F0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3E7522" w:rsidRPr="009D3B15" w:rsidTr="004A2F0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7522" w:rsidRPr="009D3B15" w:rsidRDefault="003E7522" w:rsidP="004A2F0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7522" w:rsidRPr="009D3B15" w:rsidRDefault="003E7522" w:rsidP="004A2F0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7522" w:rsidRPr="009D3B15" w:rsidRDefault="003E7522" w:rsidP="004A2F0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3E7522" w:rsidRPr="00BB49E8" w:rsidTr="004A2F0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471888.26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2302308.45</w:t>
            </w:r>
          </w:p>
        </w:tc>
      </w:tr>
      <w:tr w:rsidR="003E7522" w:rsidRPr="00BB49E8" w:rsidTr="004A2F0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471886.91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2302314.33</w:t>
            </w:r>
          </w:p>
        </w:tc>
      </w:tr>
      <w:tr w:rsidR="003E7522" w:rsidRPr="00BB49E8" w:rsidTr="004A2F0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471883.99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2302327.07</w:t>
            </w:r>
          </w:p>
        </w:tc>
      </w:tr>
      <w:tr w:rsidR="003E7522" w:rsidRPr="00BB49E8" w:rsidTr="004A2F0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471865.48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2302322.88</w:t>
            </w:r>
          </w:p>
        </w:tc>
      </w:tr>
      <w:tr w:rsidR="003E7522" w:rsidRPr="00BB49E8" w:rsidTr="004A2F0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471865.59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2302322.18</w:t>
            </w:r>
          </w:p>
        </w:tc>
      </w:tr>
      <w:tr w:rsidR="003E7522" w:rsidRPr="00BB49E8" w:rsidTr="004A2F0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471869.71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2302305.17</w:t>
            </w:r>
          </w:p>
        </w:tc>
      </w:tr>
      <w:tr w:rsidR="003E7522" w:rsidRPr="00BB49E8" w:rsidTr="004A2F0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BB49E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471877.52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2302305.99</w:t>
            </w:r>
          </w:p>
        </w:tc>
      </w:tr>
      <w:tr w:rsidR="003E7522" w:rsidRPr="00BB49E8" w:rsidTr="004A2F0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BB49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471888.26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2302308.45</w:t>
            </w:r>
          </w:p>
        </w:tc>
      </w:tr>
    </w:tbl>
    <w:p w:rsidR="003E7522" w:rsidRPr="00BB49E8" w:rsidRDefault="003E7522" w:rsidP="003E7522">
      <w:pPr>
        <w:spacing w:line="276" w:lineRule="auto"/>
        <w:jc w:val="both"/>
        <w:rPr>
          <w:sz w:val="28"/>
          <w:szCs w:val="28"/>
        </w:rPr>
      </w:pPr>
    </w:p>
    <w:p w:rsidR="003E7522" w:rsidRDefault="003E7522" w:rsidP="003E7522">
      <w:pPr>
        <w:ind w:right="-1"/>
        <w:jc w:val="both"/>
        <w:rPr>
          <w:sz w:val="28"/>
          <w:szCs w:val="28"/>
        </w:rPr>
      </w:pPr>
    </w:p>
    <w:sectPr w:rsidR="003E7522" w:rsidSect="008A7C89">
      <w:pgSz w:w="11906" w:h="16838"/>
      <w:pgMar w:top="851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505" w:rsidRDefault="00482505">
      <w:r>
        <w:separator/>
      </w:r>
    </w:p>
  </w:endnote>
  <w:endnote w:type="continuationSeparator" w:id="0">
    <w:p w:rsidR="00482505" w:rsidRDefault="0048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505" w:rsidRDefault="00482505">
      <w:r>
        <w:separator/>
      </w:r>
    </w:p>
  </w:footnote>
  <w:footnote w:type="continuationSeparator" w:id="0">
    <w:p w:rsidR="00482505" w:rsidRDefault="0048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739" w:rsidRDefault="00B64CD4" w:rsidP="00AA573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A5739" w:rsidRDefault="00AA573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739" w:rsidRDefault="00B64CD4" w:rsidP="00AA573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F0E22">
      <w:rPr>
        <w:rStyle w:val="ac"/>
        <w:noProof/>
      </w:rPr>
      <w:t>3</w:t>
    </w:r>
    <w:r>
      <w:rPr>
        <w:rStyle w:val="ac"/>
      </w:rPr>
      <w:fldChar w:fldCharType="end"/>
    </w:r>
  </w:p>
  <w:p w:rsidR="00AA5739" w:rsidRDefault="00AA5739">
    <w:pPr>
      <w:pStyle w:val="aa"/>
    </w:pPr>
  </w:p>
  <w:p w:rsidR="00185A0D" w:rsidRDefault="00185A0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4232"/>
    <w:rsid w:val="00005E5D"/>
    <w:rsid w:val="000175C6"/>
    <w:rsid w:val="00024B1D"/>
    <w:rsid w:val="00037ABF"/>
    <w:rsid w:val="00043EC1"/>
    <w:rsid w:val="00047E88"/>
    <w:rsid w:val="0006078D"/>
    <w:rsid w:val="00061BD3"/>
    <w:rsid w:val="00074470"/>
    <w:rsid w:val="00076083"/>
    <w:rsid w:val="000773F2"/>
    <w:rsid w:val="0009725F"/>
    <w:rsid w:val="000A7138"/>
    <w:rsid w:val="000B1E94"/>
    <w:rsid w:val="000B2D58"/>
    <w:rsid w:val="000B69A2"/>
    <w:rsid w:val="000D2951"/>
    <w:rsid w:val="000D2CF6"/>
    <w:rsid w:val="000F2263"/>
    <w:rsid w:val="00101B5E"/>
    <w:rsid w:val="00130082"/>
    <w:rsid w:val="001318DC"/>
    <w:rsid w:val="001358D3"/>
    <w:rsid w:val="00154B3F"/>
    <w:rsid w:val="001571D7"/>
    <w:rsid w:val="001602BF"/>
    <w:rsid w:val="00160481"/>
    <w:rsid w:val="00167E61"/>
    <w:rsid w:val="001728F6"/>
    <w:rsid w:val="001741F8"/>
    <w:rsid w:val="0017570D"/>
    <w:rsid w:val="001829E1"/>
    <w:rsid w:val="00185A0D"/>
    <w:rsid w:val="001935BE"/>
    <w:rsid w:val="001958FA"/>
    <w:rsid w:val="001A7BA4"/>
    <w:rsid w:val="001B0413"/>
    <w:rsid w:val="001E1262"/>
    <w:rsid w:val="001E1D14"/>
    <w:rsid w:val="00200AA0"/>
    <w:rsid w:val="002018D8"/>
    <w:rsid w:val="00203CC4"/>
    <w:rsid w:val="0021183C"/>
    <w:rsid w:val="00211872"/>
    <w:rsid w:val="00232A59"/>
    <w:rsid w:val="00245F3B"/>
    <w:rsid w:val="00250997"/>
    <w:rsid w:val="00255525"/>
    <w:rsid w:val="00256552"/>
    <w:rsid w:val="00261EC8"/>
    <w:rsid w:val="002628E1"/>
    <w:rsid w:val="00266DA7"/>
    <w:rsid w:val="00284047"/>
    <w:rsid w:val="002968E1"/>
    <w:rsid w:val="002A0674"/>
    <w:rsid w:val="002A209B"/>
    <w:rsid w:val="002B1848"/>
    <w:rsid w:val="002C63D3"/>
    <w:rsid w:val="002D39E9"/>
    <w:rsid w:val="002E1E07"/>
    <w:rsid w:val="002F4A29"/>
    <w:rsid w:val="00304360"/>
    <w:rsid w:val="0031380C"/>
    <w:rsid w:val="00314069"/>
    <w:rsid w:val="00332617"/>
    <w:rsid w:val="00346978"/>
    <w:rsid w:val="00374004"/>
    <w:rsid w:val="003760CF"/>
    <w:rsid w:val="003762F4"/>
    <w:rsid w:val="00382B6A"/>
    <w:rsid w:val="00391C98"/>
    <w:rsid w:val="003A12FA"/>
    <w:rsid w:val="003A1E52"/>
    <w:rsid w:val="003A449C"/>
    <w:rsid w:val="003B2787"/>
    <w:rsid w:val="003B2BC5"/>
    <w:rsid w:val="003B501E"/>
    <w:rsid w:val="003C12C4"/>
    <w:rsid w:val="003D7E8B"/>
    <w:rsid w:val="003E1981"/>
    <w:rsid w:val="003E7522"/>
    <w:rsid w:val="003F7FCB"/>
    <w:rsid w:val="00401741"/>
    <w:rsid w:val="00407012"/>
    <w:rsid w:val="004110CF"/>
    <w:rsid w:val="00415125"/>
    <w:rsid w:val="00421E7F"/>
    <w:rsid w:val="00422E17"/>
    <w:rsid w:val="00424D8F"/>
    <w:rsid w:val="004261ED"/>
    <w:rsid w:val="004375A6"/>
    <w:rsid w:val="0045553C"/>
    <w:rsid w:val="004563F8"/>
    <w:rsid w:val="00471CF3"/>
    <w:rsid w:val="004808E9"/>
    <w:rsid w:val="00482505"/>
    <w:rsid w:val="00485AE6"/>
    <w:rsid w:val="004935A3"/>
    <w:rsid w:val="00493C5A"/>
    <w:rsid w:val="004A7AC5"/>
    <w:rsid w:val="004B2DB8"/>
    <w:rsid w:val="004C0920"/>
    <w:rsid w:val="004C0D1B"/>
    <w:rsid w:val="004C5706"/>
    <w:rsid w:val="004D2322"/>
    <w:rsid w:val="004D3F40"/>
    <w:rsid w:val="004E3CC1"/>
    <w:rsid w:val="004F255B"/>
    <w:rsid w:val="00502DFD"/>
    <w:rsid w:val="00507737"/>
    <w:rsid w:val="00512FEB"/>
    <w:rsid w:val="00520ABB"/>
    <w:rsid w:val="0052385B"/>
    <w:rsid w:val="00525119"/>
    <w:rsid w:val="00533B53"/>
    <w:rsid w:val="00541AA2"/>
    <w:rsid w:val="00553697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1BE2"/>
    <w:rsid w:val="005A739A"/>
    <w:rsid w:val="005B105A"/>
    <w:rsid w:val="005B2E62"/>
    <w:rsid w:val="005C2945"/>
    <w:rsid w:val="005D013C"/>
    <w:rsid w:val="005D3F40"/>
    <w:rsid w:val="005D6BFD"/>
    <w:rsid w:val="005E1AA2"/>
    <w:rsid w:val="005F0E22"/>
    <w:rsid w:val="005F368D"/>
    <w:rsid w:val="00600D4F"/>
    <w:rsid w:val="006047F5"/>
    <w:rsid w:val="006106B4"/>
    <w:rsid w:val="00612199"/>
    <w:rsid w:val="00622B12"/>
    <w:rsid w:val="006319FB"/>
    <w:rsid w:val="00642C0A"/>
    <w:rsid w:val="006468A7"/>
    <w:rsid w:val="00651D4E"/>
    <w:rsid w:val="00657876"/>
    <w:rsid w:val="00663995"/>
    <w:rsid w:val="00692834"/>
    <w:rsid w:val="00693F48"/>
    <w:rsid w:val="00696569"/>
    <w:rsid w:val="006A2440"/>
    <w:rsid w:val="006A785A"/>
    <w:rsid w:val="006B1ABA"/>
    <w:rsid w:val="006B20A4"/>
    <w:rsid w:val="006C2C12"/>
    <w:rsid w:val="006C567B"/>
    <w:rsid w:val="006C596E"/>
    <w:rsid w:val="006D188E"/>
    <w:rsid w:val="006E6408"/>
    <w:rsid w:val="006E7BBB"/>
    <w:rsid w:val="00710428"/>
    <w:rsid w:val="00727BEA"/>
    <w:rsid w:val="007345E4"/>
    <w:rsid w:val="007356B7"/>
    <w:rsid w:val="00735E6F"/>
    <w:rsid w:val="00756D4F"/>
    <w:rsid w:val="007641A2"/>
    <w:rsid w:val="0077067F"/>
    <w:rsid w:val="007803D0"/>
    <w:rsid w:val="007843F9"/>
    <w:rsid w:val="00796DA4"/>
    <w:rsid w:val="007A1220"/>
    <w:rsid w:val="007A61F2"/>
    <w:rsid w:val="007A7B5A"/>
    <w:rsid w:val="007B5054"/>
    <w:rsid w:val="007B70B4"/>
    <w:rsid w:val="007C3D3D"/>
    <w:rsid w:val="007D3865"/>
    <w:rsid w:val="007E1993"/>
    <w:rsid w:val="007E378E"/>
    <w:rsid w:val="007F758A"/>
    <w:rsid w:val="00803654"/>
    <w:rsid w:val="0081324C"/>
    <w:rsid w:val="00832AEC"/>
    <w:rsid w:val="00854B2A"/>
    <w:rsid w:val="00867F55"/>
    <w:rsid w:val="008715AA"/>
    <w:rsid w:val="00877054"/>
    <w:rsid w:val="00880171"/>
    <w:rsid w:val="00880BC1"/>
    <w:rsid w:val="00890E16"/>
    <w:rsid w:val="00891884"/>
    <w:rsid w:val="00892788"/>
    <w:rsid w:val="008A7C89"/>
    <w:rsid w:val="008B4275"/>
    <w:rsid w:val="008C7CF4"/>
    <w:rsid w:val="008E35D7"/>
    <w:rsid w:val="00905227"/>
    <w:rsid w:val="00913A49"/>
    <w:rsid w:val="0092181B"/>
    <w:rsid w:val="00935F86"/>
    <w:rsid w:val="009361B8"/>
    <w:rsid w:val="00936AEE"/>
    <w:rsid w:val="00947AF0"/>
    <w:rsid w:val="0095471A"/>
    <w:rsid w:val="00954AE2"/>
    <w:rsid w:val="0097302F"/>
    <w:rsid w:val="00974FFB"/>
    <w:rsid w:val="00982517"/>
    <w:rsid w:val="009871EF"/>
    <w:rsid w:val="009A41AD"/>
    <w:rsid w:val="009A5359"/>
    <w:rsid w:val="009A7138"/>
    <w:rsid w:val="009B0603"/>
    <w:rsid w:val="009D71A1"/>
    <w:rsid w:val="009E51AD"/>
    <w:rsid w:val="00A06943"/>
    <w:rsid w:val="00A10049"/>
    <w:rsid w:val="00A1038F"/>
    <w:rsid w:val="00A122B3"/>
    <w:rsid w:val="00A16F31"/>
    <w:rsid w:val="00A253A8"/>
    <w:rsid w:val="00A265F7"/>
    <w:rsid w:val="00A516CC"/>
    <w:rsid w:val="00A60822"/>
    <w:rsid w:val="00A6323A"/>
    <w:rsid w:val="00A650E0"/>
    <w:rsid w:val="00A972EB"/>
    <w:rsid w:val="00AA4797"/>
    <w:rsid w:val="00AA5739"/>
    <w:rsid w:val="00AC1CAC"/>
    <w:rsid w:val="00AC20A9"/>
    <w:rsid w:val="00AC70C2"/>
    <w:rsid w:val="00AD1713"/>
    <w:rsid w:val="00AD7C59"/>
    <w:rsid w:val="00AE7F68"/>
    <w:rsid w:val="00B026A3"/>
    <w:rsid w:val="00B04D03"/>
    <w:rsid w:val="00B1530C"/>
    <w:rsid w:val="00B4165D"/>
    <w:rsid w:val="00B5420D"/>
    <w:rsid w:val="00B617B7"/>
    <w:rsid w:val="00B64CD4"/>
    <w:rsid w:val="00B65012"/>
    <w:rsid w:val="00B73B39"/>
    <w:rsid w:val="00B84038"/>
    <w:rsid w:val="00B87F91"/>
    <w:rsid w:val="00B91A2B"/>
    <w:rsid w:val="00BA381D"/>
    <w:rsid w:val="00BB7C10"/>
    <w:rsid w:val="00BC6A9D"/>
    <w:rsid w:val="00BD2DE1"/>
    <w:rsid w:val="00BD799D"/>
    <w:rsid w:val="00BE11D6"/>
    <w:rsid w:val="00BE1205"/>
    <w:rsid w:val="00BF1F75"/>
    <w:rsid w:val="00BF3FAA"/>
    <w:rsid w:val="00BF79A4"/>
    <w:rsid w:val="00BF7EA3"/>
    <w:rsid w:val="00C0555F"/>
    <w:rsid w:val="00C139EB"/>
    <w:rsid w:val="00C14620"/>
    <w:rsid w:val="00C22164"/>
    <w:rsid w:val="00C601E7"/>
    <w:rsid w:val="00C614EB"/>
    <w:rsid w:val="00C61FE7"/>
    <w:rsid w:val="00C7003C"/>
    <w:rsid w:val="00C90465"/>
    <w:rsid w:val="00CB1729"/>
    <w:rsid w:val="00CC1051"/>
    <w:rsid w:val="00CD1FE3"/>
    <w:rsid w:val="00CE5E0F"/>
    <w:rsid w:val="00D059FC"/>
    <w:rsid w:val="00D248B7"/>
    <w:rsid w:val="00D27D7B"/>
    <w:rsid w:val="00D30027"/>
    <w:rsid w:val="00D317B4"/>
    <w:rsid w:val="00D32A55"/>
    <w:rsid w:val="00D43B67"/>
    <w:rsid w:val="00D650EA"/>
    <w:rsid w:val="00D84D06"/>
    <w:rsid w:val="00D9017D"/>
    <w:rsid w:val="00D94024"/>
    <w:rsid w:val="00DA03E1"/>
    <w:rsid w:val="00DC0FFB"/>
    <w:rsid w:val="00DC6B18"/>
    <w:rsid w:val="00DC6C4B"/>
    <w:rsid w:val="00DD1E0F"/>
    <w:rsid w:val="00DD1F5D"/>
    <w:rsid w:val="00E05390"/>
    <w:rsid w:val="00E06868"/>
    <w:rsid w:val="00E1136C"/>
    <w:rsid w:val="00E21B4B"/>
    <w:rsid w:val="00E223F9"/>
    <w:rsid w:val="00E26C3E"/>
    <w:rsid w:val="00E26FEC"/>
    <w:rsid w:val="00E35C53"/>
    <w:rsid w:val="00E37E1E"/>
    <w:rsid w:val="00E477C6"/>
    <w:rsid w:val="00E90329"/>
    <w:rsid w:val="00E90B0E"/>
    <w:rsid w:val="00E92020"/>
    <w:rsid w:val="00E95E6B"/>
    <w:rsid w:val="00EA5C97"/>
    <w:rsid w:val="00EB45ED"/>
    <w:rsid w:val="00ED0496"/>
    <w:rsid w:val="00ED38F3"/>
    <w:rsid w:val="00ED4DA7"/>
    <w:rsid w:val="00EE00AF"/>
    <w:rsid w:val="00EE59AB"/>
    <w:rsid w:val="00F00108"/>
    <w:rsid w:val="00F07377"/>
    <w:rsid w:val="00F14223"/>
    <w:rsid w:val="00F263CB"/>
    <w:rsid w:val="00F40257"/>
    <w:rsid w:val="00F51A92"/>
    <w:rsid w:val="00F552A3"/>
    <w:rsid w:val="00F65B75"/>
    <w:rsid w:val="00F73F3D"/>
    <w:rsid w:val="00F81077"/>
    <w:rsid w:val="00F86374"/>
    <w:rsid w:val="00F906C3"/>
    <w:rsid w:val="00F95208"/>
    <w:rsid w:val="00FA36AA"/>
    <w:rsid w:val="00FA3708"/>
    <w:rsid w:val="00FB3874"/>
    <w:rsid w:val="00FC5879"/>
    <w:rsid w:val="00FD48B7"/>
    <w:rsid w:val="00FE0EF6"/>
    <w:rsid w:val="00FE2873"/>
    <w:rsid w:val="00FE767E"/>
    <w:rsid w:val="00FE7A03"/>
    <w:rsid w:val="00FF4714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E0F89D-953C-4628-BDAF-D17E4B06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uiPriority w:val="34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3E19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3E1981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paragraph" w:styleId="af3">
    <w:name w:val="No Spacing"/>
    <w:uiPriority w:val="1"/>
    <w:qFormat/>
    <w:rsid w:val="003E1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A38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BA38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A381D"/>
    <w:pPr>
      <w:widowControl w:val="0"/>
    </w:pPr>
    <w:rPr>
      <w:sz w:val="22"/>
      <w:szCs w:val="22"/>
      <w:lang w:eastAsia="en-US"/>
    </w:rPr>
  </w:style>
  <w:style w:type="character" w:customStyle="1" w:styleId="Bodytext2Exact">
    <w:name w:val="Body text (2) Exact"/>
    <w:basedOn w:val="a0"/>
    <w:rsid w:val="00BA381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FC57E-AEFE-483F-985B-54DAF2D6A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Хисамутдинова Алсу Рустамовна</cp:lastModifiedBy>
  <cp:revision>2</cp:revision>
  <cp:lastPrinted>2023-09-29T15:27:00Z</cp:lastPrinted>
  <dcterms:created xsi:type="dcterms:W3CDTF">2023-10-02T13:59:00Z</dcterms:created>
  <dcterms:modified xsi:type="dcterms:W3CDTF">2023-10-02T13:59:00Z</dcterms:modified>
</cp:coreProperties>
</file>