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E57962" w:rsidRPr="007E378E" w:rsidTr="00E1471A">
        <w:trPr>
          <w:trHeight w:val="2172"/>
        </w:trPr>
        <w:tc>
          <w:tcPr>
            <w:tcW w:w="4253" w:type="dxa"/>
          </w:tcPr>
          <w:p w:rsidR="00E57962" w:rsidRPr="007E378E" w:rsidRDefault="00E57962" w:rsidP="00E1471A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E57962" w:rsidRPr="007E378E" w:rsidRDefault="00E57962" w:rsidP="00E1471A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E57962" w:rsidRPr="00C0555F" w:rsidRDefault="00E57962" w:rsidP="00E1471A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AFB56DA" wp14:editId="073FB99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EF5FDF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ALHmNI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E57962" w:rsidRPr="007E378E" w:rsidRDefault="00E57962" w:rsidP="00E1471A">
            <w:pPr>
              <w:jc w:val="center"/>
              <w:rPr>
                <w:sz w:val="28"/>
                <w:szCs w:val="28"/>
              </w:rPr>
            </w:pPr>
          </w:p>
          <w:p w:rsidR="00E57962" w:rsidRPr="007E378E" w:rsidRDefault="00E57962" w:rsidP="00E1471A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32BFD23D" wp14:editId="03F135B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7962" w:rsidRPr="007E378E" w:rsidRDefault="00E57962" w:rsidP="00E1471A"/>
          <w:p w:rsidR="00E57962" w:rsidRPr="007E378E" w:rsidRDefault="00E57962" w:rsidP="00E1471A">
            <w:pPr>
              <w:ind w:right="-1038"/>
            </w:pPr>
          </w:p>
        </w:tc>
        <w:tc>
          <w:tcPr>
            <w:tcW w:w="4395" w:type="dxa"/>
          </w:tcPr>
          <w:p w:rsidR="00E57962" w:rsidRPr="007E378E" w:rsidRDefault="00E57962" w:rsidP="00E1471A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E57962" w:rsidRPr="007E378E" w:rsidRDefault="00E57962" w:rsidP="00E1471A">
            <w:pPr>
              <w:ind w:right="-148"/>
              <w:jc w:val="center"/>
              <w:rPr>
                <w:kern w:val="2"/>
              </w:rPr>
            </w:pPr>
          </w:p>
          <w:p w:rsidR="00E57962" w:rsidRPr="007E378E" w:rsidRDefault="00E57962" w:rsidP="00E1471A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E57962" w:rsidRPr="00E1136C" w:rsidRDefault="00E57962" w:rsidP="00E5796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E57962" w:rsidRPr="00D34093" w:rsidRDefault="00E57962" w:rsidP="00E57962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E57962" w:rsidTr="00E1471A">
        <w:tc>
          <w:tcPr>
            <w:tcW w:w="3369" w:type="dxa"/>
            <w:tcBorders>
              <w:bottom w:val="single" w:sz="6" w:space="0" w:color="auto"/>
            </w:tcBorders>
          </w:tcPr>
          <w:p w:rsidR="00E57962" w:rsidRDefault="00E57962" w:rsidP="007974C9">
            <w:pPr>
              <w:pStyle w:val="Noeeu1"/>
              <w:jc w:val="center"/>
            </w:pPr>
          </w:p>
        </w:tc>
        <w:tc>
          <w:tcPr>
            <w:tcW w:w="3010" w:type="dxa"/>
          </w:tcPr>
          <w:p w:rsidR="00E57962" w:rsidRDefault="00E57962" w:rsidP="00E1471A">
            <w:pPr>
              <w:pStyle w:val="Noeeu1"/>
              <w:jc w:val="center"/>
            </w:pPr>
          </w:p>
        </w:tc>
        <w:tc>
          <w:tcPr>
            <w:tcW w:w="443" w:type="dxa"/>
          </w:tcPr>
          <w:p w:rsidR="00E57962" w:rsidRDefault="00E57962" w:rsidP="00E1471A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E57962" w:rsidRDefault="00E57962" w:rsidP="007974C9">
            <w:pPr>
              <w:pStyle w:val="Noeeu1"/>
              <w:jc w:val="center"/>
            </w:pPr>
          </w:p>
        </w:tc>
      </w:tr>
    </w:tbl>
    <w:p w:rsidR="00E57962" w:rsidRDefault="00E57962" w:rsidP="00E57962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CA0A74" w:rsidRDefault="00CA0A74" w:rsidP="00E57962">
      <w:pPr>
        <w:spacing w:line="300" w:lineRule="exact"/>
        <w:jc w:val="center"/>
        <w:rPr>
          <w:sz w:val="28"/>
        </w:rPr>
      </w:pPr>
    </w:p>
    <w:p w:rsidR="00935473" w:rsidRPr="00DC7CC1" w:rsidRDefault="00935473" w:rsidP="004B4115">
      <w:pPr>
        <w:pStyle w:val="ConsPlusTitle"/>
        <w:tabs>
          <w:tab w:val="left" w:pos="4820"/>
        </w:tabs>
        <w:ind w:right="5245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sub_100"/>
      <w:r w:rsidRPr="00082D48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приказ </w:t>
      </w:r>
      <w:r w:rsidRPr="00935473">
        <w:rPr>
          <w:rFonts w:ascii="Times New Roman" w:hAnsi="Times New Roman" w:cs="Times New Roman"/>
          <w:b w:val="0"/>
          <w:sz w:val="28"/>
          <w:szCs w:val="28"/>
        </w:rPr>
        <w:t xml:space="preserve">Комитета Республики Татарстан </w:t>
      </w:r>
      <w:r w:rsidR="004B4115">
        <w:rPr>
          <w:rFonts w:ascii="Times New Roman" w:hAnsi="Times New Roman" w:cs="Times New Roman"/>
          <w:b w:val="0"/>
          <w:sz w:val="28"/>
          <w:szCs w:val="28"/>
        </w:rPr>
        <w:br/>
      </w:r>
      <w:r w:rsidRPr="00935473">
        <w:rPr>
          <w:rFonts w:ascii="Times New Roman" w:hAnsi="Times New Roman" w:cs="Times New Roman"/>
          <w:b w:val="0"/>
          <w:sz w:val="28"/>
          <w:szCs w:val="28"/>
        </w:rPr>
        <w:t xml:space="preserve">по охране объектов культурного наследия </w:t>
      </w:r>
      <w:r>
        <w:rPr>
          <w:rFonts w:ascii="Times New Roman" w:hAnsi="Times New Roman" w:cs="Times New Roman"/>
          <w:b w:val="0"/>
          <w:sz w:val="28"/>
          <w:szCs w:val="28"/>
        </w:rPr>
        <w:t>от</w:t>
      </w:r>
      <w:r w:rsidRPr="008C60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14.06.2019 № 61-П </w:t>
      </w:r>
      <w:r w:rsidR="004B4115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Положения </w:t>
      </w:r>
      <w:r w:rsidR="004B4115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Комиссии </w:t>
      </w:r>
      <w:r w:rsidRPr="00935473">
        <w:rPr>
          <w:rFonts w:ascii="Times New Roman" w:hAnsi="Times New Roman" w:cs="Times New Roman"/>
          <w:b w:val="0"/>
          <w:sz w:val="28"/>
          <w:szCs w:val="28"/>
        </w:rPr>
        <w:t xml:space="preserve">Комитета Республики Татарстан по охране объектов культурного наследия </w:t>
      </w:r>
      <w:r>
        <w:rPr>
          <w:rFonts w:ascii="Times New Roman" w:hAnsi="Times New Roman" w:cs="Times New Roman"/>
          <w:b w:val="0"/>
          <w:sz w:val="28"/>
          <w:szCs w:val="28"/>
        </w:rPr>
        <w:t>по соблюдению требований к служебному поведению государственных гражданских служащих Республики Татарстан и урегулированию конфликта интересов»</w:t>
      </w:r>
    </w:p>
    <w:p w:rsidR="00935473" w:rsidRDefault="00935473" w:rsidP="003E4EAC">
      <w:pPr>
        <w:tabs>
          <w:tab w:val="left" w:pos="4678"/>
        </w:tabs>
        <w:ind w:right="6378"/>
        <w:jc w:val="both"/>
        <w:rPr>
          <w:sz w:val="28"/>
          <w:szCs w:val="28"/>
        </w:rPr>
      </w:pPr>
    </w:p>
    <w:p w:rsidR="00F9114B" w:rsidRDefault="00036431" w:rsidP="00141A6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103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 с Указом </w:t>
      </w:r>
      <w:r w:rsidRPr="009A76AE">
        <w:rPr>
          <w:sz w:val="28"/>
          <w:szCs w:val="28"/>
        </w:rPr>
        <w:t xml:space="preserve">Президента Республики Татарстан от 25 августа 2010 года </w:t>
      </w:r>
      <w:r>
        <w:rPr>
          <w:sz w:val="28"/>
          <w:szCs w:val="28"/>
        </w:rPr>
        <w:t>№</w:t>
      </w:r>
      <w:r w:rsidRPr="009A76AE">
        <w:rPr>
          <w:sz w:val="28"/>
          <w:szCs w:val="28"/>
        </w:rPr>
        <w:t>УП-569 «О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интересов»</w:t>
      </w:r>
      <w:r>
        <w:rPr>
          <w:sz w:val="28"/>
          <w:szCs w:val="28"/>
        </w:rPr>
        <w:t xml:space="preserve">, </w:t>
      </w:r>
      <w:r w:rsidR="00F9114B" w:rsidRPr="002476DB">
        <w:rPr>
          <w:color w:val="000000"/>
          <w:sz w:val="28"/>
          <w:szCs w:val="28"/>
        </w:rPr>
        <w:t>приказываю:</w:t>
      </w:r>
    </w:p>
    <w:p w:rsidR="003739D0" w:rsidRPr="002476DB" w:rsidRDefault="003739D0" w:rsidP="00EC5A32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36431" w:rsidRPr="00027C25" w:rsidRDefault="003739D0" w:rsidP="00036431">
      <w:pPr>
        <w:ind w:firstLine="709"/>
        <w:jc w:val="both"/>
        <w:rPr>
          <w:sz w:val="28"/>
          <w:szCs w:val="28"/>
        </w:rPr>
      </w:pPr>
      <w:r w:rsidRPr="00027C25">
        <w:rPr>
          <w:sz w:val="28"/>
          <w:szCs w:val="28"/>
        </w:rPr>
        <w:t>1. </w:t>
      </w:r>
      <w:r w:rsidR="00036431" w:rsidRPr="00027C25">
        <w:rPr>
          <w:sz w:val="28"/>
          <w:szCs w:val="28"/>
        </w:rPr>
        <w:t xml:space="preserve">Внести в приказ </w:t>
      </w:r>
      <w:r w:rsidR="00036431" w:rsidRPr="009A76AE">
        <w:rPr>
          <w:sz w:val="28"/>
          <w:szCs w:val="28"/>
        </w:rPr>
        <w:t>Комитета Республики Татарстан по охране объектов культурного наследия</w:t>
      </w:r>
      <w:r w:rsidR="00036431" w:rsidRPr="00027C25">
        <w:rPr>
          <w:sz w:val="28"/>
          <w:szCs w:val="28"/>
        </w:rPr>
        <w:t xml:space="preserve"> </w:t>
      </w:r>
      <w:r w:rsidR="00036431">
        <w:rPr>
          <w:sz w:val="28"/>
          <w:szCs w:val="28"/>
        </w:rPr>
        <w:t xml:space="preserve">от 14.06.2019 № 61-П «Об утверждении </w:t>
      </w:r>
      <w:r w:rsidR="00036431" w:rsidRPr="00027C25">
        <w:rPr>
          <w:sz w:val="28"/>
          <w:szCs w:val="28"/>
        </w:rPr>
        <w:t xml:space="preserve">Положения о комиссии </w:t>
      </w:r>
      <w:r w:rsidR="00036431" w:rsidRPr="009A76AE">
        <w:rPr>
          <w:sz w:val="28"/>
          <w:szCs w:val="28"/>
        </w:rPr>
        <w:t>Комитета Республики Татарстан по охране объектов культурного наследия</w:t>
      </w:r>
      <w:r w:rsidR="00036431">
        <w:rPr>
          <w:sz w:val="28"/>
          <w:szCs w:val="28"/>
        </w:rPr>
        <w:t xml:space="preserve"> </w:t>
      </w:r>
      <w:r w:rsidR="00036431" w:rsidRPr="00027C25">
        <w:rPr>
          <w:sz w:val="28"/>
          <w:szCs w:val="28"/>
        </w:rPr>
        <w:t xml:space="preserve">по соблюдению требований к служебному поведению государственных гражданских служащих Республики Татарстан и урегулированию конфликта интересов» (с изменениями, внесенными приказом </w:t>
      </w:r>
      <w:r w:rsidR="00036431" w:rsidRPr="009A76AE">
        <w:rPr>
          <w:sz w:val="28"/>
          <w:szCs w:val="28"/>
        </w:rPr>
        <w:t>Комитета Республики Татарстан по охране объектов культурного наследия</w:t>
      </w:r>
      <w:r w:rsidR="00036431">
        <w:rPr>
          <w:sz w:val="28"/>
          <w:szCs w:val="28"/>
        </w:rPr>
        <w:t xml:space="preserve"> от 31.05.2023 №209-П)</w:t>
      </w:r>
      <w:r w:rsidR="00036431" w:rsidRPr="00027C25">
        <w:rPr>
          <w:sz w:val="28"/>
          <w:szCs w:val="28"/>
        </w:rPr>
        <w:t xml:space="preserve"> следующие изменения:</w:t>
      </w:r>
    </w:p>
    <w:p w:rsidR="00036431" w:rsidRPr="00027C25" w:rsidRDefault="00036431" w:rsidP="00036431">
      <w:pPr>
        <w:ind w:firstLine="709"/>
        <w:jc w:val="both"/>
        <w:rPr>
          <w:sz w:val="28"/>
          <w:szCs w:val="28"/>
        </w:rPr>
      </w:pPr>
      <w:r w:rsidRPr="00027C25">
        <w:rPr>
          <w:sz w:val="28"/>
          <w:szCs w:val="28"/>
        </w:rPr>
        <w:t>пункт 1 изложить в следующей редакции:</w:t>
      </w:r>
    </w:p>
    <w:p w:rsidR="00036431" w:rsidRPr="00027C25" w:rsidRDefault="00036431" w:rsidP="00036431">
      <w:pPr>
        <w:ind w:firstLine="709"/>
        <w:jc w:val="both"/>
        <w:rPr>
          <w:sz w:val="28"/>
          <w:szCs w:val="28"/>
        </w:rPr>
      </w:pPr>
      <w:r w:rsidRPr="00027C25">
        <w:rPr>
          <w:sz w:val="28"/>
          <w:szCs w:val="28"/>
        </w:rPr>
        <w:t>«1. Утвердить прилагаемые:</w:t>
      </w:r>
    </w:p>
    <w:p w:rsidR="00036431" w:rsidRPr="009D3F10" w:rsidRDefault="00360FB7" w:rsidP="009D3F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36431" w:rsidRPr="00027C25">
        <w:rPr>
          <w:sz w:val="28"/>
          <w:szCs w:val="28"/>
        </w:rPr>
        <w:t xml:space="preserve">оложение о комиссии </w:t>
      </w:r>
      <w:r w:rsidR="00027C25" w:rsidRPr="009A76AE">
        <w:rPr>
          <w:sz w:val="28"/>
          <w:szCs w:val="28"/>
        </w:rPr>
        <w:t>Комитета Республики Татарстан по охране объектов культурного наследия</w:t>
      </w:r>
      <w:r w:rsidR="00027C25">
        <w:rPr>
          <w:sz w:val="28"/>
          <w:szCs w:val="28"/>
        </w:rPr>
        <w:t xml:space="preserve"> </w:t>
      </w:r>
      <w:r w:rsidR="00027C25" w:rsidRPr="00027C25">
        <w:rPr>
          <w:sz w:val="28"/>
          <w:szCs w:val="28"/>
        </w:rPr>
        <w:t>по соблюдению требований к служебному поведению государственных гражданских служащих Республики Татарстан и урегулированию конфликта интересов</w:t>
      </w:r>
      <w:r w:rsidR="00036431" w:rsidRPr="00626624">
        <w:rPr>
          <w:sz w:val="28"/>
          <w:szCs w:val="28"/>
        </w:rPr>
        <w:t xml:space="preserve"> (приложение № 1);</w:t>
      </w:r>
    </w:p>
    <w:p w:rsidR="00D51497" w:rsidRDefault="00036431" w:rsidP="009D3F10">
      <w:pPr>
        <w:ind w:firstLine="709"/>
        <w:jc w:val="both"/>
        <w:rPr>
          <w:sz w:val="28"/>
          <w:szCs w:val="28"/>
        </w:rPr>
      </w:pPr>
      <w:bookmarkStart w:id="1" w:name="_Hlk143181991"/>
      <w:r w:rsidRPr="00626624">
        <w:rPr>
          <w:sz w:val="28"/>
          <w:szCs w:val="28"/>
        </w:rPr>
        <w:t xml:space="preserve">состав комиссии </w:t>
      </w:r>
      <w:r w:rsidR="009D3F10" w:rsidRPr="009A76AE">
        <w:rPr>
          <w:sz w:val="28"/>
          <w:szCs w:val="28"/>
        </w:rPr>
        <w:t xml:space="preserve">Комитета Республики Татарстан по охране объектов культурного </w:t>
      </w:r>
      <w:r w:rsidR="00D51497">
        <w:rPr>
          <w:sz w:val="28"/>
          <w:szCs w:val="28"/>
        </w:rPr>
        <w:t xml:space="preserve"> </w:t>
      </w:r>
      <w:r w:rsidR="009D3F10" w:rsidRPr="009A76AE">
        <w:rPr>
          <w:sz w:val="28"/>
          <w:szCs w:val="28"/>
        </w:rPr>
        <w:t>наследия</w:t>
      </w:r>
      <w:r w:rsidR="00D51497">
        <w:rPr>
          <w:sz w:val="28"/>
          <w:szCs w:val="28"/>
        </w:rPr>
        <w:t xml:space="preserve"> </w:t>
      </w:r>
      <w:r w:rsidR="009D3F10">
        <w:rPr>
          <w:sz w:val="28"/>
          <w:szCs w:val="28"/>
        </w:rPr>
        <w:t xml:space="preserve"> </w:t>
      </w:r>
      <w:r w:rsidR="00D51497">
        <w:rPr>
          <w:sz w:val="28"/>
          <w:szCs w:val="28"/>
        </w:rPr>
        <w:t xml:space="preserve"> </w:t>
      </w:r>
      <w:r w:rsidR="009D3F10" w:rsidRPr="00027C25">
        <w:rPr>
          <w:sz w:val="28"/>
          <w:szCs w:val="28"/>
        </w:rPr>
        <w:t xml:space="preserve">по </w:t>
      </w:r>
      <w:r w:rsidR="00D51497">
        <w:rPr>
          <w:sz w:val="28"/>
          <w:szCs w:val="28"/>
        </w:rPr>
        <w:t xml:space="preserve">  </w:t>
      </w:r>
      <w:r w:rsidR="009D3F10" w:rsidRPr="00027C25">
        <w:rPr>
          <w:sz w:val="28"/>
          <w:szCs w:val="28"/>
        </w:rPr>
        <w:t xml:space="preserve">соблюдению </w:t>
      </w:r>
      <w:r w:rsidR="00D51497">
        <w:rPr>
          <w:sz w:val="28"/>
          <w:szCs w:val="28"/>
        </w:rPr>
        <w:t xml:space="preserve"> </w:t>
      </w:r>
      <w:r w:rsidR="009D3F10" w:rsidRPr="00027C25">
        <w:rPr>
          <w:sz w:val="28"/>
          <w:szCs w:val="28"/>
        </w:rPr>
        <w:t>требований</w:t>
      </w:r>
      <w:r w:rsidR="00D51497">
        <w:rPr>
          <w:sz w:val="28"/>
          <w:szCs w:val="28"/>
        </w:rPr>
        <w:t xml:space="preserve"> </w:t>
      </w:r>
      <w:r w:rsidR="009D3F10" w:rsidRPr="00027C25">
        <w:rPr>
          <w:sz w:val="28"/>
          <w:szCs w:val="28"/>
        </w:rPr>
        <w:t xml:space="preserve"> </w:t>
      </w:r>
      <w:r w:rsidR="00D51497">
        <w:rPr>
          <w:sz w:val="28"/>
          <w:szCs w:val="28"/>
        </w:rPr>
        <w:t xml:space="preserve"> </w:t>
      </w:r>
      <w:r w:rsidR="009D3F10" w:rsidRPr="00027C25">
        <w:rPr>
          <w:sz w:val="28"/>
          <w:szCs w:val="28"/>
        </w:rPr>
        <w:t xml:space="preserve">к </w:t>
      </w:r>
      <w:r w:rsidR="00D51497">
        <w:rPr>
          <w:sz w:val="28"/>
          <w:szCs w:val="28"/>
        </w:rPr>
        <w:t xml:space="preserve">  </w:t>
      </w:r>
      <w:r w:rsidR="009D3F10" w:rsidRPr="00027C25">
        <w:rPr>
          <w:sz w:val="28"/>
          <w:szCs w:val="28"/>
        </w:rPr>
        <w:t xml:space="preserve">служебному </w:t>
      </w:r>
      <w:r w:rsidR="00D51497">
        <w:rPr>
          <w:sz w:val="28"/>
          <w:szCs w:val="28"/>
        </w:rPr>
        <w:t xml:space="preserve">  </w:t>
      </w:r>
      <w:r w:rsidR="009D3F10" w:rsidRPr="00027C25">
        <w:rPr>
          <w:sz w:val="28"/>
          <w:szCs w:val="28"/>
        </w:rPr>
        <w:t xml:space="preserve">поведению </w:t>
      </w:r>
    </w:p>
    <w:p w:rsidR="00D51497" w:rsidRDefault="00D51497" w:rsidP="009D3F10">
      <w:pPr>
        <w:ind w:firstLine="709"/>
        <w:jc w:val="both"/>
        <w:rPr>
          <w:sz w:val="28"/>
          <w:szCs w:val="28"/>
        </w:rPr>
      </w:pPr>
    </w:p>
    <w:p w:rsidR="00D51497" w:rsidRDefault="00D51497" w:rsidP="00D5149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36431" w:rsidRDefault="009D3F10" w:rsidP="00D51497">
      <w:pPr>
        <w:jc w:val="both"/>
        <w:rPr>
          <w:sz w:val="28"/>
          <w:szCs w:val="28"/>
        </w:rPr>
      </w:pPr>
      <w:r w:rsidRPr="00027C25">
        <w:rPr>
          <w:sz w:val="28"/>
          <w:szCs w:val="28"/>
        </w:rPr>
        <w:t>государственных гражданских служащих Республики Татарстан и урегулированию конфликта интересов</w:t>
      </w:r>
      <w:r w:rsidR="00036431" w:rsidRPr="00626624">
        <w:rPr>
          <w:sz w:val="28"/>
          <w:szCs w:val="28"/>
        </w:rPr>
        <w:t xml:space="preserve"> </w:t>
      </w:r>
      <w:bookmarkEnd w:id="1"/>
      <w:r w:rsidR="00036431" w:rsidRPr="00626624">
        <w:rPr>
          <w:sz w:val="28"/>
          <w:szCs w:val="28"/>
        </w:rPr>
        <w:t>(приложение № 2).»;</w:t>
      </w:r>
    </w:p>
    <w:p w:rsidR="00174C3A" w:rsidRDefault="00174C3A" w:rsidP="00174C3A">
      <w:pPr>
        <w:ind w:firstLine="709"/>
        <w:jc w:val="both"/>
        <w:rPr>
          <w:sz w:val="28"/>
          <w:szCs w:val="28"/>
        </w:rPr>
      </w:pPr>
      <w:r w:rsidRPr="00E303D0">
        <w:rPr>
          <w:sz w:val="28"/>
          <w:szCs w:val="28"/>
        </w:rPr>
        <w:t xml:space="preserve">в Положении о </w:t>
      </w:r>
      <w:r w:rsidRPr="00027C25">
        <w:rPr>
          <w:sz w:val="28"/>
          <w:szCs w:val="28"/>
        </w:rPr>
        <w:t xml:space="preserve">комиссии </w:t>
      </w:r>
      <w:r w:rsidRPr="009A76AE">
        <w:rPr>
          <w:sz w:val="28"/>
          <w:szCs w:val="28"/>
        </w:rPr>
        <w:t>Комитета Республики Татарстан по охране объектов культурного наследия</w:t>
      </w:r>
      <w:r>
        <w:rPr>
          <w:sz w:val="28"/>
          <w:szCs w:val="28"/>
        </w:rPr>
        <w:t xml:space="preserve"> </w:t>
      </w:r>
      <w:r w:rsidRPr="00027C25">
        <w:rPr>
          <w:sz w:val="28"/>
          <w:szCs w:val="28"/>
        </w:rPr>
        <w:t>по соблюдению требований к служебному поведению государственных гражданских служащих Республики Татарстан и урегулированию конфликта интересов</w:t>
      </w:r>
      <w:r w:rsidRPr="00E303D0">
        <w:rPr>
          <w:sz w:val="28"/>
          <w:szCs w:val="28"/>
        </w:rPr>
        <w:t>:</w:t>
      </w:r>
      <w:r w:rsidRPr="00174C3A">
        <w:rPr>
          <w:sz w:val="28"/>
          <w:szCs w:val="28"/>
        </w:rPr>
        <w:t xml:space="preserve"> </w:t>
      </w:r>
    </w:p>
    <w:p w:rsidR="00174C3A" w:rsidRDefault="00360FB7" w:rsidP="00174C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гриф</w:t>
      </w:r>
      <w:r w:rsidR="00174C3A" w:rsidRPr="00E303D0">
        <w:rPr>
          <w:sz w:val="28"/>
          <w:szCs w:val="28"/>
        </w:rPr>
        <w:t xml:space="preserve"> «Утверждено приказом Комитета Республики Татарстан по охране объектов культурного наследия от 14 июня 2019 г. N 61-П» изложить в следующей</w:t>
      </w:r>
      <w:r w:rsidR="00174C3A">
        <w:rPr>
          <w:sz w:val="28"/>
          <w:szCs w:val="28"/>
        </w:rPr>
        <w:t xml:space="preserve"> </w:t>
      </w:r>
      <w:r w:rsidR="00174C3A" w:rsidRPr="00E303D0">
        <w:rPr>
          <w:sz w:val="28"/>
          <w:szCs w:val="28"/>
        </w:rPr>
        <w:t>редакции:</w:t>
      </w:r>
    </w:p>
    <w:p w:rsidR="00174C3A" w:rsidRDefault="00174C3A" w:rsidP="00360FB7">
      <w:pPr>
        <w:ind w:left="6096"/>
        <w:rPr>
          <w:sz w:val="28"/>
          <w:szCs w:val="28"/>
        </w:rPr>
      </w:pPr>
      <w:r>
        <w:rPr>
          <w:sz w:val="28"/>
          <w:szCs w:val="28"/>
        </w:rPr>
        <w:t>«Приложение</w:t>
      </w:r>
      <w:r w:rsidR="0029042A">
        <w:rPr>
          <w:sz w:val="28"/>
          <w:szCs w:val="28"/>
        </w:rPr>
        <w:t xml:space="preserve"> № 1</w:t>
      </w:r>
    </w:p>
    <w:p w:rsidR="00360FB7" w:rsidRDefault="00360FB7" w:rsidP="00360FB7">
      <w:pPr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B7715F" w:rsidRPr="00E303D0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="00B7715F" w:rsidRPr="00E303D0">
        <w:rPr>
          <w:sz w:val="28"/>
          <w:szCs w:val="28"/>
        </w:rPr>
        <w:t xml:space="preserve"> Комитета Республики Татарстан по охране объектов культурного наследия</w:t>
      </w:r>
    </w:p>
    <w:p w:rsidR="00B7715F" w:rsidRDefault="00B7715F" w:rsidP="00360FB7">
      <w:pPr>
        <w:ind w:left="6096"/>
        <w:rPr>
          <w:sz w:val="28"/>
          <w:szCs w:val="28"/>
        </w:rPr>
      </w:pPr>
      <w:r w:rsidRPr="00E303D0">
        <w:rPr>
          <w:sz w:val="28"/>
          <w:szCs w:val="28"/>
        </w:rPr>
        <w:t>от</w:t>
      </w:r>
      <w:r>
        <w:rPr>
          <w:sz w:val="28"/>
          <w:szCs w:val="28"/>
        </w:rPr>
        <w:t xml:space="preserve"> «</w:t>
      </w:r>
      <w:proofErr w:type="gramStart"/>
      <w:r w:rsidR="00360FB7" w:rsidRPr="00360FB7">
        <w:rPr>
          <w:sz w:val="28"/>
          <w:szCs w:val="28"/>
          <w:u w:val="single"/>
        </w:rPr>
        <w:t>14</w:t>
      </w:r>
      <w:r w:rsidRPr="00B7715F"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 w:rsidR="00360FB7">
        <w:rPr>
          <w:sz w:val="28"/>
          <w:szCs w:val="28"/>
          <w:u w:val="single"/>
        </w:rPr>
        <w:t xml:space="preserve"> 06</w:t>
      </w:r>
      <w:proofErr w:type="gramEnd"/>
      <w:r>
        <w:rPr>
          <w:sz w:val="28"/>
          <w:szCs w:val="28"/>
          <w:u w:val="single"/>
        </w:rPr>
        <w:t xml:space="preserve">    </w:t>
      </w:r>
      <w:r w:rsidRPr="00B7715F">
        <w:rPr>
          <w:sz w:val="28"/>
          <w:szCs w:val="28"/>
        </w:rPr>
        <w:t>20</w:t>
      </w:r>
      <w:r w:rsidR="00360FB7" w:rsidRPr="00360FB7">
        <w:rPr>
          <w:sz w:val="28"/>
          <w:szCs w:val="28"/>
          <w:u w:val="single"/>
        </w:rPr>
        <w:t>19</w:t>
      </w:r>
      <w:r>
        <w:rPr>
          <w:sz w:val="28"/>
          <w:szCs w:val="28"/>
          <w:u w:val="single"/>
        </w:rPr>
        <w:t xml:space="preserve"> </w:t>
      </w:r>
      <w:r w:rsidRPr="00B7715F">
        <w:rPr>
          <w:sz w:val="28"/>
          <w:szCs w:val="28"/>
        </w:rPr>
        <w:t>года №</w:t>
      </w:r>
      <w:r>
        <w:rPr>
          <w:sz w:val="28"/>
          <w:szCs w:val="28"/>
          <w:u w:val="single"/>
        </w:rPr>
        <w:t xml:space="preserve"> </w:t>
      </w:r>
      <w:r w:rsidR="00360FB7">
        <w:rPr>
          <w:sz w:val="28"/>
          <w:szCs w:val="28"/>
          <w:u w:val="single"/>
        </w:rPr>
        <w:t>61-П</w:t>
      </w:r>
      <w:r w:rsidRPr="00B7715F">
        <w:rPr>
          <w:sz w:val="28"/>
          <w:szCs w:val="28"/>
        </w:rPr>
        <w:t>»;</w:t>
      </w:r>
    </w:p>
    <w:p w:rsidR="00B7715F" w:rsidRDefault="00B7715F" w:rsidP="00B771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приложением № 2 следующего содержания:</w:t>
      </w:r>
    </w:p>
    <w:p w:rsidR="00B7715F" w:rsidRDefault="00B7715F" w:rsidP="00360FB7">
      <w:pPr>
        <w:ind w:left="6096"/>
        <w:rPr>
          <w:sz w:val="28"/>
          <w:szCs w:val="28"/>
        </w:rPr>
      </w:pPr>
      <w:r>
        <w:rPr>
          <w:sz w:val="28"/>
          <w:szCs w:val="28"/>
        </w:rPr>
        <w:t>«Приложение № 2</w:t>
      </w:r>
    </w:p>
    <w:p w:rsidR="00360FB7" w:rsidRDefault="00360FB7" w:rsidP="00360FB7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E303D0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E303D0">
        <w:rPr>
          <w:sz w:val="28"/>
          <w:szCs w:val="28"/>
        </w:rPr>
        <w:t xml:space="preserve"> Комитета </w:t>
      </w:r>
      <w:r w:rsidR="00B7715F" w:rsidRPr="00E303D0">
        <w:rPr>
          <w:sz w:val="28"/>
          <w:szCs w:val="28"/>
        </w:rPr>
        <w:t xml:space="preserve">Республики Татарстан по охране объектов культурного наследия </w:t>
      </w:r>
    </w:p>
    <w:p w:rsidR="00B7715F" w:rsidRDefault="00360FB7" w:rsidP="00360FB7">
      <w:pPr>
        <w:ind w:left="6096"/>
        <w:jc w:val="both"/>
        <w:rPr>
          <w:sz w:val="28"/>
          <w:szCs w:val="28"/>
        </w:rPr>
      </w:pPr>
      <w:r w:rsidRPr="00E303D0">
        <w:rPr>
          <w:sz w:val="28"/>
          <w:szCs w:val="28"/>
        </w:rPr>
        <w:t>от</w:t>
      </w:r>
      <w:r>
        <w:rPr>
          <w:sz w:val="28"/>
          <w:szCs w:val="28"/>
        </w:rPr>
        <w:t xml:space="preserve"> «</w:t>
      </w:r>
      <w:proofErr w:type="gramStart"/>
      <w:r w:rsidRPr="00360FB7">
        <w:rPr>
          <w:sz w:val="28"/>
          <w:szCs w:val="28"/>
          <w:u w:val="single"/>
        </w:rPr>
        <w:t>14</w:t>
      </w:r>
      <w:r w:rsidRPr="00B7715F"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06</w:t>
      </w:r>
      <w:proofErr w:type="gramEnd"/>
      <w:r>
        <w:rPr>
          <w:sz w:val="28"/>
          <w:szCs w:val="28"/>
          <w:u w:val="single"/>
        </w:rPr>
        <w:t xml:space="preserve">   </w:t>
      </w:r>
      <w:r w:rsidRPr="00B7715F">
        <w:rPr>
          <w:sz w:val="28"/>
          <w:szCs w:val="28"/>
        </w:rPr>
        <w:t>20</w:t>
      </w:r>
      <w:r w:rsidRPr="00360FB7">
        <w:rPr>
          <w:sz w:val="28"/>
          <w:szCs w:val="28"/>
          <w:u w:val="single"/>
        </w:rPr>
        <w:t>19</w:t>
      </w:r>
      <w:r>
        <w:rPr>
          <w:sz w:val="28"/>
          <w:szCs w:val="28"/>
          <w:u w:val="single"/>
        </w:rPr>
        <w:t xml:space="preserve"> </w:t>
      </w:r>
      <w:r w:rsidRPr="00B7715F">
        <w:rPr>
          <w:sz w:val="28"/>
          <w:szCs w:val="28"/>
        </w:rPr>
        <w:t>года №</w:t>
      </w:r>
      <w:r>
        <w:rPr>
          <w:sz w:val="28"/>
          <w:szCs w:val="28"/>
          <w:u w:val="single"/>
        </w:rPr>
        <w:t xml:space="preserve"> 61-П</w:t>
      </w:r>
      <w:r>
        <w:rPr>
          <w:sz w:val="28"/>
          <w:szCs w:val="28"/>
        </w:rPr>
        <w:t>»</w:t>
      </w:r>
    </w:p>
    <w:p w:rsidR="00D51497" w:rsidRDefault="00D51497" w:rsidP="001A7153">
      <w:pPr>
        <w:widowControl w:val="0"/>
        <w:adjustRightInd w:val="0"/>
        <w:jc w:val="center"/>
        <w:rPr>
          <w:sz w:val="28"/>
          <w:szCs w:val="28"/>
        </w:rPr>
      </w:pPr>
      <w:bookmarkStart w:id="2" w:name="Par43"/>
      <w:bookmarkEnd w:id="2"/>
    </w:p>
    <w:p w:rsidR="001A7153" w:rsidRDefault="001A7153" w:rsidP="001A7153">
      <w:pPr>
        <w:widowControl w:val="0"/>
        <w:adjustRightInd w:val="0"/>
        <w:jc w:val="center"/>
        <w:rPr>
          <w:sz w:val="28"/>
          <w:szCs w:val="28"/>
        </w:rPr>
      </w:pPr>
      <w:r w:rsidRPr="009A76AE">
        <w:rPr>
          <w:sz w:val="28"/>
          <w:szCs w:val="28"/>
        </w:rPr>
        <w:t xml:space="preserve">Состав </w:t>
      </w:r>
    </w:p>
    <w:p w:rsidR="001A7153" w:rsidRPr="009A76AE" w:rsidRDefault="001A7153" w:rsidP="001A7153">
      <w:pPr>
        <w:widowControl w:val="0"/>
        <w:adjustRightInd w:val="0"/>
        <w:jc w:val="center"/>
        <w:rPr>
          <w:color w:val="538135"/>
          <w:sz w:val="28"/>
          <w:szCs w:val="28"/>
        </w:rPr>
      </w:pPr>
      <w:r w:rsidRPr="009A76AE">
        <w:rPr>
          <w:sz w:val="28"/>
          <w:szCs w:val="28"/>
        </w:rPr>
        <w:t>Комиссии Комитета Республики Татарстан по охране объектов культурного наследия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1A7153" w:rsidRDefault="001A7153" w:rsidP="001A7153">
      <w:pPr>
        <w:widowControl w:val="0"/>
        <w:adjustRightInd w:val="0"/>
        <w:jc w:val="center"/>
        <w:outlineLvl w:val="1"/>
        <w:rPr>
          <w:rFonts w:cs="Arial"/>
          <w:sz w:val="16"/>
          <w:szCs w:val="16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536"/>
        <w:gridCol w:w="5637"/>
      </w:tblGrid>
      <w:tr w:rsidR="001A7153" w:rsidRPr="00E747D9" w:rsidTr="002437BC">
        <w:tc>
          <w:tcPr>
            <w:tcW w:w="10173" w:type="dxa"/>
            <w:gridSpan w:val="2"/>
            <w:shd w:val="clear" w:color="auto" w:fill="auto"/>
          </w:tcPr>
          <w:p w:rsidR="001A7153" w:rsidRPr="00E747D9" w:rsidRDefault="001A7153" w:rsidP="002437BC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</w:t>
            </w:r>
            <w:r w:rsidRPr="00E747D9">
              <w:rPr>
                <w:sz w:val="28"/>
                <w:szCs w:val="28"/>
              </w:rPr>
              <w:t>омиссии</w:t>
            </w:r>
          </w:p>
        </w:tc>
      </w:tr>
      <w:tr w:rsidR="00360FB7" w:rsidRPr="00E747D9" w:rsidTr="00360FB7">
        <w:tc>
          <w:tcPr>
            <w:tcW w:w="4536" w:type="dxa"/>
            <w:shd w:val="clear" w:color="auto" w:fill="auto"/>
          </w:tcPr>
          <w:p w:rsidR="00360FB7" w:rsidRDefault="00360FB7" w:rsidP="00360FB7">
            <w:pPr>
              <w:spacing w:after="120"/>
              <w:rPr>
                <w:sz w:val="28"/>
                <w:szCs w:val="28"/>
              </w:rPr>
            </w:pPr>
            <w:r w:rsidRPr="00E747D9">
              <w:rPr>
                <w:sz w:val="28"/>
                <w:szCs w:val="28"/>
              </w:rPr>
              <w:t>Прохорова Наталья Викторовна</w:t>
            </w:r>
          </w:p>
        </w:tc>
        <w:tc>
          <w:tcPr>
            <w:tcW w:w="5637" w:type="dxa"/>
            <w:shd w:val="clear" w:color="auto" w:fill="auto"/>
          </w:tcPr>
          <w:p w:rsidR="00360FB7" w:rsidRDefault="00360FB7" w:rsidP="00360FB7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747D9">
              <w:rPr>
                <w:sz w:val="28"/>
                <w:szCs w:val="28"/>
              </w:rPr>
              <w:t>заместитель председателя Комитета Республики Татарстан по охране объектов куль</w:t>
            </w:r>
            <w:r>
              <w:rPr>
                <w:sz w:val="28"/>
                <w:szCs w:val="28"/>
              </w:rPr>
              <w:t>тур</w:t>
            </w:r>
            <w:r w:rsidR="00142304">
              <w:rPr>
                <w:sz w:val="28"/>
                <w:szCs w:val="28"/>
              </w:rPr>
              <w:t>ного наследия (далее – Комитет)</w:t>
            </w:r>
          </w:p>
        </w:tc>
      </w:tr>
      <w:tr w:rsidR="00360FB7" w:rsidRPr="00E747D9" w:rsidTr="00BD6434">
        <w:tc>
          <w:tcPr>
            <w:tcW w:w="10173" w:type="dxa"/>
            <w:gridSpan w:val="2"/>
            <w:shd w:val="clear" w:color="auto" w:fill="auto"/>
          </w:tcPr>
          <w:p w:rsidR="00360FB7" w:rsidRPr="00E747D9" w:rsidRDefault="00360FB7" w:rsidP="00360FB7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E747D9">
              <w:rPr>
                <w:sz w:val="28"/>
                <w:szCs w:val="28"/>
              </w:rPr>
              <w:t xml:space="preserve">аместитель председателя </w:t>
            </w:r>
            <w:r>
              <w:rPr>
                <w:sz w:val="28"/>
                <w:szCs w:val="28"/>
              </w:rPr>
              <w:t>к</w:t>
            </w:r>
            <w:r w:rsidRPr="00E747D9">
              <w:rPr>
                <w:sz w:val="28"/>
                <w:szCs w:val="28"/>
              </w:rPr>
              <w:t>омиссии</w:t>
            </w:r>
          </w:p>
        </w:tc>
      </w:tr>
      <w:tr w:rsidR="00360FB7" w:rsidRPr="00E747D9" w:rsidTr="00360FB7">
        <w:tc>
          <w:tcPr>
            <w:tcW w:w="4536" w:type="dxa"/>
            <w:shd w:val="clear" w:color="auto" w:fill="auto"/>
          </w:tcPr>
          <w:p w:rsidR="00360FB7" w:rsidRDefault="00360FB7" w:rsidP="00360FB7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Мустафин Роберт Рамилевич</w:t>
            </w:r>
          </w:p>
        </w:tc>
        <w:tc>
          <w:tcPr>
            <w:tcW w:w="5637" w:type="dxa"/>
            <w:shd w:val="clear" w:color="auto" w:fill="auto"/>
          </w:tcPr>
          <w:p w:rsidR="00360FB7" w:rsidRPr="00E747D9" w:rsidRDefault="00360FB7" w:rsidP="00360FB7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747D9">
              <w:rPr>
                <w:sz w:val="28"/>
                <w:szCs w:val="28"/>
              </w:rPr>
              <w:t xml:space="preserve">начальник отдела </w:t>
            </w:r>
            <w:r w:rsidRPr="00551E46">
              <w:rPr>
                <w:sz w:val="28"/>
                <w:szCs w:val="28"/>
              </w:rPr>
              <w:t>государственного надзора (контроля) и судебно-административной практики</w:t>
            </w:r>
            <w:r w:rsidR="00142304">
              <w:rPr>
                <w:sz w:val="28"/>
                <w:szCs w:val="28"/>
              </w:rPr>
              <w:t xml:space="preserve"> Комитета</w:t>
            </w:r>
          </w:p>
        </w:tc>
      </w:tr>
      <w:tr w:rsidR="00360FB7" w:rsidRPr="00E747D9" w:rsidTr="00B410BB">
        <w:tc>
          <w:tcPr>
            <w:tcW w:w="10173" w:type="dxa"/>
            <w:gridSpan w:val="2"/>
            <w:shd w:val="clear" w:color="auto" w:fill="auto"/>
          </w:tcPr>
          <w:p w:rsidR="00360FB7" w:rsidRPr="00E747D9" w:rsidRDefault="00360FB7" w:rsidP="00360FB7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747D9">
              <w:rPr>
                <w:sz w:val="28"/>
                <w:szCs w:val="28"/>
              </w:rPr>
              <w:t xml:space="preserve">екретарь </w:t>
            </w:r>
            <w:r>
              <w:rPr>
                <w:sz w:val="28"/>
                <w:szCs w:val="28"/>
              </w:rPr>
              <w:t>к</w:t>
            </w:r>
            <w:r w:rsidRPr="00E747D9">
              <w:rPr>
                <w:sz w:val="28"/>
                <w:szCs w:val="28"/>
              </w:rPr>
              <w:t>омиссии</w:t>
            </w:r>
          </w:p>
        </w:tc>
      </w:tr>
      <w:tr w:rsidR="00360FB7" w:rsidRPr="00E747D9" w:rsidTr="00360FB7">
        <w:tc>
          <w:tcPr>
            <w:tcW w:w="4536" w:type="dxa"/>
            <w:shd w:val="clear" w:color="auto" w:fill="auto"/>
          </w:tcPr>
          <w:p w:rsidR="00360FB7" w:rsidRDefault="00360FB7" w:rsidP="00360FB7">
            <w:pPr>
              <w:spacing w:after="120"/>
              <w:jc w:val="both"/>
              <w:rPr>
                <w:sz w:val="28"/>
                <w:szCs w:val="28"/>
              </w:rPr>
            </w:pPr>
            <w:r w:rsidRPr="00E747D9">
              <w:rPr>
                <w:sz w:val="28"/>
                <w:szCs w:val="28"/>
              </w:rPr>
              <w:t>Вильданова Резида Шайхулловна</w:t>
            </w:r>
          </w:p>
        </w:tc>
        <w:tc>
          <w:tcPr>
            <w:tcW w:w="5637" w:type="dxa"/>
            <w:shd w:val="clear" w:color="auto" w:fill="auto"/>
          </w:tcPr>
          <w:p w:rsidR="00360FB7" w:rsidRPr="00E747D9" w:rsidRDefault="00360FB7" w:rsidP="00360FB7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747D9">
              <w:rPr>
                <w:sz w:val="28"/>
                <w:szCs w:val="28"/>
              </w:rPr>
              <w:t>ведущий советник отдела правовой, организационной и кадровой работы Комитета,  ответственное лицо за работу по профилактике корру</w:t>
            </w:r>
            <w:r w:rsidR="00142304">
              <w:rPr>
                <w:sz w:val="28"/>
                <w:szCs w:val="28"/>
              </w:rPr>
              <w:t>пционных и иных правонарушений</w:t>
            </w:r>
          </w:p>
        </w:tc>
      </w:tr>
      <w:tr w:rsidR="00360FB7" w:rsidRPr="00E747D9" w:rsidTr="002437BC">
        <w:tc>
          <w:tcPr>
            <w:tcW w:w="10173" w:type="dxa"/>
            <w:gridSpan w:val="2"/>
            <w:shd w:val="clear" w:color="auto" w:fill="auto"/>
          </w:tcPr>
          <w:p w:rsidR="00360FB7" w:rsidRDefault="00360FB7" w:rsidP="00360FB7">
            <w:pPr>
              <w:pStyle w:val="ConsPlusNormal"/>
              <w:spacing w:after="120"/>
              <w:rPr>
                <w:sz w:val="28"/>
                <w:szCs w:val="28"/>
              </w:rPr>
            </w:pPr>
            <w:r w:rsidRPr="00E747D9">
              <w:rPr>
                <w:sz w:val="28"/>
                <w:szCs w:val="28"/>
              </w:rPr>
              <w:t>Члены комиссии:</w:t>
            </w:r>
          </w:p>
          <w:p w:rsidR="00D51497" w:rsidRPr="00E747D9" w:rsidRDefault="00D51497" w:rsidP="00360FB7">
            <w:pPr>
              <w:pStyle w:val="ConsPlusNormal"/>
              <w:spacing w:after="120"/>
              <w:rPr>
                <w:sz w:val="28"/>
                <w:szCs w:val="28"/>
              </w:rPr>
            </w:pPr>
          </w:p>
        </w:tc>
      </w:tr>
      <w:tr w:rsidR="00D51497" w:rsidRPr="00E747D9" w:rsidTr="002437BC">
        <w:tc>
          <w:tcPr>
            <w:tcW w:w="10173" w:type="dxa"/>
            <w:gridSpan w:val="2"/>
            <w:shd w:val="clear" w:color="auto" w:fill="auto"/>
          </w:tcPr>
          <w:p w:rsidR="00D51497" w:rsidRPr="00E747D9" w:rsidRDefault="00D51497" w:rsidP="00D51497">
            <w:pPr>
              <w:pStyle w:val="ConsPlusNormal"/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</w:tr>
      <w:tr w:rsidR="00360FB7" w:rsidRPr="00E747D9" w:rsidTr="00542313">
        <w:tc>
          <w:tcPr>
            <w:tcW w:w="4536" w:type="dxa"/>
            <w:shd w:val="clear" w:color="auto" w:fill="auto"/>
          </w:tcPr>
          <w:p w:rsidR="00360FB7" w:rsidRPr="00E747D9" w:rsidRDefault="00360FB7" w:rsidP="00360FB7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Камалетдинова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Гулия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Фидаиловна</w:t>
            </w:r>
            <w:proofErr w:type="spellEnd"/>
          </w:p>
        </w:tc>
        <w:tc>
          <w:tcPr>
            <w:tcW w:w="5637" w:type="dxa"/>
            <w:shd w:val="clear" w:color="auto" w:fill="auto"/>
          </w:tcPr>
          <w:p w:rsidR="00360FB7" w:rsidRPr="00E747D9" w:rsidRDefault="00360FB7" w:rsidP="00360FB7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руководителя </w:t>
            </w:r>
            <w:r w:rsidRPr="008A299F">
              <w:rPr>
                <w:sz w:val="28"/>
                <w:szCs w:val="28"/>
              </w:rPr>
              <w:t>государственного бюджетного учреждения «Центр культурного наследия Татарстана»</w:t>
            </w:r>
            <w:r>
              <w:rPr>
                <w:sz w:val="28"/>
                <w:szCs w:val="28"/>
              </w:rPr>
              <w:t xml:space="preserve"> </w:t>
            </w:r>
            <w:r w:rsidRPr="00E747D9">
              <w:rPr>
                <w:sz w:val="28"/>
                <w:szCs w:val="28"/>
              </w:rPr>
              <w:t>(по согласованию)</w:t>
            </w:r>
          </w:p>
        </w:tc>
      </w:tr>
      <w:tr w:rsidR="00360FB7" w:rsidRPr="00E747D9" w:rsidTr="00542313">
        <w:tc>
          <w:tcPr>
            <w:tcW w:w="4536" w:type="dxa"/>
            <w:shd w:val="clear" w:color="auto" w:fill="auto"/>
          </w:tcPr>
          <w:p w:rsidR="00360FB7" w:rsidRPr="00E747D9" w:rsidRDefault="00360FB7" w:rsidP="00360FB7">
            <w:pPr>
              <w:spacing w:after="120"/>
              <w:rPr>
                <w:sz w:val="28"/>
                <w:szCs w:val="28"/>
              </w:rPr>
            </w:pPr>
            <w:proofErr w:type="spellStart"/>
            <w:r w:rsidRPr="004B4115">
              <w:rPr>
                <w:sz w:val="28"/>
                <w:szCs w:val="28"/>
              </w:rPr>
              <w:t>Мирсияпов</w:t>
            </w:r>
            <w:proofErr w:type="spellEnd"/>
            <w:r w:rsidRPr="004B4115">
              <w:rPr>
                <w:sz w:val="28"/>
                <w:szCs w:val="28"/>
              </w:rPr>
              <w:t xml:space="preserve"> </w:t>
            </w:r>
            <w:proofErr w:type="spellStart"/>
            <w:r w:rsidRPr="004B4115">
              <w:rPr>
                <w:sz w:val="28"/>
                <w:szCs w:val="28"/>
              </w:rPr>
              <w:t>Ильнур</w:t>
            </w:r>
            <w:proofErr w:type="spellEnd"/>
            <w:r w:rsidRPr="004B4115">
              <w:rPr>
                <w:sz w:val="28"/>
                <w:szCs w:val="28"/>
              </w:rPr>
              <w:t xml:space="preserve"> </w:t>
            </w:r>
            <w:proofErr w:type="spellStart"/>
            <w:r w:rsidRPr="004B4115">
              <w:rPr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5637" w:type="dxa"/>
            <w:shd w:val="clear" w:color="auto" w:fill="auto"/>
          </w:tcPr>
          <w:p w:rsidR="00360FB7" w:rsidRDefault="00360FB7" w:rsidP="00360FB7">
            <w:pPr>
              <w:spacing w:after="120"/>
              <w:jc w:val="both"/>
              <w:rPr>
                <w:sz w:val="28"/>
                <w:szCs w:val="28"/>
              </w:rPr>
            </w:pPr>
            <w:r w:rsidRPr="004B411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</w:t>
            </w:r>
            <w:r w:rsidRPr="004B4115">
              <w:rPr>
                <w:sz w:val="28"/>
                <w:szCs w:val="28"/>
              </w:rPr>
              <w:t xml:space="preserve">аведующий отделом охранных исследований государственного научного бюджетного учреждения «Академия наук Республики Татарстан» «Институт археологии им. А.Х. </w:t>
            </w:r>
            <w:proofErr w:type="spellStart"/>
            <w:r w:rsidRPr="004B4115">
              <w:rPr>
                <w:sz w:val="28"/>
                <w:szCs w:val="28"/>
              </w:rPr>
              <w:t>Халикова</w:t>
            </w:r>
            <w:proofErr w:type="spellEnd"/>
            <w:r w:rsidRPr="004B4115">
              <w:rPr>
                <w:sz w:val="28"/>
                <w:szCs w:val="28"/>
              </w:rPr>
              <w:t xml:space="preserve"> АН РТ»</w:t>
            </w:r>
          </w:p>
        </w:tc>
      </w:tr>
      <w:tr w:rsidR="00360FB7" w:rsidRPr="00E747D9" w:rsidTr="00542313">
        <w:tc>
          <w:tcPr>
            <w:tcW w:w="4536" w:type="dxa"/>
            <w:shd w:val="clear" w:color="auto" w:fill="auto"/>
          </w:tcPr>
          <w:p w:rsidR="00360FB7" w:rsidRPr="00E747D9" w:rsidRDefault="00360FB7" w:rsidP="00360FB7">
            <w:pPr>
              <w:spacing w:after="120"/>
              <w:rPr>
                <w:sz w:val="28"/>
                <w:szCs w:val="28"/>
              </w:rPr>
            </w:pPr>
            <w:proofErr w:type="spellStart"/>
            <w:r w:rsidRPr="00935D2F">
              <w:rPr>
                <w:sz w:val="28"/>
                <w:szCs w:val="28"/>
              </w:rPr>
              <w:t>Нургалеева</w:t>
            </w:r>
            <w:proofErr w:type="spellEnd"/>
            <w:r w:rsidRPr="00935D2F">
              <w:rPr>
                <w:sz w:val="28"/>
                <w:szCs w:val="28"/>
              </w:rPr>
              <w:t xml:space="preserve"> Розалия </w:t>
            </w:r>
            <w:proofErr w:type="spellStart"/>
            <w:r w:rsidRPr="00935D2F">
              <w:rPr>
                <w:sz w:val="28"/>
                <w:szCs w:val="28"/>
              </w:rPr>
              <w:t>Миргалимовна</w:t>
            </w:r>
            <w:proofErr w:type="spellEnd"/>
          </w:p>
        </w:tc>
        <w:tc>
          <w:tcPr>
            <w:tcW w:w="5637" w:type="dxa"/>
            <w:shd w:val="clear" w:color="auto" w:fill="auto"/>
          </w:tcPr>
          <w:p w:rsidR="00360FB7" w:rsidRPr="00E747D9" w:rsidRDefault="00360FB7" w:rsidP="00360FB7">
            <w:pPr>
              <w:spacing w:after="120"/>
              <w:jc w:val="both"/>
              <w:rPr>
                <w:sz w:val="28"/>
                <w:szCs w:val="28"/>
              </w:rPr>
            </w:pPr>
            <w:r w:rsidRPr="00935D2F">
              <w:rPr>
                <w:sz w:val="28"/>
                <w:szCs w:val="28"/>
              </w:rPr>
              <w:t>- директор Государственного музея изобразительных искусств Республики Татарстан</w:t>
            </w:r>
            <w:r>
              <w:rPr>
                <w:sz w:val="28"/>
                <w:szCs w:val="28"/>
              </w:rPr>
              <w:t>,</w:t>
            </w:r>
            <w:r w:rsidRPr="00935D2F">
              <w:rPr>
                <w:sz w:val="28"/>
                <w:szCs w:val="28"/>
              </w:rPr>
              <w:t xml:space="preserve"> </w:t>
            </w:r>
            <w:r w:rsidRPr="00E747D9">
              <w:rPr>
                <w:sz w:val="28"/>
                <w:szCs w:val="28"/>
              </w:rPr>
              <w:t>член Общественного совета при Комитете Республики Татарстан по охран</w:t>
            </w:r>
            <w:r>
              <w:rPr>
                <w:sz w:val="28"/>
                <w:szCs w:val="28"/>
              </w:rPr>
              <w:t>е объектов культурного наследия</w:t>
            </w:r>
            <w:r w:rsidRPr="00E747D9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360FB7" w:rsidRPr="00E747D9" w:rsidTr="00542313">
        <w:tc>
          <w:tcPr>
            <w:tcW w:w="4536" w:type="dxa"/>
            <w:shd w:val="clear" w:color="auto" w:fill="auto"/>
          </w:tcPr>
          <w:p w:rsidR="00360FB7" w:rsidRDefault="00360FB7" w:rsidP="00360FB7">
            <w:pPr>
              <w:spacing w:after="120"/>
              <w:rPr>
                <w:sz w:val="28"/>
                <w:szCs w:val="28"/>
              </w:rPr>
            </w:pPr>
            <w:r w:rsidRPr="00E747D9">
              <w:rPr>
                <w:sz w:val="28"/>
                <w:szCs w:val="28"/>
              </w:rPr>
              <w:t>Панкратов Алексей Юрьевич</w:t>
            </w:r>
          </w:p>
        </w:tc>
        <w:tc>
          <w:tcPr>
            <w:tcW w:w="5637" w:type="dxa"/>
            <w:shd w:val="clear" w:color="auto" w:fill="auto"/>
          </w:tcPr>
          <w:p w:rsidR="00360FB7" w:rsidRPr="00E747D9" w:rsidRDefault="00360FB7" w:rsidP="00360FB7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747D9">
              <w:rPr>
                <w:sz w:val="28"/>
                <w:szCs w:val="28"/>
              </w:rPr>
              <w:t xml:space="preserve">заведующий организационным отделом Управления </w:t>
            </w:r>
            <w:r>
              <w:rPr>
                <w:sz w:val="28"/>
                <w:szCs w:val="28"/>
              </w:rPr>
              <w:t>Раиса</w:t>
            </w:r>
            <w:r w:rsidRPr="00E747D9">
              <w:rPr>
                <w:sz w:val="28"/>
                <w:szCs w:val="28"/>
              </w:rPr>
              <w:t xml:space="preserve"> Республики Татарстан по вопросам антикоррупционной политики (по согласованию)</w:t>
            </w:r>
            <w:bookmarkStart w:id="3" w:name="_GoBack"/>
            <w:bookmarkEnd w:id="3"/>
          </w:p>
        </w:tc>
      </w:tr>
    </w:tbl>
    <w:p w:rsidR="00B7715F" w:rsidRDefault="00B7715F" w:rsidP="00B7715F">
      <w:pPr>
        <w:ind w:firstLine="709"/>
        <w:jc w:val="both"/>
        <w:rPr>
          <w:sz w:val="28"/>
          <w:szCs w:val="28"/>
        </w:rPr>
      </w:pPr>
    </w:p>
    <w:p w:rsidR="00360FB7" w:rsidRDefault="00360FB7" w:rsidP="00B7715F">
      <w:pPr>
        <w:ind w:firstLine="709"/>
        <w:jc w:val="both"/>
        <w:rPr>
          <w:sz w:val="28"/>
          <w:szCs w:val="28"/>
        </w:rPr>
      </w:pPr>
    </w:p>
    <w:p w:rsidR="004B4115" w:rsidRDefault="004B4115" w:rsidP="00B7715F">
      <w:pPr>
        <w:ind w:firstLine="709"/>
        <w:jc w:val="both"/>
        <w:rPr>
          <w:sz w:val="28"/>
          <w:szCs w:val="28"/>
        </w:rPr>
      </w:pPr>
    </w:p>
    <w:p w:rsidR="009A76AE" w:rsidRPr="009A76AE" w:rsidRDefault="009A76AE" w:rsidP="00EC5A32">
      <w:pPr>
        <w:widowControl w:val="0"/>
        <w:adjustRightInd w:val="0"/>
        <w:jc w:val="both"/>
        <w:rPr>
          <w:sz w:val="28"/>
          <w:szCs w:val="28"/>
          <w:lang w:eastAsia="en-US"/>
        </w:rPr>
      </w:pPr>
      <w:r w:rsidRPr="009A76AE">
        <w:rPr>
          <w:sz w:val="28"/>
          <w:szCs w:val="28"/>
          <w:lang w:eastAsia="en-US"/>
        </w:rPr>
        <w:t>П</w:t>
      </w:r>
      <w:r>
        <w:rPr>
          <w:sz w:val="28"/>
          <w:szCs w:val="28"/>
          <w:lang w:eastAsia="en-US"/>
        </w:rPr>
        <w:t xml:space="preserve">редседатель     </w:t>
      </w:r>
      <w:r w:rsidRPr="009A76AE">
        <w:rPr>
          <w:sz w:val="28"/>
          <w:szCs w:val="28"/>
          <w:lang w:eastAsia="en-US"/>
        </w:rPr>
        <w:tab/>
      </w:r>
      <w:r w:rsidRPr="009A76AE">
        <w:rPr>
          <w:sz w:val="28"/>
          <w:szCs w:val="28"/>
          <w:lang w:eastAsia="en-US"/>
        </w:rPr>
        <w:tab/>
      </w:r>
      <w:r w:rsidRPr="009A76AE">
        <w:rPr>
          <w:sz w:val="28"/>
          <w:szCs w:val="28"/>
          <w:lang w:eastAsia="en-US"/>
        </w:rPr>
        <w:tab/>
      </w:r>
      <w:r w:rsidRPr="009A76AE">
        <w:rPr>
          <w:sz w:val="28"/>
          <w:szCs w:val="28"/>
          <w:lang w:eastAsia="en-US"/>
        </w:rPr>
        <w:tab/>
      </w:r>
      <w:r w:rsidRPr="009A76AE">
        <w:rPr>
          <w:sz w:val="28"/>
          <w:szCs w:val="28"/>
          <w:lang w:eastAsia="en-US"/>
        </w:rPr>
        <w:tab/>
      </w:r>
      <w:r w:rsidRPr="009A76AE">
        <w:rPr>
          <w:sz w:val="28"/>
          <w:szCs w:val="28"/>
          <w:lang w:eastAsia="en-US"/>
        </w:rPr>
        <w:tab/>
        <w:t xml:space="preserve"> </w:t>
      </w:r>
      <w:r w:rsidRPr="009A76AE">
        <w:rPr>
          <w:sz w:val="28"/>
          <w:szCs w:val="28"/>
          <w:lang w:eastAsia="en-US"/>
        </w:rPr>
        <w:tab/>
      </w:r>
      <w:r w:rsidRPr="009A76AE">
        <w:rPr>
          <w:sz w:val="28"/>
          <w:szCs w:val="28"/>
          <w:lang w:eastAsia="en-US"/>
        </w:rPr>
        <w:tab/>
        <w:t xml:space="preserve">  </w:t>
      </w:r>
      <w:r>
        <w:rPr>
          <w:sz w:val="28"/>
          <w:szCs w:val="28"/>
          <w:lang w:eastAsia="en-US"/>
        </w:rPr>
        <w:t xml:space="preserve">              </w:t>
      </w:r>
      <w:r w:rsidRPr="009A76AE">
        <w:rPr>
          <w:sz w:val="28"/>
          <w:szCs w:val="28"/>
          <w:lang w:eastAsia="en-US"/>
        </w:rPr>
        <w:t xml:space="preserve"> </w:t>
      </w:r>
      <w:r w:rsidR="00EC5A32">
        <w:rPr>
          <w:sz w:val="28"/>
          <w:szCs w:val="28"/>
          <w:lang w:eastAsia="en-US"/>
        </w:rPr>
        <w:t xml:space="preserve">     </w:t>
      </w:r>
      <w:r w:rsidRPr="009A76AE">
        <w:rPr>
          <w:sz w:val="28"/>
          <w:szCs w:val="28"/>
          <w:lang w:eastAsia="en-US"/>
        </w:rPr>
        <w:t>И.Н. Гущин</w:t>
      </w:r>
    </w:p>
    <w:bookmarkEnd w:id="0"/>
    <w:p w:rsidR="00EC5A32" w:rsidRPr="009A76AE" w:rsidRDefault="00EC5A32" w:rsidP="001A7153">
      <w:pPr>
        <w:widowControl w:val="0"/>
        <w:adjustRightInd w:val="0"/>
        <w:jc w:val="both"/>
        <w:rPr>
          <w:rFonts w:cs="Arial"/>
          <w:sz w:val="16"/>
          <w:szCs w:val="16"/>
        </w:rPr>
      </w:pPr>
    </w:p>
    <w:sectPr w:rsidR="00EC5A32" w:rsidRPr="009A76AE" w:rsidSect="0078589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5" w:right="70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077" w:rsidRDefault="000A0077">
      <w:r>
        <w:separator/>
      </w:r>
    </w:p>
  </w:endnote>
  <w:endnote w:type="continuationSeparator" w:id="0">
    <w:p w:rsidR="000A0077" w:rsidRDefault="000A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260" w:rsidRDefault="00815260" w:rsidP="00BE0442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15260" w:rsidRDefault="00815260" w:rsidP="00815260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260" w:rsidRDefault="00815260" w:rsidP="0081526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077" w:rsidRDefault="000A0077">
      <w:r>
        <w:separator/>
      </w:r>
    </w:p>
  </w:footnote>
  <w:footnote w:type="continuationSeparator" w:id="0">
    <w:p w:rsidR="000A0077" w:rsidRDefault="000A0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F02" w:rsidRDefault="000A007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0A0077" w:rsidP="00FF4FD0">
    <w:pPr>
      <w:pStyle w:val="aa"/>
      <w:framePr w:wrap="around" w:vAnchor="text" w:hAnchor="margin" w:xAlign="center" w:y="1"/>
      <w:rPr>
        <w:rStyle w:val="ac"/>
      </w:rPr>
    </w:pPr>
  </w:p>
  <w:p w:rsidR="00D22F02" w:rsidRDefault="000A0077" w:rsidP="00D51497">
    <w:pPr>
      <w:pStyle w:val="aa"/>
      <w:ind w:left="7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5DE"/>
    <w:multiLevelType w:val="hybridMultilevel"/>
    <w:tmpl w:val="5B66C35C"/>
    <w:lvl w:ilvl="0" w:tplc="D540B2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BB7CBC"/>
    <w:multiLevelType w:val="hybridMultilevel"/>
    <w:tmpl w:val="276CDF3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 w15:restartNumberingAfterBreak="0">
    <w:nsid w:val="07061E9C"/>
    <w:multiLevelType w:val="hybridMultilevel"/>
    <w:tmpl w:val="F32688DE"/>
    <w:lvl w:ilvl="0" w:tplc="B8C6FA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FF5107"/>
    <w:multiLevelType w:val="hybridMultilevel"/>
    <w:tmpl w:val="A122327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19340A10"/>
    <w:multiLevelType w:val="hybridMultilevel"/>
    <w:tmpl w:val="CA048C2A"/>
    <w:lvl w:ilvl="0" w:tplc="F0A81C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5101300"/>
    <w:multiLevelType w:val="hybridMultilevel"/>
    <w:tmpl w:val="35044578"/>
    <w:lvl w:ilvl="0" w:tplc="2D9037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6001752"/>
    <w:multiLevelType w:val="hybridMultilevel"/>
    <w:tmpl w:val="CC60F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03BC0"/>
    <w:multiLevelType w:val="hybridMultilevel"/>
    <w:tmpl w:val="FE605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E70DC"/>
    <w:multiLevelType w:val="hybridMultilevel"/>
    <w:tmpl w:val="FD80CBF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 w15:restartNumberingAfterBreak="0">
    <w:nsid w:val="70506B13"/>
    <w:multiLevelType w:val="hybridMultilevel"/>
    <w:tmpl w:val="F642ECD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 w15:restartNumberingAfterBreak="0">
    <w:nsid w:val="76A02F58"/>
    <w:multiLevelType w:val="hybridMultilevel"/>
    <w:tmpl w:val="B540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4B1D"/>
    <w:rsid w:val="00027C25"/>
    <w:rsid w:val="000357DE"/>
    <w:rsid w:val="00036431"/>
    <w:rsid w:val="00046A27"/>
    <w:rsid w:val="00047E88"/>
    <w:rsid w:val="00051EE3"/>
    <w:rsid w:val="000679D2"/>
    <w:rsid w:val="0007096D"/>
    <w:rsid w:val="00076083"/>
    <w:rsid w:val="000851D1"/>
    <w:rsid w:val="00093771"/>
    <w:rsid w:val="000A0077"/>
    <w:rsid w:val="000C1995"/>
    <w:rsid w:val="000C359F"/>
    <w:rsid w:val="000D15BE"/>
    <w:rsid w:val="000D2951"/>
    <w:rsid w:val="000D6340"/>
    <w:rsid w:val="000F2263"/>
    <w:rsid w:val="00101B5E"/>
    <w:rsid w:val="001318DC"/>
    <w:rsid w:val="00141A64"/>
    <w:rsid w:val="00142304"/>
    <w:rsid w:val="001549D8"/>
    <w:rsid w:val="00154B3F"/>
    <w:rsid w:val="001571D7"/>
    <w:rsid w:val="001741F8"/>
    <w:rsid w:val="00174C3A"/>
    <w:rsid w:val="001A4C8B"/>
    <w:rsid w:val="001A7153"/>
    <w:rsid w:val="001A7BA4"/>
    <w:rsid w:val="001E1262"/>
    <w:rsid w:val="001E1D14"/>
    <w:rsid w:val="001F654D"/>
    <w:rsid w:val="00211872"/>
    <w:rsid w:val="00222E78"/>
    <w:rsid w:val="00243BD2"/>
    <w:rsid w:val="00255525"/>
    <w:rsid w:val="002556D2"/>
    <w:rsid w:val="002628E1"/>
    <w:rsid w:val="00273EA1"/>
    <w:rsid w:val="002765C9"/>
    <w:rsid w:val="002766ED"/>
    <w:rsid w:val="00284047"/>
    <w:rsid w:val="0029042A"/>
    <w:rsid w:val="002968E1"/>
    <w:rsid w:val="0029716E"/>
    <w:rsid w:val="002A0674"/>
    <w:rsid w:val="002A7295"/>
    <w:rsid w:val="002B05F1"/>
    <w:rsid w:val="002B17DF"/>
    <w:rsid w:val="002B1848"/>
    <w:rsid w:val="002E0FEC"/>
    <w:rsid w:val="002E1E07"/>
    <w:rsid w:val="003271AF"/>
    <w:rsid w:val="00327D10"/>
    <w:rsid w:val="00360FB7"/>
    <w:rsid w:val="00363D85"/>
    <w:rsid w:val="003739D0"/>
    <w:rsid w:val="00374004"/>
    <w:rsid w:val="00376004"/>
    <w:rsid w:val="003760CF"/>
    <w:rsid w:val="003762F4"/>
    <w:rsid w:val="00382B6A"/>
    <w:rsid w:val="003A12FA"/>
    <w:rsid w:val="003B0C1D"/>
    <w:rsid w:val="003B2787"/>
    <w:rsid w:val="003C12C4"/>
    <w:rsid w:val="003D046D"/>
    <w:rsid w:val="003D6DB8"/>
    <w:rsid w:val="003E4EAC"/>
    <w:rsid w:val="00401741"/>
    <w:rsid w:val="00415125"/>
    <w:rsid w:val="00422E17"/>
    <w:rsid w:val="004261ED"/>
    <w:rsid w:val="00444FE9"/>
    <w:rsid w:val="00463523"/>
    <w:rsid w:val="00471CF3"/>
    <w:rsid w:val="004808E9"/>
    <w:rsid w:val="00481852"/>
    <w:rsid w:val="00492162"/>
    <w:rsid w:val="00492596"/>
    <w:rsid w:val="004935A3"/>
    <w:rsid w:val="00493C5A"/>
    <w:rsid w:val="004B4115"/>
    <w:rsid w:val="004B77EE"/>
    <w:rsid w:val="004C0D1B"/>
    <w:rsid w:val="004C668B"/>
    <w:rsid w:val="004D3F40"/>
    <w:rsid w:val="004D40AD"/>
    <w:rsid w:val="004F255B"/>
    <w:rsid w:val="004F66F7"/>
    <w:rsid w:val="00502DFD"/>
    <w:rsid w:val="00506A11"/>
    <w:rsid w:val="00512FEB"/>
    <w:rsid w:val="00517F89"/>
    <w:rsid w:val="00542313"/>
    <w:rsid w:val="00543A2F"/>
    <w:rsid w:val="00544B64"/>
    <w:rsid w:val="00551E46"/>
    <w:rsid w:val="00553697"/>
    <w:rsid w:val="00564BB1"/>
    <w:rsid w:val="00564BDE"/>
    <w:rsid w:val="0056601F"/>
    <w:rsid w:val="005826F2"/>
    <w:rsid w:val="0058274C"/>
    <w:rsid w:val="005A3DC8"/>
    <w:rsid w:val="005A436F"/>
    <w:rsid w:val="005A739A"/>
    <w:rsid w:val="005B2E62"/>
    <w:rsid w:val="005D013C"/>
    <w:rsid w:val="005D3F40"/>
    <w:rsid w:val="005E1AA2"/>
    <w:rsid w:val="005E6ACD"/>
    <w:rsid w:val="005F368D"/>
    <w:rsid w:val="00600A21"/>
    <w:rsid w:val="00600D4F"/>
    <w:rsid w:val="006047F5"/>
    <w:rsid w:val="00623F61"/>
    <w:rsid w:val="00626624"/>
    <w:rsid w:val="00642C0A"/>
    <w:rsid w:val="006468A7"/>
    <w:rsid w:val="00663995"/>
    <w:rsid w:val="00685C8F"/>
    <w:rsid w:val="00687C27"/>
    <w:rsid w:val="00691449"/>
    <w:rsid w:val="00693F48"/>
    <w:rsid w:val="00696569"/>
    <w:rsid w:val="006A2440"/>
    <w:rsid w:val="006B1461"/>
    <w:rsid w:val="006B1ABA"/>
    <w:rsid w:val="006B20A4"/>
    <w:rsid w:val="006C27FE"/>
    <w:rsid w:val="006C2C12"/>
    <w:rsid w:val="006C567B"/>
    <w:rsid w:val="006D6B17"/>
    <w:rsid w:val="00710428"/>
    <w:rsid w:val="007231F3"/>
    <w:rsid w:val="00727BEA"/>
    <w:rsid w:val="007426E9"/>
    <w:rsid w:val="00755B6D"/>
    <w:rsid w:val="007677AB"/>
    <w:rsid w:val="007803D0"/>
    <w:rsid w:val="00782450"/>
    <w:rsid w:val="007843F9"/>
    <w:rsid w:val="0078589C"/>
    <w:rsid w:val="00796DA4"/>
    <w:rsid w:val="007974C9"/>
    <w:rsid w:val="007A61F2"/>
    <w:rsid w:val="007A7B5A"/>
    <w:rsid w:val="007B1308"/>
    <w:rsid w:val="007B136F"/>
    <w:rsid w:val="007C3D3D"/>
    <w:rsid w:val="007C55B3"/>
    <w:rsid w:val="007D3865"/>
    <w:rsid w:val="007E378E"/>
    <w:rsid w:val="007E41F9"/>
    <w:rsid w:val="007E6FA9"/>
    <w:rsid w:val="00815260"/>
    <w:rsid w:val="008164B2"/>
    <w:rsid w:val="008225D6"/>
    <w:rsid w:val="0084699B"/>
    <w:rsid w:val="00846A9E"/>
    <w:rsid w:val="00867F55"/>
    <w:rsid w:val="0087335D"/>
    <w:rsid w:val="00876109"/>
    <w:rsid w:val="00877054"/>
    <w:rsid w:val="0088080E"/>
    <w:rsid w:val="00886763"/>
    <w:rsid w:val="00887EE5"/>
    <w:rsid w:val="00890E16"/>
    <w:rsid w:val="00891884"/>
    <w:rsid w:val="00892788"/>
    <w:rsid w:val="00895B4A"/>
    <w:rsid w:val="00896D9F"/>
    <w:rsid w:val="008A299F"/>
    <w:rsid w:val="008A7B63"/>
    <w:rsid w:val="008B2C82"/>
    <w:rsid w:val="008B7599"/>
    <w:rsid w:val="008D574B"/>
    <w:rsid w:val="008E121B"/>
    <w:rsid w:val="008E35D7"/>
    <w:rsid w:val="008F2DF6"/>
    <w:rsid w:val="00913A49"/>
    <w:rsid w:val="00917284"/>
    <w:rsid w:val="0092181B"/>
    <w:rsid w:val="009247BB"/>
    <w:rsid w:val="00935473"/>
    <w:rsid w:val="00935D2F"/>
    <w:rsid w:val="009509CB"/>
    <w:rsid w:val="0097302F"/>
    <w:rsid w:val="009871EF"/>
    <w:rsid w:val="009A41AD"/>
    <w:rsid w:val="009A76AE"/>
    <w:rsid w:val="009D3C9D"/>
    <w:rsid w:val="009D3F10"/>
    <w:rsid w:val="009E7220"/>
    <w:rsid w:val="009F7F59"/>
    <w:rsid w:val="00A06943"/>
    <w:rsid w:val="00A071B1"/>
    <w:rsid w:val="00A223D8"/>
    <w:rsid w:val="00A253A8"/>
    <w:rsid w:val="00A265F7"/>
    <w:rsid w:val="00A61B61"/>
    <w:rsid w:val="00A61DA6"/>
    <w:rsid w:val="00A62BBA"/>
    <w:rsid w:val="00A650E0"/>
    <w:rsid w:val="00A90DFF"/>
    <w:rsid w:val="00A972EB"/>
    <w:rsid w:val="00AA019B"/>
    <w:rsid w:val="00AA4797"/>
    <w:rsid w:val="00AC1CAC"/>
    <w:rsid w:val="00AD0FDF"/>
    <w:rsid w:val="00AD1713"/>
    <w:rsid w:val="00AD7C59"/>
    <w:rsid w:val="00AE3BE1"/>
    <w:rsid w:val="00AE7F68"/>
    <w:rsid w:val="00B01BA5"/>
    <w:rsid w:val="00B026A3"/>
    <w:rsid w:val="00B310F2"/>
    <w:rsid w:val="00B44B48"/>
    <w:rsid w:val="00B50138"/>
    <w:rsid w:val="00B54A36"/>
    <w:rsid w:val="00B64CD4"/>
    <w:rsid w:val="00B64EE2"/>
    <w:rsid w:val="00B73B39"/>
    <w:rsid w:val="00B7715F"/>
    <w:rsid w:val="00B87F91"/>
    <w:rsid w:val="00BA23DA"/>
    <w:rsid w:val="00BB410E"/>
    <w:rsid w:val="00BC6A9D"/>
    <w:rsid w:val="00BD54F9"/>
    <w:rsid w:val="00BE5672"/>
    <w:rsid w:val="00BF1F75"/>
    <w:rsid w:val="00BF79A4"/>
    <w:rsid w:val="00BF7EA3"/>
    <w:rsid w:val="00C0555F"/>
    <w:rsid w:val="00C139EB"/>
    <w:rsid w:val="00C3763D"/>
    <w:rsid w:val="00C428EF"/>
    <w:rsid w:val="00C601E7"/>
    <w:rsid w:val="00C614EB"/>
    <w:rsid w:val="00C61C28"/>
    <w:rsid w:val="00C61FE7"/>
    <w:rsid w:val="00C628CE"/>
    <w:rsid w:val="00C63C35"/>
    <w:rsid w:val="00C772FE"/>
    <w:rsid w:val="00C90465"/>
    <w:rsid w:val="00CA0A74"/>
    <w:rsid w:val="00CA77D6"/>
    <w:rsid w:val="00CB1729"/>
    <w:rsid w:val="00CB7DC2"/>
    <w:rsid w:val="00CD1FE3"/>
    <w:rsid w:val="00CE5E0F"/>
    <w:rsid w:val="00CF5F18"/>
    <w:rsid w:val="00D1680D"/>
    <w:rsid w:val="00D24982"/>
    <w:rsid w:val="00D27D7B"/>
    <w:rsid w:val="00D325DA"/>
    <w:rsid w:val="00D3292D"/>
    <w:rsid w:val="00D32A55"/>
    <w:rsid w:val="00D332B5"/>
    <w:rsid w:val="00D43B67"/>
    <w:rsid w:val="00D51497"/>
    <w:rsid w:val="00D650EA"/>
    <w:rsid w:val="00D732CA"/>
    <w:rsid w:val="00D84D06"/>
    <w:rsid w:val="00D876BB"/>
    <w:rsid w:val="00D94024"/>
    <w:rsid w:val="00DA2162"/>
    <w:rsid w:val="00DA7F5F"/>
    <w:rsid w:val="00DC6C4B"/>
    <w:rsid w:val="00DD03C1"/>
    <w:rsid w:val="00DD1E0F"/>
    <w:rsid w:val="00DD1F5D"/>
    <w:rsid w:val="00E1136C"/>
    <w:rsid w:val="00E223F9"/>
    <w:rsid w:val="00E26C3E"/>
    <w:rsid w:val="00E303D0"/>
    <w:rsid w:val="00E318FB"/>
    <w:rsid w:val="00E35C53"/>
    <w:rsid w:val="00E37FDE"/>
    <w:rsid w:val="00E477C6"/>
    <w:rsid w:val="00E57962"/>
    <w:rsid w:val="00E747D9"/>
    <w:rsid w:val="00E92020"/>
    <w:rsid w:val="00EA633A"/>
    <w:rsid w:val="00EC5A32"/>
    <w:rsid w:val="00ED0496"/>
    <w:rsid w:val="00ED4DA7"/>
    <w:rsid w:val="00F00108"/>
    <w:rsid w:val="00F07377"/>
    <w:rsid w:val="00F242C4"/>
    <w:rsid w:val="00F51A92"/>
    <w:rsid w:val="00F81077"/>
    <w:rsid w:val="00F84087"/>
    <w:rsid w:val="00F86374"/>
    <w:rsid w:val="00F87194"/>
    <w:rsid w:val="00F9114B"/>
    <w:rsid w:val="00F92F83"/>
    <w:rsid w:val="00F95208"/>
    <w:rsid w:val="00FA3708"/>
    <w:rsid w:val="00FA64B6"/>
    <w:rsid w:val="00FD009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E08DC"/>
  <w15:docId w15:val="{FDBF2F4E-5FEA-4802-A0AA-E7086761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2DF6"/>
    <w:pPr>
      <w:widowControl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footer"/>
    <w:basedOn w:val="a"/>
    <w:link w:val="ae"/>
    <w:uiPriority w:val="99"/>
    <w:unhideWhenUsed/>
    <w:rsid w:val="00046A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46A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F2DF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8F2DF6"/>
    <w:rPr>
      <w:rFonts w:cs="Times New Roman"/>
      <w:b w:val="0"/>
      <w:color w:val="106BBE"/>
    </w:rPr>
  </w:style>
  <w:style w:type="character" w:styleId="af0">
    <w:name w:val="Emphasis"/>
    <w:basedOn w:val="a0"/>
    <w:uiPriority w:val="20"/>
    <w:qFormat/>
    <w:rsid w:val="008F2DF6"/>
    <w:rPr>
      <w:rFonts w:cs="Times New Roman"/>
      <w:i/>
    </w:rPr>
  </w:style>
  <w:style w:type="table" w:styleId="af1">
    <w:name w:val="Table Grid"/>
    <w:basedOn w:val="a1"/>
    <w:uiPriority w:val="59"/>
    <w:rsid w:val="008F2DF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F2DF6"/>
    <w:pPr>
      <w:autoSpaceDE/>
      <w:autoSpaceDN/>
      <w:spacing w:after="160" w:line="259" w:lineRule="auto"/>
      <w:ind w:left="720"/>
      <w:contextualSpacing/>
    </w:pPr>
    <w:rPr>
      <w:rFonts w:ascii="Calibri" w:eastAsiaTheme="minorEastAsia" w:hAnsi="Calibri"/>
      <w:sz w:val="22"/>
      <w:szCs w:val="22"/>
      <w:lang w:eastAsia="en-US"/>
    </w:rPr>
  </w:style>
  <w:style w:type="paragraph" w:customStyle="1" w:styleId="ConsPlusTitle">
    <w:name w:val="ConsPlusTitle"/>
    <w:rsid w:val="003739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Normal (Web)"/>
    <w:basedOn w:val="a"/>
    <w:uiPriority w:val="99"/>
    <w:unhideWhenUsed/>
    <w:rsid w:val="003739D0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9C162-39E7-48B2-97A8-17B7FCFF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Вильданова Резида Шайхулловна</cp:lastModifiedBy>
  <cp:revision>18</cp:revision>
  <cp:lastPrinted>2023-08-29T09:22:00Z</cp:lastPrinted>
  <dcterms:created xsi:type="dcterms:W3CDTF">2023-08-29T08:40:00Z</dcterms:created>
  <dcterms:modified xsi:type="dcterms:W3CDTF">2023-08-31T08:28:00Z</dcterms:modified>
</cp:coreProperties>
</file>