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A43D41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CE1252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606EB9" w:rsidRPr="00B53AE1" w:rsidRDefault="004B42EF" w:rsidP="004B42EF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           </w:t>
      </w:r>
      <w:r w:rsidR="00CE125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606EB9"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85491" w:rsidRDefault="00221590" w:rsidP="001E2C6C">
      <w:pPr>
        <w:tabs>
          <w:tab w:val="left" w:pos="4395"/>
        </w:tabs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5E2CFE" w:rsidRPr="005E2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угловой деревянный жилой дом»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Республика Татарстан, </w:t>
      </w:r>
      <w:proofErr w:type="spellStart"/>
      <w:r w:rsidR="001E2C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1C1A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2C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муниципальный район, </w:t>
      </w:r>
      <w:r w:rsidR="00285491" w:rsidRP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</w:t>
      </w:r>
      <w:r w:rsidR="001861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E2C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ул. </w:t>
      </w:r>
      <w:r w:rsidR="005E2CFE" w:rsidRPr="005E2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Либкнехта, д.</w:t>
      </w:r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E2CFE" w:rsidRPr="005E2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B66C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5E2CFE" w:rsidRPr="005E2C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деревянный жилой дом»</w:t>
      </w:r>
      <w:r w:rsidR="00592FC3">
        <w:rPr>
          <w:rStyle w:val="fontstyle01"/>
        </w:rPr>
        <w:t>,</w:t>
      </w:r>
      <w:r w:rsidR="00B9040A" w:rsidRPr="00B904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9040A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конец XIX – </w:t>
      </w:r>
      <w:r w:rsidR="00B904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9040A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нач. ХХ вв.</w:t>
      </w:r>
      <w:r w:rsidR="00B904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E7768" w:rsidRP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E7768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6E7768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Чистополь, </w:t>
      </w:r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6E7768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</w:t>
      </w:r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E7768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Либкнехта, д.</w:t>
      </w:r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E7768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6E77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</w:t>
      </w:r>
      <w:r w:rsidR="00407409">
        <w:rPr>
          <w:rStyle w:val="fontstyle01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</w:t>
      </w:r>
      <w:r w:rsidR="00DB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DC0BB8" w:rsidRPr="00606EB9" w:rsidRDefault="00DC0BB8" w:rsidP="00551710">
      <w:pPr>
        <w:spacing w:after="0" w:line="240" w:lineRule="auto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285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8503D5">
        <w:t> 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="001C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7D" w:rsidRPr="00644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050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04522" w:rsidRDefault="00221590" w:rsidP="008503D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угловой деревянный жилой дом»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</w:t>
      </w:r>
      <w:r w:rsid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ый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</w:t>
      </w:r>
      <w:proofErr w:type="spellStart"/>
      <w:r w:rsidR="00BF5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BF5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BF50DE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F2DBC" w:rsidRPr="003F2DB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Чистополь, ул.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Либкнехта, д.</w:t>
      </w:r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</w:t>
      </w:r>
      <w:r w:rsidR="00245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культуры) народов Российской Федерации в качестве 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Start w:id="0" w:name="_Hlk106697568"/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деревянный жилой дом»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8503D5" w:rsidRPr="008503D5">
        <w:t xml:space="preserve"> </w:t>
      </w:r>
      <w:r w:rsidR="00245559">
        <w:br/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конец XIX – нач. ХХ вв.</w:t>
      </w:r>
      <w:r w:rsidR="007C5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(вид объекта – памятник)</w:t>
      </w:r>
      <w:r w:rsid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Чистополь, </w:t>
      </w:r>
      <w:r w:rsidR="002455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</w:t>
      </w:r>
      <w:r w:rsidR="00BF5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Либкнехта, д.</w:t>
      </w:r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bookmarkEnd w:id="0"/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8503D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</w:t>
      </w:r>
      <w:bookmarkStart w:id="1" w:name="_Hlk105666847"/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End w:id="1"/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«Двухэтажный деревянный жилой дом»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2455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конец XIX –</w:t>
      </w:r>
      <w:r w:rsidR="002455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нач. ХХ вв.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proofErr w:type="spellStart"/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087421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 ул. Либкнехта, д.</w:t>
      </w:r>
      <w:r w:rsidR="000874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11а</w:t>
      </w:r>
      <w:r w:rsidR="009E500B">
        <w:rPr>
          <w:rStyle w:val="fontstyle01"/>
        </w:rPr>
        <w:t xml:space="preserve">, </w:t>
      </w:r>
      <w:r w:rsidR="00245559">
        <w:rPr>
          <w:rStyle w:val="fontstyle01"/>
        </w:rPr>
        <w:br/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Default="00BB7DF1" w:rsidP="008503D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деревянный жилой дом»,</w:t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55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конец XIX – нач. ХХ вв.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</w:t>
      </w:r>
      <w:proofErr w:type="spellStart"/>
      <w:r w:rsidR="00CC1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CC1F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</w:t>
      </w:r>
      <w:r w:rsidR="00CC1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Либкнехта, д.</w:t>
      </w:r>
      <w:r w:rsidR="00087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11а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55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18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D66E7D" w:rsidRPr="00D66E7D" w:rsidRDefault="00D66E7D" w:rsidP="00AA3B97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00C56">
        <w:rPr>
          <w:rFonts w:ascii="Times New Roman" w:hAnsi="Times New Roman" w:cs="Times New Roman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об объекте </w:t>
      </w:r>
      <w:r w:rsidR="00AA3B97" w:rsidRPr="00AA3B97">
        <w:rPr>
          <w:rFonts w:ascii="Times New Roman" w:hAnsi="Times New Roman" w:cs="Times New Roman"/>
          <w:sz w:val="28"/>
          <w:szCs w:val="28"/>
        </w:rPr>
        <w:t xml:space="preserve">культурного наследия регионального значения «Двухэтажный деревянный жилой дом», </w:t>
      </w:r>
      <w:r w:rsidR="00245559">
        <w:rPr>
          <w:rFonts w:ascii="Times New Roman" w:hAnsi="Times New Roman" w:cs="Times New Roman"/>
          <w:sz w:val="28"/>
          <w:szCs w:val="28"/>
        </w:rPr>
        <w:br/>
      </w:r>
      <w:r w:rsidR="00AA3B97" w:rsidRPr="00AA3B97">
        <w:rPr>
          <w:rFonts w:ascii="Times New Roman" w:hAnsi="Times New Roman" w:cs="Times New Roman"/>
          <w:sz w:val="28"/>
          <w:szCs w:val="28"/>
        </w:rPr>
        <w:t>конец XIX – нач. ХХ вв., расположенно</w:t>
      </w:r>
      <w:r w:rsidR="00AA3B97">
        <w:rPr>
          <w:rFonts w:ascii="Times New Roman" w:hAnsi="Times New Roman" w:cs="Times New Roman"/>
          <w:sz w:val="28"/>
          <w:szCs w:val="28"/>
        </w:rPr>
        <w:t>м</w:t>
      </w:r>
      <w:r w:rsidR="00AA3B97" w:rsidRPr="00AA3B97">
        <w:rPr>
          <w:rFonts w:ascii="Times New Roman" w:hAnsi="Times New Roman" w:cs="Times New Roman"/>
          <w:sz w:val="28"/>
          <w:szCs w:val="28"/>
        </w:rPr>
        <w:t xml:space="preserve"> по адресу: Республика Татарстан, </w:t>
      </w:r>
      <w:proofErr w:type="spellStart"/>
      <w:r w:rsidR="00AA3B97" w:rsidRPr="00AA3B97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="00AA3B97" w:rsidRPr="00AA3B97">
        <w:rPr>
          <w:rFonts w:ascii="Times New Roman" w:hAnsi="Times New Roman" w:cs="Times New Roman"/>
          <w:sz w:val="28"/>
          <w:szCs w:val="28"/>
        </w:rPr>
        <w:t xml:space="preserve"> муниципальный район, г. Чистополь, ул. Либкнехта, д. 11а</w:t>
      </w:r>
      <w:r w:rsidR="002F4A8D">
        <w:rPr>
          <w:rFonts w:ascii="Times New Roman" w:hAnsi="Times New Roman" w:cs="Times New Roman"/>
          <w:sz w:val="28"/>
          <w:szCs w:val="28"/>
        </w:rPr>
        <w:t xml:space="preserve">, </w:t>
      </w:r>
      <w:r w:rsidR="002F4A8D">
        <w:rPr>
          <w:rFonts w:ascii="Times New Roman" w:hAnsi="Times New Roman" w:cs="Times New Roman"/>
          <w:sz w:val="28"/>
          <w:szCs w:val="28"/>
        </w:rPr>
        <w:br/>
      </w:r>
      <w:r w:rsidRPr="00C00C56">
        <w:rPr>
          <w:rFonts w:ascii="Times New Roman" w:hAnsi="Times New Roman" w:cs="Times New Roman"/>
          <w:sz w:val="28"/>
          <w:szCs w:val="28"/>
        </w:rPr>
        <w:t>его территории в</w:t>
      </w:r>
      <w:r w:rsidR="00245559" w:rsidRPr="00245559">
        <w:rPr>
          <w:rFonts w:ascii="Times New Roman" w:hAnsi="Times New Roman" w:cs="Times New Roman"/>
          <w:sz w:val="28"/>
          <w:szCs w:val="28"/>
        </w:rPr>
        <w:t xml:space="preserve"> </w:t>
      </w:r>
      <w:r w:rsidR="00245559">
        <w:rPr>
          <w:rFonts w:ascii="Times New Roman" w:hAnsi="Times New Roman" w:cs="Times New Roman"/>
          <w:sz w:val="28"/>
          <w:szCs w:val="28"/>
        </w:rPr>
        <w:t>Е</w:t>
      </w:r>
      <w:r w:rsidR="00245559" w:rsidRPr="00C00C56">
        <w:rPr>
          <w:rFonts w:ascii="Times New Roman" w:hAnsi="Times New Roman" w:cs="Times New Roman"/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="00245559">
        <w:rPr>
          <w:rFonts w:ascii="Times New Roman" w:hAnsi="Times New Roman" w:cs="Times New Roman"/>
          <w:sz w:val="28"/>
          <w:szCs w:val="28"/>
        </w:rPr>
        <w:t xml:space="preserve"> и в</w:t>
      </w:r>
      <w:r w:rsidRPr="00C00C56">
        <w:rPr>
          <w:rFonts w:ascii="Times New Roman" w:hAnsi="Times New Roman" w:cs="Times New Roman"/>
          <w:sz w:val="28"/>
          <w:szCs w:val="28"/>
        </w:rPr>
        <w:t xml:space="preserve"> Единый государ</w:t>
      </w:r>
      <w:r w:rsidR="00245559">
        <w:rPr>
          <w:rFonts w:ascii="Times New Roman" w:hAnsi="Times New Roman" w:cs="Times New Roman"/>
          <w:sz w:val="28"/>
          <w:szCs w:val="28"/>
        </w:rPr>
        <w:t>ственный реестр недвижимости.</w:t>
      </w:r>
    </w:p>
    <w:p w:rsidR="00221590" w:rsidRPr="009E500B" w:rsidRDefault="00D66E7D" w:rsidP="00D66E7D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221590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421" w:rsidRDefault="00087421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B42EF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E1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И.Н. Гущин</w:t>
      </w: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6CE" w:rsidRDefault="002E06CE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409" w:rsidRDefault="00407409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FC" w:rsidRDefault="001861F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FC" w:rsidRDefault="001861FC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7421" w:rsidRDefault="00087421" w:rsidP="009775EB">
      <w:pPr>
        <w:pStyle w:val="a3"/>
        <w:ind w:left="5812" w:firstLine="0"/>
        <w:jc w:val="left"/>
        <w:rPr>
          <w:color w:val="000000"/>
          <w:sz w:val="28"/>
          <w:szCs w:val="28"/>
        </w:rPr>
        <w:sectPr w:rsidR="00087421" w:rsidSect="000508D4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A40513" w:rsidRPr="00A40513">
        <w:rPr>
          <w:color w:val="000000"/>
          <w:sz w:val="28"/>
          <w:szCs w:val="28"/>
        </w:rPr>
        <w:t>__________</w:t>
      </w:r>
      <w:r w:rsidR="00B66CA9">
        <w:rPr>
          <w:color w:val="000000"/>
          <w:sz w:val="28"/>
          <w:szCs w:val="28"/>
        </w:rPr>
        <w:t>___</w:t>
      </w:r>
      <w:r w:rsidR="00A40513" w:rsidRPr="00A40513">
        <w:rPr>
          <w:color w:val="000000"/>
          <w:sz w:val="28"/>
          <w:szCs w:val="28"/>
        </w:rPr>
        <w:t xml:space="preserve"> 2022 № ____</w:t>
      </w:r>
      <w:r w:rsidR="00A40513">
        <w:rPr>
          <w:color w:val="000000"/>
          <w:sz w:val="28"/>
          <w:szCs w:val="28"/>
        </w:rPr>
        <w:t>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0874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A40513" w:rsidRDefault="00285491" w:rsidP="000874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A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деревянный жилой дом»,</w:t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конец XIX – нач. ХХ вв.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95723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</w:p>
    <w:p w:rsidR="003F2DBC" w:rsidRDefault="00295723" w:rsidP="000874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CC1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405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A405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A40513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405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Либкнехта, д.</w:t>
      </w:r>
      <w:r w:rsidR="00087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11а</w:t>
      </w:r>
    </w:p>
    <w:p w:rsidR="00295723" w:rsidRPr="00221590" w:rsidRDefault="00295723" w:rsidP="002957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3D5" w:rsidRDefault="002615D4" w:rsidP="00850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(схема) </w:t>
      </w:r>
      <w:r w:rsidR="00876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A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деревянный жилой дом»,</w:t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конец XIX – нач. ХХ вв.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8503D5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Либкнехта, д.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11а</w:t>
      </w:r>
    </w:p>
    <w:p w:rsidR="006D106E" w:rsidRDefault="001E264F" w:rsidP="00850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31.5pt" o:bordertopcolor="this" o:borderleftcolor="this" o:borderbottomcolor="this" o:borderrightcolor="this">
            <v:imagedata r:id="rId11" o:title="либкнехта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C53C3" w:rsidRDefault="007C53C3" w:rsidP="007C53C3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Масштаб 1:500</w:t>
      </w:r>
    </w:p>
    <w:p w:rsidR="00D43258" w:rsidRPr="00D43258" w:rsidRDefault="00A40513" w:rsidP="007C53C3">
      <w:pPr>
        <w:spacing w:after="0"/>
        <w:ind w:left="206" w:firstLine="787"/>
        <w:rPr>
          <w:rFonts w:ascii="Times New Roman" w:hAnsi="Times New Roman" w:cs="Times New Roman"/>
          <w:b/>
          <w:sz w:val="20"/>
        </w:rPr>
      </w:pPr>
      <w:r w:rsidRPr="00D43258">
        <w:rPr>
          <w:rFonts w:ascii="Times New Roman" w:hAnsi="Times New Roman" w:cs="Times New Roman"/>
          <w:b/>
          <w:sz w:val="20"/>
        </w:rPr>
        <w:t>Условные</w:t>
      </w:r>
      <w:r w:rsidRPr="00D43258">
        <w:rPr>
          <w:rFonts w:ascii="Times New Roman" w:hAnsi="Times New Roman" w:cs="Times New Roman"/>
          <w:b/>
          <w:spacing w:val="-3"/>
          <w:sz w:val="20"/>
        </w:rPr>
        <w:t xml:space="preserve"> </w:t>
      </w:r>
      <w:r w:rsidRPr="00D43258">
        <w:rPr>
          <w:rFonts w:ascii="Times New Roman" w:hAnsi="Times New Roman" w:cs="Times New Roman"/>
          <w:b/>
          <w:sz w:val="20"/>
        </w:rPr>
        <w:t>обозначения</w:t>
      </w:r>
      <w:r>
        <w:rPr>
          <w:rFonts w:ascii="Times New Roman" w:hAnsi="Times New Roman" w:cs="Times New Roman"/>
          <w:b/>
          <w:sz w:val="20"/>
        </w:rPr>
        <w:t>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6290"/>
      </w:tblGrid>
      <w:tr w:rsidR="00D43258" w:rsidTr="007C53C3">
        <w:trPr>
          <w:trHeight w:val="273"/>
          <w:jc w:val="center"/>
        </w:trPr>
        <w:tc>
          <w:tcPr>
            <w:tcW w:w="1959" w:type="dxa"/>
          </w:tcPr>
          <w:p w:rsidR="00D43258" w:rsidRPr="00A40513" w:rsidRDefault="00D43258" w:rsidP="000C1B51">
            <w:pPr>
              <w:pStyle w:val="TableParagraph"/>
              <w:spacing w:before="5"/>
              <w:rPr>
                <w:b/>
                <w:sz w:val="14"/>
                <w:lang w:val="ru-RU"/>
              </w:rPr>
            </w:pPr>
          </w:p>
          <w:p w:rsidR="00D43258" w:rsidRDefault="00D43258" w:rsidP="000C1B51">
            <w:pPr>
              <w:pStyle w:val="TableParagraph"/>
              <w:spacing w:line="40" w:lineRule="exact"/>
              <w:ind w:left="520"/>
              <w:rPr>
                <w:sz w:val="4"/>
              </w:rPr>
            </w:pPr>
            <w:r>
              <w:rPr>
                <w:noProof/>
                <w:sz w:val="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970" cy="25400"/>
                      <wp:effectExtent l="12700" t="8890" r="1778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254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2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18FD05F" id="Группа 11" o:spid="_x0000_s1026" style="width:41.1pt;height:2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">
                      <v:line id="Line 5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" strokecolor="red" strokeweight="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line="254" w:lineRule="exact"/>
              <w:ind w:left="110"/>
              <w:rPr>
                <w:sz w:val="20"/>
                <w:szCs w:val="20"/>
                <w:lang w:val="ru-RU"/>
              </w:rPr>
            </w:pPr>
            <w:r w:rsidRPr="00D43258">
              <w:rPr>
                <w:sz w:val="20"/>
                <w:szCs w:val="20"/>
                <w:lang w:val="ru-RU"/>
              </w:rPr>
              <w:t>-</w:t>
            </w:r>
            <w:r w:rsidRPr="00D43258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D43258">
              <w:rPr>
                <w:sz w:val="20"/>
                <w:szCs w:val="20"/>
                <w:lang w:val="ru-RU"/>
              </w:rPr>
              <w:t>граница</w:t>
            </w:r>
            <w:r w:rsidRPr="00D43258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D43258">
              <w:rPr>
                <w:sz w:val="20"/>
                <w:szCs w:val="20"/>
                <w:lang w:val="ru-RU"/>
              </w:rPr>
              <w:t>территории</w:t>
            </w:r>
            <w:r w:rsidRPr="00D43258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D43258">
              <w:rPr>
                <w:sz w:val="20"/>
                <w:szCs w:val="20"/>
                <w:lang w:val="ru-RU"/>
              </w:rPr>
              <w:t>объекта</w:t>
            </w:r>
            <w:r w:rsidRPr="00D4325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3258">
              <w:rPr>
                <w:sz w:val="20"/>
                <w:szCs w:val="20"/>
                <w:lang w:val="ru-RU"/>
              </w:rPr>
              <w:t>культурного</w:t>
            </w:r>
            <w:r w:rsidRPr="00D43258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D43258">
              <w:rPr>
                <w:sz w:val="20"/>
                <w:szCs w:val="20"/>
                <w:lang w:val="ru-RU"/>
              </w:rPr>
              <w:t>наследия</w:t>
            </w:r>
          </w:p>
        </w:tc>
      </w:tr>
      <w:tr w:rsidR="00D43258" w:rsidTr="007C53C3">
        <w:trPr>
          <w:trHeight w:val="393"/>
          <w:jc w:val="center"/>
        </w:trPr>
        <w:tc>
          <w:tcPr>
            <w:tcW w:w="1959" w:type="dxa"/>
          </w:tcPr>
          <w:p w:rsidR="00D43258" w:rsidRPr="00D43258" w:rsidRDefault="00D43258" w:rsidP="000C1B51">
            <w:pPr>
              <w:pStyle w:val="TableParagraph"/>
              <w:spacing w:before="4"/>
              <w:rPr>
                <w:b/>
                <w:sz w:val="5"/>
                <w:lang w:val="ru-RU"/>
              </w:rPr>
            </w:pPr>
          </w:p>
          <w:p w:rsidR="00D43258" w:rsidRDefault="00D43258" w:rsidP="000C1B51">
            <w:pPr>
              <w:pStyle w:val="TableParagraph"/>
              <w:ind w:left="6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C45D84" wp14:editId="59444208">
                  <wp:extent cx="463477" cy="171831"/>
                  <wp:effectExtent l="0" t="0" r="0" b="0"/>
                  <wp:docPr id="14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77" cy="17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before="49"/>
              <w:ind w:left="110"/>
              <w:rPr>
                <w:sz w:val="20"/>
                <w:szCs w:val="20"/>
              </w:rPr>
            </w:pPr>
            <w:r w:rsidRPr="00D43258">
              <w:rPr>
                <w:sz w:val="20"/>
                <w:szCs w:val="20"/>
              </w:rPr>
              <w:t>-</w:t>
            </w:r>
            <w:r w:rsidRPr="00D4325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объект</w:t>
            </w:r>
            <w:proofErr w:type="spellEnd"/>
            <w:r w:rsidRPr="00D43258">
              <w:rPr>
                <w:spacing w:val="-3"/>
                <w:sz w:val="20"/>
                <w:szCs w:val="20"/>
              </w:rPr>
              <w:t xml:space="preserve"> </w:t>
            </w:r>
            <w:r w:rsidRPr="00D43258">
              <w:rPr>
                <w:sz w:val="20"/>
                <w:szCs w:val="20"/>
              </w:rPr>
              <w:t>культурного</w:t>
            </w:r>
            <w:r w:rsidRPr="00D43258">
              <w:rPr>
                <w:spacing w:val="1"/>
                <w:sz w:val="20"/>
                <w:szCs w:val="20"/>
              </w:rPr>
              <w:t xml:space="preserve"> </w:t>
            </w:r>
            <w:r w:rsidRPr="00D43258">
              <w:rPr>
                <w:sz w:val="20"/>
                <w:szCs w:val="20"/>
              </w:rPr>
              <w:t>наследия</w:t>
            </w:r>
          </w:p>
        </w:tc>
      </w:tr>
      <w:tr w:rsidR="00D43258" w:rsidTr="007C53C3">
        <w:trPr>
          <w:trHeight w:val="278"/>
          <w:jc w:val="center"/>
        </w:trPr>
        <w:tc>
          <w:tcPr>
            <w:tcW w:w="1959" w:type="dxa"/>
          </w:tcPr>
          <w:p w:rsidR="00D43258" w:rsidRDefault="00D43258" w:rsidP="000C1B5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D43258" w:rsidRDefault="00D43258" w:rsidP="000C1B51">
            <w:pPr>
              <w:pStyle w:val="TableParagraph"/>
              <w:spacing w:line="20" w:lineRule="exact"/>
              <w:ind w:left="54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1970" cy="10160"/>
                      <wp:effectExtent l="6350" t="5080" r="5080" b="381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10160"/>
                                <a:chOff x="0" y="0"/>
                                <a:chExt cx="822" cy="16"/>
                              </a:xfrm>
                            </wpg:grpSpPr>
                            <wps:wsp>
                              <wps:cNvPr id="10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0B2ACBC2" id="Группа 9" o:spid="_x0000_s1026" style="width:41.1pt;height:.8pt;mso-position-horizontal-relative:char;mso-position-vertical-relative:line" coordsize="82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">
                      <v:line id="Line 3" o:spid="_x0000_s1027" style="position:absolute;visibility:visible;mso-wrap-style:square" from="0,8" to="82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43258">
              <w:rPr>
                <w:sz w:val="20"/>
                <w:szCs w:val="20"/>
              </w:rPr>
              <w:t>-</w:t>
            </w:r>
            <w:r w:rsidRPr="00D43258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объект</w:t>
            </w:r>
            <w:proofErr w:type="spellEnd"/>
            <w:r w:rsidRPr="00D4325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капитального</w:t>
            </w:r>
            <w:proofErr w:type="spellEnd"/>
            <w:r w:rsidRPr="00D43258"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строительства</w:t>
            </w:r>
            <w:proofErr w:type="spellEnd"/>
          </w:p>
        </w:tc>
      </w:tr>
      <w:tr w:rsidR="00D43258" w:rsidTr="007C53C3">
        <w:trPr>
          <w:trHeight w:val="273"/>
          <w:jc w:val="center"/>
        </w:trPr>
        <w:tc>
          <w:tcPr>
            <w:tcW w:w="1959" w:type="dxa"/>
          </w:tcPr>
          <w:p w:rsidR="00D43258" w:rsidRDefault="00D43258" w:rsidP="000C1B51">
            <w:pPr>
              <w:pStyle w:val="TableParagraph"/>
              <w:tabs>
                <w:tab w:val="left" w:pos="876"/>
              </w:tabs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sz w:val="24"/>
                <w:u w:val="single" w:color="C0504D"/>
              </w:rPr>
              <w:t xml:space="preserve"> </w:t>
            </w:r>
            <w:r>
              <w:rPr>
                <w:sz w:val="24"/>
                <w:u w:val="single" w:color="C0504D"/>
              </w:rPr>
              <w:tab/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43258">
              <w:rPr>
                <w:sz w:val="20"/>
                <w:szCs w:val="20"/>
              </w:rPr>
              <w:t>-</w:t>
            </w:r>
            <w:r w:rsidRPr="00D43258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граница</w:t>
            </w:r>
            <w:proofErr w:type="spellEnd"/>
            <w:r w:rsidRPr="00D43258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земельного</w:t>
            </w:r>
            <w:proofErr w:type="spellEnd"/>
            <w:r w:rsidRPr="00D4325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участка</w:t>
            </w:r>
            <w:proofErr w:type="spellEnd"/>
          </w:p>
        </w:tc>
      </w:tr>
      <w:tr w:rsidR="00D43258" w:rsidTr="007C53C3">
        <w:trPr>
          <w:trHeight w:val="273"/>
          <w:jc w:val="center"/>
        </w:trPr>
        <w:tc>
          <w:tcPr>
            <w:tcW w:w="1959" w:type="dxa"/>
          </w:tcPr>
          <w:p w:rsidR="00D43258" w:rsidRDefault="006D106E" w:rsidP="000C1B51">
            <w:pPr>
              <w:pStyle w:val="TableParagraph"/>
              <w:spacing w:before="33"/>
              <w:ind w:left="31" w:right="12"/>
              <w:jc w:val="center"/>
              <w:rPr>
                <w:b/>
                <w:sz w:val="18"/>
              </w:rPr>
            </w:pPr>
            <w:r>
              <w:rPr>
                <w:b/>
                <w:color w:val="4BB63D"/>
                <w:sz w:val="18"/>
              </w:rPr>
              <w:t>16:54:100305</w:t>
            </w:r>
            <w:r w:rsidR="00D43258">
              <w:rPr>
                <w:b/>
                <w:color w:val="4BB63D"/>
                <w:sz w:val="18"/>
              </w:rPr>
              <w:t>:</w:t>
            </w:r>
            <w:r w:rsidR="00D43258">
              <w:rPr>
                <w:b/>
                <w:color w:val="4BB63D"/>
                <w:spacing w:val="4"/>
                <w:sz w:val="18"/>
              </w:rPr>
              <w:t xml:space="preserve"> </w:t>
            </w:r>
            <w:r w:rsidR="00D43258">
              <w:rPr>
                <w:b/>
                <w:color w:val="4BB63D"/>
                <w:sz w:val="18"/>
              </w:rPr>
              <w:t>1</w:t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line="253" w:lineRule="exact"/>
              <w:ind w:left="110"/>
              <w:rPr>
                <w:sz w:val="20"/>
                <w:szCs w:val="20"/>
              </w:rPr>
            </w:pPr>
            <w:r w:rsidRPr="00D43258">
              <w:rPr>
                <w:sz w:val="20"/>
                <w:szCs w:val="20"/>
              </w:rPr>
              <w:t>-</w:t>
            </w:r>
            <w:r w:rsidRPr="00D4325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кадастровый</w:t>
            </w:r>
            <w:proofErr w:type="spellEnd"/>
            <w:r w:rsidRPr="00D43258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номер</w:t>
            </w:r>
            <w:proofErr w:type="spellEnd"/>
            <w:r w:rsidRPr="00D43258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земельного</w:t>
            </w:r>
            <w:proofErr w:type="spellEnd"/>
            <w:r w:rsidRPr="00D43258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участка</w:t>
            </w:r>
            <w:proofErr w:type="spellEnd"/>
          </w:p>
        </w:tc>
      </w:tr>
      <w:tr w:rsidR="00D43258" w:rsidTr="007C53C3">
        <w:trPr>
          <w:trHeight w:val="278"/>
          <w:jc w:val="center"/>
        </w:trPr>
        <w:tc>
          <w:tcPr>
            <w:tcW w:w="1959" w:type="dxa"/>
          </w:tcPr>
          <w:p w:rsidR="00D43258" w:rsidRDefault="00D43258" w:rsidP="000C1B51">
            <w:pPr>
              <w:pStyle w:val="TableParagraph"/>
              <w:spacing w:before="14"/>
              <w:ind w:left="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6290" w:type="dxa"/>
          </w:tcPr>
          <w:p w:rsidR="00D43258" w:rsidRPr="00D43258" w:rsidRDefault="00D43258" w:rsidP="000C1B51">
            <w:pPr>
              <w:pStyle w:val="TableParagraph"/>
              <w:spacing w:line="258" w:lineRule="exact"/>
              <w:ind w:left="110"/>
              <w:rPr>
                <w:sz w:val="20"/>
                <w:szCs w:val="20"/>
              </w:rPr>
            </w:pPr>
            <w:r w:rsidRPr="00D43258">
              <w:rPr>
                <w:sz w:val="20"/>
                <w:szCs w:val="20"/>
              </w:rPr>
              <w:t xml:space="preserve">- </w:t>
            </w:r>
            <w:proofErr w:type="spellStart"/>
            <w:r w:rsidRPr="00D43258">
              <w:rPr>
                <w:sz w:val="20"/>
                <w:szCs w:val="20"/>
              </w:rPr>
              <w:t>характерная</w:t>
            </w:r>
            <w:proofErr w:type="spellEnd"/>
            <w:r w:rsidRPr="00D4325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точка</w:t>
            </w:r>
            <w:proofErr w:type="spellEnd"/>
            <w:r w:rsidRPr="00D43258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границы</w:t>
            </w:r>
            <w:proofErr w:type="spellEnd"/>
            <w:r w:rsidRPr="00D43258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3258">
              <w:rPr>
                <w:sz w:val="20"/>
                <w:szCs w:val="20"/>
              </w:rPr>
              <w:t>территории</w:t>
            </w:r>
            <w:proofErr w:type="spellEnd"/>
          </w:p>
        </w:tc>
      </w:tr>
    </w:tbl>
    <w:p w:rsidR="008503D5" w:rsidRPr="008503D5" w:rsidRDefault="006E7768" w:rsidP="006D106E">
      <w:pPr>
        <w:pStyle w:val="2"/>
        <w:ind w:left="0" w:right="2"/>
        <w:rPr>
          <w:rFonts w:eastAsiaTheme="minorHAnsi"/>
          <w:b w:val="0"/>
          <w:szCs w:val="22"/>
        </w:rPr>
      </w:pPr>
      <w:r>
        <w:rPr>
          <w:b w:val="0"/>
          <w:bCs w:val="0"/>
        </w:rPr>
        <w:lastRenderedPageBreak/>
        <w:t>О</w:t>
      </w:r>
      <w:r w:rsidR="00296EBF" w:rsidRPr="00087421">
        <w:rPr>
          <w:b w:val="0"/>
          <w:bCs w:val="0"/>
        </w:rPr>
        <w:t>писание</w:t>
      </w:r>
      <w:r>
        <w:rPr>
          <w:b w:val="0"/>
          <w:bCs w:val="0"/>
        </w:rPr>
        <w:t xml:space="preserve"> границ территории</w:t>
      </w:r>
      <w:r w:rsidR="00087421">
        <w:rPr>
          <w:b w:val="0"/>
          <w:bCs w:val="0"/>
        </w:rPr>
        <w:br/>
      </w:r>
      <w:r w:rsidR="00087421" w:rsidRPr="00087421">
        <w:rPr>
          <w:b w:val="0"/>
          <w:bCs w:val="0"/>
        </w:rPr>
        <w:t xml:space="preserve"> </w:t>
      </w:r>
      <w:r w:rsidR="00296EBF" w:rsidRPr="00087421">
        <w:rPr>
          <w:rFonts w:eastAsiaTheme="minorHAnsi"/>
          <w:b w:val="0"/>
          <w:szCs w:val="22"/>
        </w:rPr>
        <w:t xml:space="preserve">объекта культурного </w:t>
      </w:r>
      <w:r w:rsidR="00087421" w:rsidRPr="00087421">
        <w:rPr>
          <w:rFonts w:eastAsiaTheme="minorHAnsi"/>
          <w:b w:val="0"/>
          <w:szCs w:val="22"/>
        </w:rPr>
        <w:t>н</w:t>
      </w:r>
      <w:r w:rsidR="00296EBF" w:rsidRPr="00087421">
        <w:rPr>
          <w:rFonts w:eastAsiaTheme="minorHAnsi"/>
          <w:b w:val="0"/>
          <w:szCs w:val="22"/>
        </w:rPr>
        <w:t xml:space="preserve">аследия регионального значения </w:t>
      </w:r>
      <w:r w:rsidR="00DB257E">
        <w:rPr>
          <w:rFonts w:eastAsiaTheme="minorHAnsi"/>
          <w:b w:val="0"/>
          <w:szCs w:val="22"/>
        </w:rPr>
        <w:br/>
      </w:r>
      <w:r w:rsidR="008503D5" w:rsidRPr="008503D5">
        <w:rPr>
          <w:rFonts w:eastAsiaTheme="minorHAnsi"/>
          <w:b w:val="0"/>
          <w:szCs w:val="22"/>
        </w:rPr>
        <w:t xml:space="preserve">«Двухэтажный деревянный жилой дом», конец XIX – нач. ХХ вв., </w:t>
      </w:r>
    </w:p>
    <w:p w:rsidR="00296EBF" w:rsidRPr="00087421" w:rsidRDefault="008503D5" w:rsidP="006D106E">
      <w:pPr>
        <w:pStyle w:val="2"/>
        <w:ind w:left="0" w:right="2"/>
        <w:rPr>
          <w:rFonts w:eastAsiaTheme="minorHAnsi"/>
          <w:b w:val="0"/>
          <w:szCs w:val="22"/>
        </w:rPr>
      </w:pPr>
      <w:r w:rsidRPr="008503D5">
        <w:rPr>
          <w:rFonts w:eastAsiaTheme="minorHAnsi"/>
          <w:b w:val="0"/>
          <w:szCs w:val="22"/>
        </w:rPr>
        <w:t xml:space="preserve">расположенного по адресу: Республика Татарстан, </w:t>
      </w:r>
      <w:proofErr w:type="spellStart"/>
      <w:r w:rsidRPr="008503D5">
        <w:rPr>
          <w:rFonts w:eastAsiaTheme="minorHAnsi"/>
          <w:b w:val="0"/>
          <w:szCs w:val="22"/>
        </w:rPr>
        <w:t>Чистопольский</w:t>
      </w:r>
      <w:proofErr w:type="spellEnd"/>
      <w:r w:rsidRPr="008503D5">
        <w:rPr>
          <w:rFonts w:eastAsiaTheme="minorHAnsi"/>
          <w:b w:val="0"/>
          <w:szCs w:val="22"/>
        </w:rPr>
        <w:t xml:space="preserve"> муниципальный район, г. Чистополь, ул. Либкнехта, д. 11а</w:t>
      </w:r>
    </w:p>
    <w:p w:rsidR="00D43258" w:rsidRDefault="00D43258" w:rsidP="00295723">
      <w:pPr>
        <w:pStyle w:val="af0"/>
        <w:jc w:val="center"/>
        <w:rPr>
          <w:b/>
          <w:sz w:val="25"/>
        </w:rPr>
      </w:pPr>
    </w:p>
    <w:p w:rsidR="00296EBF" w:rsidRDefault="007C53C3" w:rsidP="008503D5">
      <w:pPr>
        <w:pStyle w:val="af0"/>
        <w:spacing w:before="10"/>
        <w:ind w:firstLine="709"/>
        <w:jc w:val="both"/>
      </w:pPr>
      <w:r>
        <w:t>Г</w:t>
      </w:r>
      <w:r w:rsidR="006E7768">
        <w:t>раниц</w:t>
      </w:r>
      <w:r w:rsidR="00245559">
        <w:t>ы</w:t>
      </w:r>
      <w:r w:rsidR="006E7768">
        <w:t xml:space="preserve"> </w:t>
      </w:r>
      <w:r w:rsidR="00296EBF" w:rsidRPr="00296EBF">
        <w:t xml:space="preserve">территории объекта культурного наследия регионального значения </w:t>
      </w:r>
      <w:r w:rsidR="008503D5">
        <w:t xml:space="preserve">«Двухэтажный деревянный жилой дом», конец XIX – нач. ХХ вв., расположенного </w:t>
      </w:r>
      <w:r w:rsidR="008503D5">
        <w:br/>
        <w:t xml:space="preserve">по адресу: Республика Татарстан, </w:t>
      </w:r>
      <w:proofErr w:type="spellStart"/>
      <w:r w:rsidR="008503D5">
        <w:t>Чистопольский</w:t>
      </w:r>
      <w:proofErr w:type="spellEnd"/>
      <w:r w:rsidR="008503D5">
        <w:t xml:space="preserve"> муниципальный район, </w:t>
      </w:r>
      <w:r w:rsidR="008503D5">
        <w:br/>
        <w:t>г. Чистополь, ул. Либкнехта, д. 11а</w:t>
      </w:r>
      <w:r w:rsidR="00296EBF" w:rsidRPr="00296EBF">
        <w:t>, проход</w:t>
      </w:r>
      <w:r w:rsidR="00245559">
        <w:t>я</w:t>
      </w:r>
      <w:r w:rsidR="00296EBF" w:rsidRPr="00296EBF">
        <w:t>т:</w:t>
      </w:r>
    </w:p>
    <w:p w:rsidR="00A40513" w:rsidRDefault="00A40513" w:rsidP="001219A7">
      <w:pPr>
        <w:pStyle w:val="af0"/>
        <w:ind w:firstLine="709"/>
        <w:jc w:val="both"/>
      </w:pP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701"/>
        <w:gridCol w:w="5812"/>
      </w:tblGrid>
      <w:tr w:rsidR="00DB257E" w:rsidRPr="00DB257E" w:rsidTr="008A0FC1">
        <w:trPr>
          <w:jc w:val="center"/>
        </w:trPr>
        <w:tc>
          <w:tcPr>
            <w:tcW w:w="3544" w:type="dxa"/>
            <w:gridSpan w:val="2"/>
          </w:tcPr>
          <w:p w:rsidR="00DB257E" w:rsidRPr="00DB257E" w:rsidRDefault="00245559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границ</w:t>
            </w:r>
          </w:p>
        </w:tc>
        <w:tc>
          <w:tcPr>
            <w:tcW w:w="5812" w:type="dxa"/>
            <w:vMerge w:val="restart"/>
          </w:tcPr>
          <w:p w:rsidR="00DB257E" w:rsidRPr="00DB257E" w:rsidRDefault="00245559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</w:t>
            </w:r>
          </w:p>
        </w:tc>
      </w:tr>
      <w:tr w:rsidR="00DB257E" w:rsidRPr="00DB257E" w:rsidTr="008A0FC1">
        <w:trPr>
          <w:jc w:val="center"/>
        </w:trPr>
        <w:tc>
          <w:tcPr>
            <w:tcW w:w="1843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12" w:type="dxa"/>
            <w:vMerge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257E" w:rsidRPr="00DB257E" w:rsidTr="008A0FC1">
        <w:trPr>
          <w:jc w:val="center"/>
        </w:trPr>
        <w:tc>
          <w:tcPr>
            <w:tcW w:w="1843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</w:tcPr>
          <w:p w:rsidR="00DB257E" w:rsidRPr="00DB257E" w:rsidRDefault="00DB257E" w:rsidP="00245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1, расположенной на пересечении </w:t>
            </w:r>
            <w:r w:rsidR="00AA3B9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AA3B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Либкнехта и </w:t>
            </w:r>
            <w:r w:rsidR="00AA3B97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 w:rsidR="009B68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245559">
              <w:rPr>
                <w:rFonts w:ascii="Times New Roman" w:hAnsi="Times New Roman" w:cs="Times New Roman"/>
                <w:sz w:val="28"/>
                <w:szCs w:val="28"/>
              </w:rPr>
              <w:t>северо-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восточном направлении до точки 3, расположенной </w:t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>на внутриквартальной территории</w:t>
            </w:r>
            <w:r w:rsidR="00245559">
              <w:rPr>
                <w:rFonts w:ascii="Times New Roman" w:hAnsi="Times New Roman" w:cs="Times New Roman"/>
                <w:sz w:val="28"/>
                <w:szCs w:val="28"/>
              </w:rPr>
              <w:t>, на красной линии ул. Либкнехта</w:t>
            </w:r>
          </w:p>
        </w:tc>
      </w:tr>
      <w:tr w:rsidR="00DB257E" w:rsidRPr="00DB257E" w:rsidTr="008A0FC1">
        <w:trPr>
          <w:jc w:val="center"/>
        </w:trPr>
        <w:tc>
          <w:tcPr>
            <w:tcW w:w="1843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</w:tcPr>
          <w:p w:rsidR="00DB257E" w:rsidRPr="00DB257E" w:rsidRDefault="00DB257E" w:rsidP="009B68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от точки 3 в ю</w:t>
            </w:r>
            <w:r w:rsidR="00245559">
              <w:rPr>
                <w:rFonts w:ascii="Times New Roman" w:hAnsi="Times New Roman" w:cs="Times New Roman"/>
                <w:sz w:val="28"/>
                <w:szCs w:val="28"/>
              </w:rPr>
              <w:t>го-восточном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</w:t>
            </w:r>
            <w:r w:rsidR="002455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до точки 6, расположенной </w:t>
            </w:r>
            <w:r w:rsidR="002455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>на внутриквартальной территории</w:t>
            </w:r>
          </w:p>
        </w:tc>
      </w:tr>
      <w:tr w:rsidR="00DB257E" w:rsidRPr="00DB257E" w:rsidTr="008A0FC1">
        <w:trPr>
          <w:jc w:val="center"/>
        </w:trPr>
        <w:tc>
          <w:tcPr>
            <w:tcW w:w="1843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</w:tcPr>
          <w:p w:rsidR="00DB257E" w:rsidRPr="00DB257E" w:rsidRDefault="009B68D0" w:rsidP="00DB25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6</w:t>
            </w:r>
            <w:r w:rsidR="00DB257E"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юго-</w:t>
            </w:r>
            <w:r w:rsidR="00DB257E"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западном направлении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B257E"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до точки 7, расположенной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>на внутриквартальной территории</w:t>
            </w:r>
          </w:p>
        </w:tc>
      </w:tr>
      <w:tr w:rsidR="00DB257E" w:rsidRPr="00DB257E" w:rsidTr="008A0FC1">
        <w:trPr>
          <w:jc w:val="center"/>
        </w:trPr>
        <w:tc>
          <w:tcPr>
            <w:tcW w:w="1843" w:type="dxa"/>
          </w:tcPr>
          <w:p w:rsidR="00DB257E" w:rsidRPr="00DB257E" w:rsidRDefault="00DB257E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DB257E" w:rsidRPr="00DB257E" w:rsidRDefault="00AA3B97" w:rsidP="008A0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DB257E" w:rsidRPr="00DB257E" w:rsidRDefault="009B68D0" w:rsidP="009B68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точки 7 </w:t>
            </w:r>
            <w:r w:rsidR="00DB257E"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>север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о-западном</w:t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вдоль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57E">
              <w:rPr>
                <w:rFonts w:ascii="Times New Roman" w:hAnsi="Times New Roman" w:cs="Times New Roman"/>
                <w:sz w:val="28"/>
                <w:szCs w:val="28"/>
              </w:rPr>
              <w:t>Вахитова</w:t>
            </w:r>
            <w:proofErr w:type="spellEnd"/>
            <w:r w:rsidRPr="00DB2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6CA9">
              <w:rPr>
                <w:rFonts w:ascii="Times New Roman" w:hAnsi="Times New Roman" w:cs="Times New Roman"/>
                <w:sz w:val="28"/>
                <w:szCs w:val="28"/>
              </w:rPr>
              <w:t xml:space="preserve">до точки </w:t>
            </w:r>
            <w:r w:rsidR="00AA3B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96EBF" w:rsidRDefault="00296EBF" w:rsidP="003F2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7768" w:rsidRPr="008B27A8" w:rsidRDefault="006E7768" w:rsidP="006E77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характерных (поворотных) точек</w:t>
      </w:r>
    </w:p>
    <w:p w:rsidR="008503D5" w:rsidRDefault="006C1FCE" w:rsidP="008503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28549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деревянный жилой дом»,</w:t>
      </w:r>
      <w:r w:rsidR="008503D5" w:rsidRP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конец XIX – нач. ХХ вв.</w:t>
      </w:r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Чистопольский</w:t>
      </w:r>
      <w:proofErr w:type="spellEnd"/>
      <w:r w:rsidR="008503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муниципальный район,</w:t>
      </w:r>
      <w:r w:rsidR="008503D5" w:rsidRPr="002957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Либкнехта, д.</w:t>
      </w:r>
      <w:r w:rsidR="0085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03D5" w:rsidRPr="0029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FA4663">
        <w:trPr>
          <w:trHeight w:val="65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E7768" w:rsidP="006E77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B2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9B6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9B68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D43258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3258" w:rsidRPr="00240B4A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429234.64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2211788.48</w:t>
            </w:r>
          </w:p>
        </w:tc>
      </w:tr>
      <w:tr w:rsidR="00D43258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43258" w:rsidRPr="00240B4A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429237.18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2211795.50</w:t>
            </w:r>
          </w:p>
        </w:tc>
      </w:tr>
      <w:tr w:rsidR="00D43258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240B4A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429240.80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2211805.50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2644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429228.26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2211810.17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429228.09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2211809.99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429204.52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2211816.76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429199.20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2211801.70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429222.27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2211793.53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429222.07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2211793.08</w:t>
            </w:r>
          </w:p>
        </w:tc>
      </w:tr>
      <w:tr w:rsidR="00D43258" w:rsidRPr="00A26447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A26447" w:rsidRDefault="00D43258" w:rsidP="00D432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429234.64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3258" w:rsidRPr="00D43258" w:rsidRDefault="00D43258" w:rsidP="00D43258">
            <w:pPr>
              <w:pStyle w:val="TableParagraph"/>
              <w:spacing w:line="301" w:lineRule="exact"/>
              <w:ind w:left="515" w:right="515"/>
              <w:jc w:val="center"/>
              <w:rPr>
                <w:sz w:val="28"/>
              </w:rPr>
            </w:pPr>
            <w:r w:rsidRPr="00D43258">
              <w:rPr>
                <w:sz w:val="28"/>
              </w:rPr>
              <w:t>2211788.48</w:t>
            </w:r>
          </w:p>
        </w:tc>
      </w:tr>
    </w:tbl>
    <w:p w:rsidR="00087421" w:rsidRDefault="00087421" w:rsidP="00A552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87421" w:rsidSect="00CC1FB0">
          <w:pgSz w:w="11909" w:h="16834"/>
          <w:pgMar w:top="1134" w:right="567" w:bottom="851" w:left="1134" w:header="709" w:footer="0" w:gutter="0"/>
          <w:pgNumType w:start="1"/>
          <w:cols w:space="720"/>
          <w:noEndnote/>
          <w:titlePg/>
          <w:docGrid w:linePitch="360"/>
        </w:sectPr>
      </w:pP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1861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0B1780">
      <w:pPr>
        <w:spacing w:after="0" w:line="240" w:lineRule="auto"/>
        <w:ind w:left="567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  <w:r w:rsidR="00B66C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  <w:r w:rsidR="00A40513" w:rsidRPr="00A40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№ _____</w:t>
      </w:r>
    </w:p>
    <w:p w:rsidR="00BB7DF1" w:rsidRPr="000508D4" w:rsidRDefault="00BB7DF1" w:rsidP="000508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BB7DF1" w:rsidRPr="00BB7DF1" w:rsidRDefault="00BB7DF1" w:rsidP="000874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  <w:r w:rsidR="006E7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</w:t>
      </w:r>
    </w:p>
    <w:p w:rsidR="00D66E7D" w:rsidRPr="00D66E7D" w:rsidRDefault="00285491" w:rsidP="00D66E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DB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6E7D" w:rsidRP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деревянный жилой дом», конец XIX – нач. ХХ вв., </w:t>
      </w:r>
    </w:p>
    <w:p w:rsidR="00D43258" w:rsidRDefault="00D66E7D" w:rsidP="00D66E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</w:t>
      </w:r>
      <w:proofErr w:type="spellStart"/>
      <w:r w:rsidRP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</w:t>
      </w:r>
      <w:proofErr w:type="spellEnd"/>
      <w:r w:rsidRPr="00D66E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г. Чистополь, ул. Либкнехта, д. 11а</w:t>
      </w:r>
      <w:r w:rsidR="00D43258" w:rsidRPr="00D43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3258" w:rsidRDefault="00D43258" w:rsidP="00D43258">
      <w:pPr>
        <w:tabs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583C" w:rsidRDefault="00DB257E" w:rsidP="003C5559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1. </w:t>
      </w:r>
      <w:r w:rsidR="00EF583C" w:rsidRPr="00EF583C">
        <w:rPr>
          <w:rFonts w:ascii="TimesNewRomanPSMT" w:hAnsi="TimesNewRomanPSMT"/>
          <w:color w:val="000000"/>
          <w:sz w:val="28"/>
          <w:szCs w:val="28"/>
        </w:rPr>
        <w:t xml:space="preserve">Угловое местоположение дома на пересечении ул. Либкнехта и ул. </w:t>
      </w:r>
      <w:proofErr w:type="spellStart"/>
      <w:r w:rsidR="00EF583C" w:rsidRPr="00EF583C">
        <w:rPr>
          <w:rFonts w:ascii="TimesNewRomanPSMT" w:hAnsi="TimesNewRomanPSMT"/>
          <w:color w:val="000000"/>
          <w:sz w:val="28"/>
          <w:szCs w:val="28"/>
        </w:rPr>
        <w:t>Вахитова</w:t>
      </w:r>
      <w:proofErr w:type="spellEnd"/>
      <w:r w:rsidRPr="00D43258">
        <w:rPr>
          <w:rFonts w:ascii="TimesNewRomanPSMT" w:hAnsi="TimesNewRomanPSMT"/>
          <w:color w:val="000000"/>
          <w:sz w:val="28"/>
          <w:szCs w:val="28"/>
        </w:rPr>
        <w:t>;</w:t>
      </w:r>
    </w:p>
    <w:p w:rsidR="003C5559" w:rsidRPr="000C6619" w:rsidRDefault="00DB257E" w:rsidP="003C5559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FA4663">
        <w:rPr>
          <w:rFonts w:ascii="TimesNewRomanPSMT" w:hAnsi="TimesNewRomanPSMT"/>
          <w:color w:val="000000"/>
          <w:sz w:val="28"/>
          <w:szCs w:val="28"/>
        </w:rPr>
        <w:t xml:space="preserve">2. </w:t>
      </w:r>
      <w:r w:rsidR="00EF583C" w:rsidRPr="00EF583C">
        <w:rPr>
          <w:rFonts w:ascii="TimesNewRomanPSMT" w:hAnsi="TimesNewRomanPSMT"/>
          <w:color w:val="000000"/>
          <w:sz w:val="28"/>
          <w:szCs w:val="28"/>
        </w:rPr>
        <w:t>Объемно-пространственная структура: прямоугольный в плане, двухэтажный деревянный дом</w:t>
      </w:r>
      <w:r w:rsidR="00D73AEC">
        <w:rPr>
          <w:rFonts w:ascii="TimesNewRomanPSMT" w:hAnsi="TimesNewRomanPSMT"/>
          <w:color w:val="000000"/>
          <w:sz w:val="28"/>
          <w:szCs w:val="28"/>
        </w:rPr>
        <w:t>;</w:t>
      </w:r>
    </w:p>
    <w:p w:rsidR="00EF583C" w:rsidRPr="00EF583C" w:rsidRDefault="00DB257E" w:rsidP="00EF583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3. </w:t>
      </w:r>
      <w:r w:rsidR="00EF583C" w:rsidRPr="00EF583C">
        <w:rPr>
          <w:rFonts w:ascii="TimesNewRomanPSMT" w:hAnsi="TimesNewRomanPSMT"/>
          <w:color w:val="000000"/>
          <w:sz w:val="28"/>
          <w:szCs w:val="28"/>
        </w:rPr>
        <w:t xml:space="preserve">Конструктивная схема: </w:t>
      </w:r>
    </w:p>
    <w:p w:rsidR="00EF583C" w:rsidRPr="00EF583C" w:rsidRDefault="00EF583C" w:rsidP="00EF583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F583C">
        <w:rPr>
          <w:rFonts w:ascii="TimesNewRomanPSMT" w:hAnsi="TimesNewRomanPSMT"/>
          <w:color w:val="000000"/>
          <w:sz w:val="28"/>
          <w:szCs w:val="28"/>
        </w:rPr>
        <w:t xml:space="preserve">- подлинные стены из сруба, обшитые тесом; </w:t>
      </w:r>
    </w:p>
    <w:p w:rsidR="00EF583C" w:rsidRPr="00EF583C" w:rsidRDefault="009B68D0" w:rsidP="00EF583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 </w:t>
      </w:r>
      <w:r w:rsidR="00EF583C" w:rsidRPr="00EF583C">
        <w:rPr>
          <w:rFonts w:ascii="TimesNewRomanPSMT" w:hAnsi="TimesNewRomanPSMT"/>
          <w:color w:val="000000"/>
          <w:sz w:val="28"/>
          <w:szCs w:val="28"/>
        </w:rPr>
        <w:t xml:space="preserve">местоположение, конфигурация, высотные отметки и конструктивное решение двухскатной крыши, материал кровли – листовое кровельное железо </w:t>
      </w:r>
      <w:r w:rsidR="00555AE4">
        <w:rPr>
          <w:rFonts w:ascii="TimesNewRomanPSMT" w:hAnsi="TimesNewRomanPSMT"/>
          <w:color w:val="000000"/>
          <w:sz w:val="28"/>
          <w:szCs w:val="28"/>
        </w:rPr>
        <w:br/>
      </w:r>
      <w:r w:rsidR="00EF583C" w:rsidRPr="00EF583C">
        <w:rPr>
          <w:rFonts w:ascii="TimesNewRomanPSMT" w:hAnsi="TimesNewRomanPSMT"/>
          <w:color w:val="000000"/>
          <w:sz w:val="28"/>
          <w:szCs w:val="28"/>
        </w:rPr>
        <w:t>с двойным фальцем;</w:t>
      </w:r>
    </w:p>
    <w:p w:rsidR="00EF583C" w:rsidRDefault="00EF583C" w:rsidP="00EF583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F583C">
        <w:rPr>
          <w:rFonts w:ascii="TimesNewRomanPSMT" w:hAnsi="TimesNewRomanPSMT"/>
          <w:color w:val="000000"/>
          <w:sz w:val="28"/>
          <w:szCs w:val="28"/>
        </w:rPr>
        <w:t>- дымовые трубы;</w:t>
      </w:r>
    </w:p>
    <w:p w:rsidR="00B66CA9" w:rsidRDefault="00DB257E" w:rsidP="00EF583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 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>Композиция и архитектурно</w:t>
      </w:r>
      <w:r w:rsidR="009B68D0">
        <w:rPr>
          <w:rFonts w:ascii="TimesNewRomanPSMT" w:hAnsi="TimesNewRomanPSMT"/>
          <w:color w:val="000000"/>
          <w:sz w:val="28"/>
          <w:szCs w:val="28"/>
        </w:rPr>
        <w:t>-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>художественное решение фасадов, в том числе местоположение, форма и размер оконных и дверных проемов, материал и внешний вид декоративного убранства:</w:t>
      </w:r>
    </w:p>
    <w:p w:rsidR="00436E64" w:rsidRDefault="008724B1" w:rsidP="00DB49CC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4.1. 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Оформление северного фасада по ул. Либкнехта в три оконных оси: межэтажный профилированный карниз; оконные наличники с ушками </w:t>
      </w:r>
      <w:r w:rsidR="009B68D0">
        <w:rPr>
          <w:rFonts w:ascii="TimesNewRomanPSMT" w:hAnsi="TimesNewRomanPSMT"/>
          <w:color w:val="000000"/>
          <w:sz w:val="28"/>
          <w:szCs w:val="28"/>
        </w:rPr>
        <w:br/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и треугольными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плечиками; резной орнамент в тимпане оконных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сандриков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; филенка в подоконной части оконных проемов второго этажа; угловые лопатки с накладными элементами; широкий венчающий карниз с резным подзором (частично утрачен);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подкарнизный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пояс; фриз дома с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пропильной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резьбой; треугольный фронтон крыши с чердачным окном;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причелина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резьбой </w:t>
      </w:r>
      <w:r w:rsidR="009B68D0">
        <w:rPr>
          <w:rFonts w:ascii="TimesNewRomanPSMT" w:hAnsi="TimesNewRomanPSMT"/>
          <w:color w:val="000000"/>
          <w:sz w:val="28"/>
          <w:szCs w:val="28"/>
        </w:rPr>
        <w:br/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>(частично утрачена);</w:t>
      </w:r>
    </w:p>
    <w:p w:rsidR="000F6EE4" w:rsidRDefault="00D340EA" w:rsidP="00D340EA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4.2. 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Оформление западного фасада по ул.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Вахитова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в три оконных оси: межэтажный профилированный карниз; оконные наличники с ушками </w:t>
      </w:r>
      <w:r w:rsidR="009B68D0">
        <w:rPr>
          <w:rFonts w:ascii="TimesNewRomanPSMT" w:hAnsi="TimesNewRomanPSMT"/>
          <w:color w:val="000000"/>
          <w:sz w:val="28"/>
          <w:szCs w:val="28"/>
        </w:rPr>
        <w:br/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и треугольными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плечиками; резной орнамент в тимпане оконных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сандриков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; филенка в подоконной части оконных проемов второго этажа; лопатки угловые и в простенке с накладными элементами; широкий венчающий карниз </w:t>
      </w:r>
      <w:r w:rsidR="009B68D0">
        <w:rPr>
          <w:rFonts w:ascii="TimesNewRomanPSMT" w:hAnsi="TimesNewRomanPSMT"/>
          <w:color w:val="000000"/>
          <w:sz w:val="28"/>
          <w:szCs w:val="28"/>
        </w:rPr>
        <w:br/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с резным подзором (частично утрачен);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подкарнизный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пояс (частично утрачен); фриз дома с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пропильной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резьбой;</w:t>
      </w:r>
    </w:p>
    <w:p w:rsidR="00C81E47" w:rsidRDefault="006660FC" w:rsidP="00C81E47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4.3. 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Оформление южного фасада: оконные наличники с ушками </w:t>
      </w:r>
      <w:r w:rsidR="009B68D0">
        <w:rPr>
          <w:rFonts w:ascii="TimesNewRomanPSMT" w:hAnsi="TimesNewRomanPSMT"/>
          <w:color w:val="000000"/>
          <w:sz w:val="28"/>
          <w:szCs w:val="28"/>
        </w:rPr>
        <w:br/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и треугольными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плечиками; резной орнамент в тимпане оконных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сандриков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; филенка в подоконной части оконных проемов второго этажа; угловые лопатки с накладными элементами; широкий венчающий карниз с резным подзором (частично утрачен);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подкарнизный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пояс; фриз дома с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пропильной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резьбой; треугольный фронтон крыши;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причелина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резьбой (частично утрачена);</w:t>
      </w:r>
    </w:p>
    <w:p w:rsidR="00C81E47" w:rsidRPr="00C81E47" w:rsidRDefault="00C5457C" w:rsidP="00C81E47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4.4. </w:t>
      </w:r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Оформление восточного фасада в четыре оконных оси: оконные наличники с ушками и треугольными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плечиками; резной орнамент в тимпане оконных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сандриков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; филенка в подоконной части оконных проемов второго этажа; угловые лопатки с накладными элементами; широкий венчающий карниз с резным подзором (частично утрачен);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подкарнизный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пояс; фриз дома с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пропильной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резьбой; треугольный фронтон крыши; </w:t>
      </w:r>
      <w:proofErr w:type="spellStart"/>
      <w:r w:rsidR="00C81E47" w:rsidRPr="00C81E47">
        <w:rPr>
          <w:rFonts w:ascii="TimesNewRomanPSMT" w:hAnsi="TimesNewRomanPSMT"/>
          <w:color w:val="000000"/>
          <w:sz w:val="28"/>
          <w:szCs w:val="28"/>
        </w:rPr>
        <w:t>причелина</w:t>
      </w:r>
      <w:proofErr w:type="spellEnd"/>
      <w:r w:rsidR="00C81E47" w:rsidRPr="00C81E47">
        <w:rPr>
          <w:rFonts w:ascii="TimesNewRomanPSMT" w:hAnsi="TimesNewRomanPSMT"/>
          <w:color w:val="000000"/>
          <w:sz w:val="28"/>
          <w:szCs w:val="28"/>
        </w:rPr>
        <w:t xml:space="preserve"> с резьбой (частично утрачена);</w:t>
      </w:r>
    </w:p>
    <w:p w:rsidR="00DB257E" w:rsidRDefault="00DB257E" w:rsidP="009B68D0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E7599">
        <w:rPr>
          <w:rFonts w:ascii="TimesNewRomanPSMT" w:hAnsi="TimesNewRomanPSMT"/>
          <w:color w:val="000000"/>
          <w:sz w:val="28"/>
          <w:szCs w:val="28"/>
        </w:rPr>
        <w:t>5.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E7599">
        <w:rPr>
          <w:rFonts w:ascii="TimesNewRomanPSMT" w:hAnsi="TimesNewRomanPSMT"/>
          <w:color w:val="000000"/>
          <w:sz w:val="28"/>
          <w:szCs w:val="28"/>
        </w:rPr>
        <w:t>Местоположение, пропорции, геометрия и конструкция исторических заполнений</w:t>
      </w:r>
      <w:r w:rsidRPr="002E7599">
        <w:rPr>
          <w:rFonts w:ascii="TimesNewRomanPSMT" w:hAnsi="TimesNewRomanPSMT"/>
          <w:color w:val="000000"/>
          <w:sz w:val="28"/>
          <w:szCs w:val="28"/>
        </w:rPr>
        <w:tab/>
        <w:t xml:space="preserve"> оконных проемов</w:t>
      </w:r>
      <w:r w:rsidR="001E264F">
        <w:rPr>
          <w:rFonts w:ascii="TimesNewRomanPSMT" w:hAnsi="TimesNewRomanPSMT"/>
          <w:color w:val="000000"/>
          <w:sz w:val="28"/>
          <w:szCs w:val="28"/>
        </w:rPr>
        <w:t>:</w:t>
      </w:r>
      <w:r w:rsidRPr="002E7599">
        <w:rPr>
          <w:rFonts w:ascii="TimesNewRomanPSMT" w:hAnsi="TimesNewRomanPSMT"/>
          <w:color w:val="000000"/>
          <w:sz w:val="28"/>
          <w:szCs w:val="28"/>
        </w:rPr>
        <w:t xml:space="preserve"> деревянные двойные рамы в</w:t>
      </w:r>
      <w:r w:rsidR="009B68D0">
        <w:rPr>
          <w:rFonts w:ascii="TimesNewRomanPSMT" w:hAnsi="TimesNewRomanPSMT"/>
          <w:color w:val="000000"/>
          <w:sz w:val="28"/>
          <w:szCs w:val="28"/>
        </w:rPr>
        <w:t xml:space="preserve"> раздельных коробках (утрачены);</w:t>
      </w:r>
    </w:p>
    <w:p w:rsidR="00A40513" w:rsidRDefault="00DD46DD" w:rsidP="009B68D0">
      <w:pPr>
        <w:tabs>
          <w:tab w:val="left" w:pos="1134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6. </w:t>
      </w:r>
      <w:r w:rsidRPr="00DD46DD">
        <w:rPr>
          <w:rFonts w:ascii="TimesNewRomanPSMT" w:hAnsi="TimesNewRomanPSMT"/>
          <w:color w:val="000000"/>
          <w:sz w:val="28"/>
          <w:szCs w:val="28"/>
        </w:rPr>
        <w:t>Местоположение, пропорции, столярное заполн</w:t>
      </w:r>
      <w:r w:rsidR="009B68D0">
        <w:rPr>
          <w:rFonts w:ascii="TimesNewRomanPSMT" w:hAnsi="TimesNewRomanPSMT"/>
          <w:color w:val="000000"/>
          <w:sz w:val="28"/>
          <w:szCs w:val="28"/>
        </w:rPr>
        <w:t>ение дверных проемов (утрачены).</w:t>
      </w:r>
    </w:p>
    <w:p w:rsidR="00B66CA9" w:rsidRDefault="00B66CA9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C1AD1" w:rsidRDefault="001C1AD1" w:rsidP="00A40513">
      <w:pPr>
        <w:tabs>
          <w:tab w:val="left" w:pos="1134"/>
        </w:tabs>
        <w:spacing w:after="0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DB257E" w:rsidRPr="00A40513" w:rsidRDefault="00A40513" w:rsidP="00DB25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40513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DB257E" w:rsidRPr="00A40513">
        <w:rPr>
          <w:rFonts w:ascii="Times New Roman" w:hAnsi="Times New Roman" w:cs="Times New Roman"/>
          <w:noProof/>
          <w:sz w:val="24"/>
          <w:szCs w:val="24"/>
          <w:lang w:eastAsia="ru-RU"/>
        </w:rPr>
        <w:t>Предмет охраны подлежит уточнению и дополнению при дальнейшем комплексном исследовании объекта, а также в процессе про</w:t>
      </w:r>
      <w:r w:rsidRPr="00A40513">
        <w:rPr>
          <w:rFonts w:ascii="Times New Roman" w:hAnsi="Times New Roman" w:cs="Times New Roman"/>
          <w:noProof/>
          <w:sz w:val="24"/>
          <w:szCs w:val="24"/>
          <w:lang w:eastAsia="ru-RU"/>
        </w:rPr>
        <w:t>изводства реставрационных работ</w:t>
      </w:r>
    </w:p>
    <w:p w:rsidR="000F6A58" w:rsidRDefault="000F6A58" w:rsidP="00D374BE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1219A7" w:rsidRDefault="001219A7" w:rsidP="00B623E2">
      <w:pPr>
        <w:spacing w:after="0" w:line="240" w:lineRule="auto"/>
        <w:jc w:val="center"/>
        <w:rPr>
          <w:rFonts w:ascii="TimesNewRomanPSMT" w:hAnsi="TimesNewRomanPSMT"/>
          <w:bCs/>
          <w:color w:val="000000"/>
          <w:sz w:val="28"/>
          <w:szCs w:val="28"/>
        </w:rPr>
      </w:pPr>
      <w:r w:rsidRPr="001219A7">
        <w:rPr>
          <w:rFonts w:ascii="TimesNewRomanPSMT" w:hAnsi="TimesNewRomanPSMT"/>
          <w:bCs/>
          <w:color w:val="000000"/>
          <w:sz w:val="28"/>
          <w:szCs w:val="28"/>
        </w:rPr>
        <w:lastRenderedPageBreak/>
        <w:t>Таблица предмета охраны</w:t>
      </w:r>
    </w:p>
    <w:p w:rsidR="00D66E7D" w:rsidRPr="00D66E7D" w:rsidRDefault="00D374BE" w:rsidP="00D66E7D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D374BE">
        <w:rPr>
          <w:rFonts w:ascii="TimesNewRomanPSMT" w:hAnsi="TimesNewRomanPSMT"/>
          <w:color w:val="000000"/>
          <w:sz w:val="28"/>
          <w:szCs w:val="28"/>
        </w:rPr>
        <w:t xml:space="preserve">объекта культурного наследия регионального значения </w:t>
      </w:r>
      <w:r w:rsidR="00B623E2">
        <w:rPr>
          <w:rFonts w:ascii="TimesNewRomanPSMT" w:hAnsi="TimesNewRomanPSMT"/>
          <w:color w:val="000000"/>
          <w:sz w:val="28"/>
          <w:szCs w:val="28"/>
        </w:rPr>
        <w:br/>
      </w:r>
      <w:r w:rsidR="00D66E7D" w:rsidRPr="00D66E7D">
        <w:rPr>
          <w:rFonts w:ascii="TimesNewRomanPSMT" w:hAnsi="TimesNewRomanPSMT"/>
          <w:color w:val="000000"/>
          <w:sz w:val="28"/>
          <w:szCs w:val="28"/>
        </w:rPr>
        <w:t xml:space="preserve">«Двухэтажный деревянный жилой дом», конец XIX – нач. ХХ вв., </w:t>
      </w:r>
    </w:p>
    <w:p w:rsidR="00257FCD" w:rsidRDefault="00D66E7D" w:rsidP="00D66E7D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D66E7D">
        <w:rPr>
          <w:rFonts w:ascii="TimesNewRomanPSMT" w:hAnsi="TimesNewRomanPSMT"/>
          <w:color w:val="000000"/>
          <w:sz w:val="28"/>
          <w:szCs w:val="28"/>
        </w:rPr>
        <w:t xml:space="preserve">расположенного по адресу: Республика Татарстан, </w:t>
      </w:r>
      <w:proofErr w:type="spellStart"/>
      <w:r w:rsidRPr="00D66E7D">
        <w:rPr>
          <w:rFonts w:ascii="TimesNewRomanPSMT" w:hAnsi="TimesNewRomanPSMT"/>
          <w:color w:val="000000"/>
          <w:sz w:val="28"/>
          <w:szCs w:val="28"/>
        </w:rPr>
        <w:t>Чистопольский</w:t>
      </w:r>
      <w:proofErr w:type="spellEnd"/>
      <w:r w:rsidRPr="00D66E7D">
        <w:rPr>
          <w:rFonts w:ascii="TimesNewRomanPSMT" w:hAnsi="TimesNewRomanPSMT"/>
          <w:color w:val="000000"/>
          <w:sz w:val="28"/>
          <w:szCs w:val="28"/>
        </w:rPr>
        <w:t xml:space="preserve"> муниципальный район, г. Чистополь, ул. Либкнехта, д. 11а</w:t>
      </w:r>
    </w:p>
    <w:p w:rsidR="00DB257E" w:rsidRDefault="00DB257E" w:rsidP="00B623E2">
      <w:pPr>
        <w:spacing w:after="0" w:line="240" w:lineRule="auto"/>
        <w:jc w:val="center"/>
        <w:rPr>
          <w:rFonts w:ascii="TimesNewRomanPSMT" w:hAnsi="TimesNewRomanPSMT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6"/>
        <w:gridCol w:w="2716"/>
        <w:gridCol w:w="6906"/>
      </w:tblGrid>
      <w:tr w:rsidR="00B22CD0" w:rsidRPr="00CE1252" w:rsidTr="009B68D0">
        <w:trPr>
          <w:trHeight w:val="442"/>
        </w:trPr>
        <w:tc>
          <w:tcPr>
            <w:tcW w:w="279" w:type="dxa"/>
          </w:tcPr>
          <w:p w:rsidR="00DB257E" w:rsidRPr="00CE1252" w:rsidRDefault="00DB257E" w:rsidP="009B68D0">
            <w:pPr>
              <w:spacing w:before="9"/>
              <w:ind w:left="-12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34572CEF" wp14:editId="0F638DF1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E116B" id="Freeform 541" o:spid="_x0000_s1026" style="position:absolute;margin-left:-.5pt;margin-top:-.5pt;width:.5pt;height:.5pt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1Cu4+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949041B" wp14:editId="012F6A7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076FA2" id="Freeform 542" o:spid="_x0000_s1026" style="position:absolute;margin-left:-.5pt;margin-top:-.5pt;width:.5pt;height:.5pt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1312EA16" wp14:editId="57AB0597">
                      <wp:simplePos x="0" y="0"/>
                      <wp:positionH relativeFrom="page">
                        <wp:posOffset>361950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A4979" id="Freeform 543" o:spid="_x0000_s1026" style="position:absolute;margin-left:28.5pt;margin-top:-.5pt;width:.5pt;height:.5pt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iwWwIAAJcFAAAOAAAAZHJzL2Uyb0RvYy54bWysVMGO2yAQvVfqPyDujZNs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9fGG&#10;My0GbNLOAUTJWVxDhUbr1+j4aB/cNPNoRrqn1g3xj0TYiVQ9F1XhFJjExdub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013" w:type="dxa"/>
          </w:tcPr>
          <w:p w:rsidR="00DB257E" w:rsidRPr="00CE1252" w:rsidRDefault="00DB257E" w:rsidP="008A0FC1">
            <w:pPr>
              <w:spacing w:before="9"/>
              <w:ind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</w:rPr>
            </w:pPr>
            <w:r w:rsidRPr="00CE1252">
              <w:rPr>
                <w:b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57024EA7" wp14:editId="0E904845">
                      <wp:simplePos x="0" y="0"/>
                      <wp:positionH relativeFrom="page">
                        <wp:posOffset>1871028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88302" id="Freeform 544" o:spid="_x0000_s1026" style="position:absolute;margin-left:147.35pt;margin-top:-.5pt;width:.5pt;height:.5pt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Предмет о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х</w:t>
            </w:r>
            <w:r w:rsidRPr="00CE1252">
              <w:rPr>
                <w:rFonts w:ascii="Times New Roman" w:hAnsi="Times New Roman" w:cs="Times New Roman"/>
                <w:b/>
                <w:bCs/>
                <w:color w:val="000000"/>
              </w:rPr>
              <w:t>раны</w:t>
            </w:r>
          </w:p>
        </w:tc>
        <w:tc>
          <w:tcPr>
            <w:tcW w:w="6906" w:type="dxa"/>
          </w:tcPr>
          <w:p w:rsidR="00DB257E" w:rsidRPr="00EF583C" w:rsidRDefault="00DB257E" w:rsidP="00081CA7">
            <w:pPr>
              <w:spacing w:before="9"/>
              <w:ind w:left="-100" w:right="-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F583C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50312C3F" wp14:editId="097B5B09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F61B4" id="Freeform 545" o:spid="_x0000_s1026" style="position:absolute;margin-left:305.35pt;margin-top:-.5pt;width:.5pt;height:.5pt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oDyz+V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EF583C">
              <w:rPr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C601C32" wp14:editId="6E267F48">
                      <wp:simplePos x="0" y="0"/>
                      <wp:positionH relativeFrom="page">
                        <wp:posOffset>3878262</wp:posOffset>
                      </wp:positionH>
                      <wp:positionV relativeFrom="line">
                        <wp:posOffset>-6591</wp:posOffset>
                      </wp:positionV>
                      <wp:extent cx="6350" cy="6350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132B6" id="Freeform 546" o:spid="_x0000_s1026" style="position:absolute;margin-left:305.35pt;margin-top:-.5pt;width:.5pt;height:.5pt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EF58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Фотофиксация</w:t>
            </w:r>
            <w:proofErr w:type="spellEnd"/>
            <w:r w:rsidRPr="00EF58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основных элемент</w:t>
            </w:r>
            <w:r w:rsidRPr="00EF583C"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EF583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</w:p>
          <w:p w:rsidR="00DB257E" w:rsidRPr="00EF583C" w:rsidRDefault="00DB257E" w:rsidP="008A0FC1">
            <w:pPr>
              <w:spacing w:before="9"/>
              <w:ind w:left="1230" w:right="-18"/>
              <w:jc w:val="center"/>
              <w:rPr>
                <w:rFonts w:ascii="Times New Roman" w:hAnsi="Times New Roman" w:cs="Times New Roman"/>
                <w:b/>
                <w:bCs/>
                <w:color w:val="010302"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DB257E" w:rsidRPr="00CE1252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1.</w:t>
            </w:r>
          </w:p>
        </w:tc>
        <w:tc>
          <w:tcPr>
            <w:tcW w:w="3013" w:type="dxa"/>
          </w:tcPr>
          <w:p w:rsidR="00DB257E" w:rsidRPr="00D374BE" w:rsidRDefault="00D854E8" w:rsidP="00AD5E82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гловое местоположение дома на пересечении </w:t>
            </w:r>
            <w:r w:rsidR="00AA3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r w:rsidR="00AA3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Либкнехта </w:t>
            </w:r>
            <w:r w:rsidR="00AD5E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A3B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</w:t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Вахитова</w:t>
            </w:r>
            <w:proofErr w:type="spellEnd"/>
          </w:p>
        </w:tc>
        <w:tc>
          <w:tcPr>
            <w:tcW w:w="6906" w:type="dxa"/>
          </w:tcPr>
          <w:p w:rsidR="00DB257E" w:rsidRPr="00EF583C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DD42F" wp14:editId="1FF1DFA0">
                  <wp:extent cx="4141146" cy="4105275"/>
                  <wp:effectExtent l="0" t="0" r="0" b="0"/>
                  <wp:docPr id="13" name="image84.jpeg" descr="C:\РАБОТА\чистополь\#ОБЪЕКТЫ\ул.Либнехта, д.11 - мельница В.П.Шашина\Доп.доки\граница ОКН\граница Либкнехта,д д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779" cy="412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6E7768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1. Местоположение объекта</w:t>
            </w:r>
          </w:p>
          <w:p w:rsidR="00DB257E" w:rsidRPr="00EF583C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B22CD0" w:rsidRPr="00CE1252" w:rsidTr="009B68D0">
        <w:trPr>
          <w:trHeight w:val="70"/>
        </w:trPr>
        <w:tc>
          <w:tcPr>
            <w:tcW w:w="279" w:type="dxa"/>
          </w:tcPr>
          <w:p w:rsidR="00DB257E" w:rsidRPr="00CE1252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8"/>
                <w:szCs w:val="28"/>
              </w:rPr>
            </w:pPr>
            <w:r w:rsidRPr="00BB7B0C">
              <w:rPr>
                <w:rFonts w:ascii="TimesNewRomanPSMT" w:hAnsi="TimesNewRomanPSMT"/>
                <w:color w:val="000000"/>
                <w:sz w:val="26"/>
                <w:szCs w:val="24"/>
              </w:rPr>
              <w:t>2.</w:t>
            </w:r>
          </w:p>
        </w:tc>
        <w:tc>
          <w:tcPr>
            <w:tcW w:w="3013" w:type="dxa"/>
          </w:tcPr>
          <w:p w:rsidR="00DB257E" w:rsidRPr="00D374BE" w:rsidRDefault="00DB257E" w:rsidP="00D73AEC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</w:t>
            </w:r>
            <w:r w:rsidR="001B66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емно-пространственная структура: </w:t>
            </w: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</w:t>
            </w:r>
            <w:r w:rsidR="001B66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план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A476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двухэтажн</w:t>
            </w:r>
            <w:r w:rsidR="001B66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деревянн</w:t>
            </w:r>
            <w:r w:rsidR="001B66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</w:t>
            </w:r>
            <w:r w:rsidR="000C0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55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6906" w:type="dxa"/>
          </w:tcPr>
          <w:p w:rsidR="00A476EC" w:rsidRPr="00EF583C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CBAB8" wp14:editId="7233E428">
                  <wp:extent cx="4175760" cy="2838450"/>
                  <wp:effectExtent l="0" t="0" r="0" b="0"/>
                  <wp:docPr id="16" name="Рисунок 16" descr="либкнехта 11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бкнехта 11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584" cy="284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57E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555AE4">
              <w:rPr>
                <w:rFonts w:ascii="TimesNewRomanPSMT" w:hAnsi="TimesNewRomanPSMT"/>
                <w:color w:val="000000"/>
                <w:sz w:val="24"/>
                <w:szCs w:val="24"/>
              </w:rPr>
              <w:t>Рис</w:t>
            </w:r>
            <w:r w:rsidR="006E7768" w:rsidRPr="00555AE4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555AE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2. Общий вид</w:t>
            </w:r>
          </w:p>
          <w:p w:rsidR="00555AE4" w:rsidRPr="00555AE4" w:rsidRDefault="00555AE4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DB257E" w:rsidRPr="00EF583C" w:rsidRDefault="00A476EC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C4BF07" wp14:editId="55E149FB">
                  <wp:extent cx="3838575" cy="2973731"/>
                  <wp:effectExtent l="0" t="0" r="0" b="0"/>
                  <wp:docPr id="74" name="Рисунок 74" descr="C:\РАБОТА\чистополь\#ОБЪЕКТЫ\ул.Либнехта, д.11 - мельница В.П.Шашина\4. Фотофиксация\ФОТО 09.12.2020\IMG_20201209_13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РАБОТА\чистополь\#ОБЪЕКТЫ\ул.Либнехта, д.11 - мельница В.П.Шашина\4. Фотофиксация\ФОТО 09.12.2020\IMG_20201209_13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80" t="16191" r="6367" b="31595"/>
                          <a:stretch/>
                        </pic:blipFill>
                        <pic:spPr bwMode="auto">
                          <a:xfrm>
                            <a:off x="0" y="0"/>
                            <a:ext cx="3854411" cy="298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5AE4" w:rsidRDefault="00844DB8" w:rsidP="00844DB8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Рис. 3. Общий вид бокового </w:t>
            </w:r>
            <w:r w:rsidR="00A06EEB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(</w:t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дворового</w:t>
            </w:r>
            <w:r w:rsidR="00A06EEB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)</w:t>
            </w:r>
            <w:r w:rsidR="00555AE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фасада</w:t>
            </w:r>
          </w:p>
          <w:p w:rsidR="00555AE4" w:rsidRPr="00EF583C" w:rsidRDefault="00555AE4" w:rsidP="00844DB8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44DB8" w:rsidRPr="00EF583C" w:rsidRDefault="00844DB8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E0053D" wp14:editId="3335D3F2">
                  <wp:extent cx="3917315" cy="2037193"/>
                  <wp:effectExtent l="0" t="0" r="6985" b="1270"/>
                  <wp:docPr id="15" name="image78.jpeg" descr="C:\РАБОТА\чистополь\#ОБЪЕКТЫ\ул.Либнехта, д.11 - мельница В.П.Шашина\4. Фотофиксация\ФОТО 09.12.2020\IMG_20201209_13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8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30"/>
                          <a:stretch/>
                        </pic:blipFill>
                        <pic:spPr bwMode="auto">
                          <a:xfrm>
                            <a:off x="0" y="0"/>
                            <a:ext cx="3944862" cy="205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4DB8" w:rsidRDefault="00844DB8" w:rsidP="00844DB8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Рис. 4.</w:t>
            </w:r>
            <w:r w:rsidRPr="00EF583C">
              <w:rPr>
                <w:sz w:val="24"/>
                <w:szCs w:val="24"/>
              </w:rPr>
              <w:t xml:space="preserve"> </w:t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Фрагмент бокового </w:t>
            </w:r>
            <w:r w:rsidR="00A06EEB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(</w:t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дворового</w:t>
            </w:r>
            <w:r w:rsidR="00A06EEB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)</w:t>
            </w:r>
            <w:r w:rsidR="00555AE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фасада</w:t>
            </w:r>
            <w:r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  <w:p w:rsidR="00555AE4" w:rsidRPr="00EF583C" w:rsidRDefault="00555AE4" w:rsidP="00D73AE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DB257E" w:rsidRPr="00BB7B0C" w:rsidRDefault="00DB257E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B7B0C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13" w:type="dxa"/>
          </w:tcPr>
          <w:p w:rsidR="00DB257E" w:rsidRPr="002E7599" w:rsidRDefault="00DB257E" w:rsidP="00555AE4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Конструктивная схема: </w:t>
            </w:r>
          </w:p>
          <w:p w:rsidR="00DB257E" w:rsidRPr="002E7599" w:rsidRDefault="00B22CD0" w:rsidP="00555AE4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подлинные стены из </w:t>
            </w:r>
            <w:r w:rsidR="00DB257E"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сруба, обшитые тесом; </w:t>
            </w:r>
          </w:p>
          <w:p w:rsidR="00DB257E" w:rsidRDefault="00DB257E" w:rsidP="00555AE4">
            <w:pPr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местоположение, конфигурация, высотные отметки и конструктивное решение двухскатной крыши, материал кровли 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E75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листовое кров</w:t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ельное железо </w:t>
            </w:r>
            <w:r w:rsidR="009B68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66C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двойным фальцем</w:t>
            </w:r>
            <w:r w:rsidR="00B22C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2CD0" w:rsidRPr="00BB7B0C" w:rsidRDefault="00555AE4" w:rsidP="00555AE4">
            <w:pPr>
              <w:ind w:right="-18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дымовые трубы</w:t>
            </w:r>
          </w:p>
        </w:tc>
        <w:tc>
          <w:tcPr>
            <w:tcW w:w="6906" w:type="dxa"/>
          </w:tcPr>
          <w:p w:rsidR="00DB257E" w:rsidRPr="00EF583C" w:rsidRDefault="00B22CD0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9EF3FB" wp14:editId="2B02D40E">
                  <wp:extent cx="4198342" cy="1276350"/>
                  <wp:effectExtent l="0" t="0" r="0" b="0"/>
                  <wp:docPr id="129" name="image79.jpeg" descr="C:\РАБОТА\чистополь\#ОБЪЕКТЫ\ул.Либнехта, д.11 - мельница В.П.Шашина\4. Фотофиксация\ФОТО 09.12.2020\IMG_20201209_13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201" cy="12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CD0" w:rsidRDefault="00555AE4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Рис. </w:t>
            </w:r>
            <w:r w:rsidR="00D73AEC"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Фотофиксация</w:t>
            </w:r>
            <w:proofErr w:type="spell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кровли</w:t>
            </w:r>
          </w:p>
          <w:p w:rsidR="00555AE4" w:rsidRPr="00EF583C" w:rsidRDefault="00555AE4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DB257E" w:rsidRPr="00EF583C" w:rsidRDefault="00B22CD0" w:rsidP="008A0FC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DD7D5" wp14:editId="2A9DC971">
                  <wp:extent cx="4185091" cy="1562100"/>
                  <wp:effectExtent l="0" t="0" r="6350" b="0"/>
                  <wp:docPr id="131" name="image80.jpeg" descr="C:\РАБОТА\чистополь\#ОБЪЕКТЫ\ул.Либнехта, д.11 - мельница В.П.Шашина\4. Фотофиксация\ФОТО 09.12.2020\IMG_20201209_13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931" cy="15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9A7" w:rsidRDefault="00DB257E" w:rsidP="00B22C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</w:t>
            </w:r>
            <w:r w:rsidR="006E7768"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73A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Фото</w:t>
            </w:r>
            <w:r w:rsidR="00B22CD0"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фиксация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кровли</w:t>
            </w:r>
          </w:p>
          <w:p w:rsidR="00555AE4" w:rsidRPr="00EF583C" w:rsidRDefault="00555AE4" w:rsidP="00B22CD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684171" w:rsidRPr="00BB7B0C" w:rsidRDefault="00684171" w:rsidP="0068417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</w:t>
            </w:r>
            <w:r w:rsidRPr="00BB7B0C">
              <w:rPr>
                <w:rFonts w:ascii="TimesNewRomanPSMT" w:hAnsi="TimesNewRomanPSMT"/>
                <w:color w:val="000000"/>
                <w:sz w:val="24"/>
              </w:rPr>
              <w:t>.</w:t>
            </w:r>
          </w:p>
        </w:tc>
        <w:tc>
          <w:tcPr>
            <w:tcW w:w="3013" w:type="dxa"/>
          </w:tcPr>
          <w:p w:rsidR="00684171" w:rsidRPr="00BB7B0C" w:rsidRDefault="00684171" w:rsidP="00555AE4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Композиция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>и архитектурно</w:t>
            </w:r>
            <w:r w:rsidR="00B22CD0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-художественное решение фасадов,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="001E264F">
              <w:rPr>
                <w:rFonts w:ascii="TimesNewRomanPSMT" w:hAnsi="TimesNewRomanPSMT"/>
                <w:color w:val="000000"/>
                <w:sz w:val="24"/>
              </w:rPr>
              <w:t xml:space="preserve">в том числе </w:t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местоположение, форма и размер оконных и дверных проемов, материал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и внешний вид декоративного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>убранства</w:t>
            </w:r>
          </w:p>
        </w:tc>
        <w:tc>
          <w:tcPr>
            <w:tcW w:w="6906" w:type="dxa"/>
          </w:tcPr>
          <w:p w:rsidR="00B22CD0" w:rsidRPr="00EF583C" w:rsidRDefault="00684171" w:rsidP="0068417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5BD56" wp14:editId="487D3215">
                  <wp:extent cx="4213860" cy="2438400"/>
                  <wp:effectExtent l="0" t="0" r="0" b="0"/>
                  <wp:docPr id="75" name="Рисунок 75" descr="C:\РАБОТА\чистополь\#ОБЪЕКТЫ\ул.Либнехта, д.11 - мельница В.П.Шашина\4. Фотофиксация\ФОТО 09.12.2020\IMG_20201209_13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РАБОТА\чистополь\#ОБЪЕКТЫ\ул.Либнехта, д.11 - мельница В.П.Шашина\4. Фотофиксация\ФОТО 09.12.2020\IMG_20201209_131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6" t="29278" r="22680" b="37734"/>
                          <a:stretch/>
                        </pic:blipFill>
                        <pic:spPr bwMode="auto">
                          <a:xfrm>
                            <a:off x="0" y="0"/>
                            <a:ext cx="4226413" cy="244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171" w:rsidRDefault="00D73AEC" w:rsidP="00B22CD0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Рис. 7</w:t>
            </w:r>
            <w:r w:rsidR="00B22CD0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. </w:t>
            </w:r>
            <w:r w:rsidR="00684171" w:rsidRPr="00EF583C">
              <w:rPr>
                <w:rFonts w:ascii="TimesNewRomanPSMT" w:hAnsi="TimesNewRomanPSMT"/>
                <w:color w:val="000000"/>
                <w:sz w:val="24"/>
                <w:szCs w:val="24"/>
              </w:rPr>
              <w:t>Общий вид</w:t>
            </w:r>
          </w:p>
          <w:p w:rsidR="00555AE4" w:rsidRPr="00EF583C" w:rsidRDefault="00555AE4" w:rsidP="00B22CD0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684171" w:rsidRPr="00BB7B0C" w:rsidRDefault="00684171" w:rsidP="0068417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t>4.1.</w:t>
            </w:r>
          </w:p>
        </w:tc>
        <w:tc>
          <w:tcPr>
            <w:tcW w:w="3013" w:type="dxa"/>
          </w:tcPr>
          <w:p w:rsidR="00684171" w:rsidRPr="00BB7B0C" w:rsidRDefault="00684171" w:rsidP="00555AE4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Оформление северного фасада по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>ул.</w:t>
            </w:r>
            <w:r w:rsidR="00A476EC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Либкнехта в три оконных оси: межэтажный профилированный карниз; оконные наличники с ушками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и треугольными </w:t>
            </w:r>
            <w:proofErr w:type="spellStart"/>
            <w:r w:rsidRPr="00684171">
              <w:rPr>
                <w:rFonts w:ascii="TimesNewRomanPSMT" w:hAnsi="TimesNewRomanPSMT"/>
                <w:color w:val="000000"/>
                <w:sz w:val="24"/>
              </w:rPr>
              <w:t>сандриками</w:t>
            </w:r>
            <w:proofErr w:type="spellEnd"/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 с плечиками; резной орнамент в тимпане оконных </w:t>
            </w:r>
            <w:proofErr w:type="spellStart"/>
            <w:r w:rsidRPr="00684171">
              <w:rPr>
                <w:rFonts w:ascii="TimesNewRomanPSMT" w:hAnsi="TimesNewRomanPSMT"/>
                <w:color w:val="000000"/>
                <w:sz w:val="24"/>
              </w:rPr>
              <w:t>сандриков</w:t>
            </w:r>
            <w:proofErr w:type="spellEnd"/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; филенка в подоконной части оконных проемов второго этажа; угловые лопатки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с накладными элементами; широкий венчающий карниз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с резным подзором (частично утрачен); </w:t>
            </w:r>
            <w:proofErr w:type="spellStart"/>
            <w:r w:rsidRPr="00684171">
              <w:rPr>
                <w:rFonts w:ascii="TimesNewRomanPSMT" w:hAnsi="TimesNewRomanPSMT"/>
                <w:color w:val="000000"/>
                <w:sz w:val="24"/>
              </w:rPr>
              <w:t>подкарнизный</w:t>
            </w:r>
            <w:proofErr w:type="spellEnd"/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 пояс; фриз дома с </w:t>
            </w:r>
            <w:proofErr w:type="spellStart"/>
            <w:r w:rsidRPr="00684171">
              <w:rPr>
                <w:rFonts w:ascii="TimesNewRomanPSMT" w:hAnsi="TimesNewRomanPSMT"/>
                <w:color w:val="000000"/>
                <w:sz w:val="24"/>
              </w:rPr>
              <w:t>пропильной</w:t>
            </w:r>
            <w:proofErr w:type="spellEnd"/>
            <w:r w:rsidRPr="00684171">
              <w:rPr>
                <w:rFonts w:ascii="TimesNewRomanPSMT" w:hAnsi="TimesNewRomanPSMT"/>
                <w:color w:val="000000"/>
                <w:sz w:val="24"/>
              </w:rPr>
              <w:t xml:space="preserve"> резьбой; треугольный фронтон крыши с чердачным окном; </w:t>
            </w:r>
            <w:proofErr w:type="spellStart"/>
            <w:r w:rsidRPr="00684171">
              <w:rPr>
                <w:rFonts w:ascii="TimesNewRomanPSMT" w:hAnsi="TimesNewRomanPSMT"/>
                <w:color w:val="000000"/>
                <w:sz w:val="24"/>
              </w:rPr>
              <w:t>причелин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>а</w:t>
            </w:r>
            <w:proofErr w:type="spellEnd"/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  <w:t>с резьбой (частично утрачена)</w:t>
            </w:r>
          </w:p>
        </w:tc>
        <w:tc>
          <w:tcPr>
            <w:tcW w:w="6906" w:type="dxa"/>
          </w:tcPr>
          <w:p w:rsidR="00684171" w:rsidRPr="00EF583C" w:rsidRDefault="00684171" w:rsidP="00684171">
            <w:pPr>
              <w:jc w:val="center"/>
              <w:rPr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71F0F" wp14:editId="746F3B3E">
                  <wp:extent cx="3947121" cy="2924175"/>
                  <wp:effectExtent l="0" t="0" r="0" b="0"/>
                  <wp:docPr id="268" name="Рисунок 268" descr="C:\РАБОТА\чистополь\#ОБЪЕКТЫ\ул.Либнехта, д.11 - мельница В.П.Шашина\4. Фотофиксация\ФОТО 09.12.2020\IMG_20201209_13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РАБОТА\чистополь\#ОБЪЕКТЫ\ул.Либнехта, д.11 - мельница В.П.Шашина\4. Фотофиксация\ФОТО 09.12.2020\IMG_20201209_131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0" t="21513" r="17123" b="28136"/>
                          <a:stretch/>
                        </pic:blipFill>
                        <pic:spPr bwMode="auto">
                          <a:xfrm>
                            <a:off x="0" y="0"/>
                            <a:ext cx="3964406" cy="29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171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</w:t>
            </w:r>
            <w:r w:rsidR="00D73AEC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 по ул.</w:t>
            </w:r>
            <w:r w:rsidRPr="00EF583C">
              <w:rPr>
                <w:sz w:val="24"/>
                <w:szCs w:val="24"/>
              </w:rPr>
              <w:t xml:space="preserve"> 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Либкнехта</w:t>
            </w:r>
          </w:p>
          <w:p w:rsidR="00555AE4" w:rsidRPr="00EF583C" w:rsidRDefault="00555AE4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4171" w:rsidRPr="00EF583C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0AD96" wp14:editId="4E503B44">
                  <wp:extent cx="3851275" cy="2568225"/>
                  <wp:effectExtent l="0" t="0" r="0" b="3810"/>
                  <wp:docPr id="269" name="Рисунок 269" descr="C:\РАБОТА\чистополь\#ОБЪЕКТЫ\ул.Либнехта, д.11 - мельница В.П.Шашина\4. Фотофиксация\ФОТО 09.12.2020\IMG_20201209_13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РАБОТА\чистополь\#ОБЪЕКТЫ\ул.Либнехта, д.11 - мельница В.П.Шашина\4. Фотофиксация\ФОТО 09.12.2020\IMG_20201209_131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5"/>
                          <a:stretch/>
                        </pic:blipFill>
                        <pic:spPr bwMode="auto">
                          <a:xfrm>
                            <a:off x="0" y="0"/>
                            <a:ext cx="3868519" cy="257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171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</w:t>
            </w:r>
            <w:r w:rsidR="00D73AEC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Оформление оконных проемов второго этажа, </w:t>
            </w:r>
            <w:r w:rsidR="00555AE4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карниза и </w:t>
            </w:r>
            <w:r w:rsid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ф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риза</w:t>
            </w:r>
          </w:p>
          <w:p w:rsidR="00555AE4" w:rsidRPr="00EF583C" w:rsidRDefault="00555AE4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4171" w:rsidRPr="00EF583C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6FE8F7E" wp14:editId="1ED3D547">
                  <wp:extent cx="4170045" cy="2095500"/>
                  <wp:effectExtent l="0" t="0" r="1905" b="0"/>
                  <wp:docPr id="270" name="Рисунок 270" descr="C:\РАБОТА\чистополь\#ОБЪЕКТЫ\ул.Либнехта, д.11 - мельница В.П.Шашина\4. Фотофиксация\ФОТО 09.12.2020\IMG_20201209_13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РАБОТА\чистополь\#ОБЪЕКТЫ\ул.Либнехта, д.11 - мельница В.П.Шашина\4. Фотофиксация\ФОТО 09.12.2020\IMG_20201209_131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5" t="23140" b="15295"/>
                          <a:stretch/>
                        </pic:blipFill>
                        <pic:spPr bwMode="auto">
                          <a:xfrm>
                            <a:off x="0" y="0"/>
                            <a:ext cx="4174473" cy="209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171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</w:t>
            </w:r>
            <w:r w:rsidR="00B22CD0"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. Оформлени</w:t>
            </w:r>
            <w:r w:rsidR="00555AE4">
              <w:rPr>
                <w:rFonts w:ascii="Times New Roman" w:hAnsi="Times New Roman" w:cs="Times New Roman"/>
                <w:noProof/>
                <w:sz w:val="24"/>
                <w:szCs w:val="24"/>
              </w:rPr>
              <w:t>е оконных проемов первого этажа</w:t>
            </w:r>
          </w:p>
          <w:p w:rsidR="00555AE4" w:rsidRPr="00EF583C" w:rsidRDefault="00555AE4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4171" w:rsidRPr="00EF583C" w:rsidRDefault="00684171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A9CC0D" wp14:editId="7005DE98">
                  <wp:extent cx="2447925" cy="3494140"/>
                  <wp:effectExtent l="0" t="0" r="0" b="0"/>
                  <wp:docPr id="271" name="Рисунок 271" descr="C:\РАБОТА\чистополь\#ОБЪЕКТЫ\ул.Либнехта, д.11 - мельница В.П.Шашина\4. Фотофиксация\ФОТО 09.12.2020\IMG_20201209_13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РАБОТА\чистополь\#ОБЪЕКТЫ\ул.Либнехта, д.11 - мельница В.П.Шашина\4. Фотофиксация\ФОТО 09.12.2020\IMG_20201209_131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3" t="5435" r="44682" b="3694"/>
                          <a:stretch/>
                        </pic:blipFill>
                        <pic:spPr bwMode="auto">
                          <a:xfrm>
                            <a:off x="0" y="0"/>
                            <a:ext cx="2468545" cy="352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171" w:rsidRDefault="00684171" w:rsidP="00555A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</w:t>
            </w:r>
            <w:r w:rsid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B22CD0" w:rsidRPr="00EF583C">
              <w:rPr>
                <w:rFonts w:ascii="Times New Roman" w:hAnsi="Times New Roman" w:cs="Times New Roman"/>
                <w:noProof/>
                <w:sz w:val="24"/>
                <w:szCs w:val="24"/>
              </w:rPr>
              <w:t>Оформление угловых лопаток</w:t>
            </w:r>
          </w:p>
          <w:p w:rsidR="00555AE4" w:rsidRPr="00EF583C" w:rsidRDefault="00555AE4" w:rsidP="00555A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480AA2" w:rsidRDefault="00480AA2" w:rsidP="0068417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4.2.</w:t>
            </w:r>
          </w:p>
        </w:tc>
        <w:tc>
          <w:tcPr>
            <w:tcW w:w="3013" w:type="dxa"/>
          </w:tcPr>
          <w:p w:rsidR="00480AA2" w:rsidRPr="00684171" w:rsidRDefault="00480AA2" w:rsidP="00555AE4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480AA2">
              <w:rPr>
                <w:rFonts w:ascii="TimesNewRomanPSMT" w:hAnsi="TimesNewRomanPSMT"/>
                <w:color w:val="000000"/>
                <w:sz w:val="24"/>
              </w:rPr>
              <w:t>Оформление западного фасада по ул.</w:t>
            </w:r>
            <w:r w:rsidR="00A476EC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Вахитова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в три оконных оси: межэтажный профилированный карниз; оконные наличники с ушками и треугольными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сандриками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с плечиками; резной орнамент в тимпане оконных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сандриков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; филенка в подоконной части оконных проемов второго этажа; лопатки угловые и в простенке </w:t>
            </w:r>
            <w:r w:rsidR="009B68D0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накладными </w:t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lastRenderedPageBreak/>
              <w:t xml:space="preserve">элементами; широкий венчающий карниз </w:t>
            </w:r>
            <w:r w:rsidR="009B68D0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резным подзором (частично утрачен);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подкарнизный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пояс (частично утрачен);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 фриз дома </w:t>
            </w:r>
            <w:r w:rsidR="009B68D0">
              <w:rPr>
                <w:rFonts w:ascii="TimesNewRomanPSMT" w:hAnsi="TimesNewRomanPSMT"/>
                <w:color w:val="000000"/>
                <w:sz w:val="24"/>
              </w:rPr>
              <w:br/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с </w:t>
            </w:r>
            <w:proofErr w:type="spellStart"/>
            <w:r w:rsidR="00555AE4">
              <w:rPr>
                <w:rFonts w:ascii="TimesNewRomanPSMT" w:hAnsi="TimesNewRomanPSMT"/>
                <w:color w:val="000000"/>
                <w:sz w:val="24"/>
              </w:rPr>
              <w:t>пропильной</w:t>
            </w:r>
            <w:proofErr w:type="spellEnd"/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 резьбой</w:t>
            </w:r>
          </w:p>
        </w:tc>
        <w:tc>
          <w:tcPr>
            <w:tcW w:w="6906" w:type="dxa"/>
          </w:tcPr>
          <w:p w:rsidR="0058618B" w:rsidRPr="00EF583C" w:rsidRDefault="0058618B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395F30" wp14:editId="3005728E">
                  <wp:extent cx="4202826" cy="2447925"/>
                  <wp:effectExtent l="0" t="0" r="7620" b="0"/>
                  <wp:docPr id="76" name="Рисунок 76" descr="C:\РАБОТА\чистополь\#ОБЪЕКТЫ\ул.Либнехта, д.11 - мельница В.П.Шашина\4. Фотофиксация\ФОТО 09.12.2020\IMG_20201209_13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РАБОТА\чистополь\#ОБЪЕКТЫ\ул.Либнехта, д.11 - мельница В.П.Шашина\4. Фотофиксация\ФОТО 09.12.2020\IMG_20201209_1311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7" t="30359" r="22356" b="26956"/>
                          <a:stretch/>
                        </pic:blipFill>
                        <pic:spPr bwMode="auto">
                          <a:xfrm>
                            <a:off x="0" y="0"/>
                            <a:ext cx="4211418" cy="245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18B" w:rsidRPr="00EF583C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Рис. 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Боковой фасад по ул. Вахитова</w:t>
            </w:r>
          </w:p>
          <w:p w:rsidR="0058618B" w:rsidRPr="00EF583C" w:rsidRDefault="0058618B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087B50" wp14:editId="4C6FA213">
                  <wp:extent cx="4129510" cy="3009900"/>
                  <wp:effectExtent l="0" t="0" r="4445" b="0"/>
                  <wp:docPr id="77" name="Рисунок 77" descr="C:\РАБОТА\чистополь\#ОБЪЕКТЫ\ул.Либнехта, д.11 - мельница В.П.Шашина\4. Фотофиксация\ФОТО 09.12.2020\IMG_20201209_13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РАБОТА\чистополь\#ОБЪЕКТЫ\ул.Либнехта, д.11 - мельница В.П.Шашина\4. Фотофиксация\ФОТО 09.12.2020\IMG_20201209_131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3" t="14263"/>
                          <a:stretch/>
                        </pic:blipFill>
                        <pic:spPr bwMode="auto">
                          <a:xfrm>
                            <a:off x="0" y="0"/>
                            <a:ext cx="4135928" cy="301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18B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ис. 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58618B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Фрагмент бокового фасада. Оформление оконного проема, угловой лопатки второго эт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ажа, венчающего карниза 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br/>
              <w:t>и фриза</w:t>
            </w:r>
          </w:p>
          <w:p w:rsidR="00555AE4" w:rsidRPr="00EF583C" w:rsidRDefault="00555AE4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618B" w:rsidRPr="00EF583C" w:rsidRDefault="0058618B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A98FF6" wp14:editId="1104C123">
                  <wp:extent cx="4137688" cy="2667000"/>
                  <wp:effectExtent l="0" t="0" r="0" b="0"/>
                  <wp:docPr id="78" name="Рисунок 78" descr="C:\РАБОТА\чистополь\#ОБЪЕКТЫ\ул.Либнехта, д.11 - мельница В.П.Шашина\4. Фотофиксация\ФОТО 09.12.2020\IMG_20201209_13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РАБОТА\чистополь\#ОБЪЕКТЫ\ул.Либнехта, д.11 - мельница В.П.Шашина\4. Фотофиксация\ФОТО 09.12.2020\IMG_20201209_1313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71" b="5764"/>
                          <a:stretch/>
                        </pic:blipFill>
                        <pic:spPr bwMode="auto">
                          <a:xfrm>
                            <a:off x="0" y="0"/>
                            <a:ext cx="4149145" cy="267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0AA2" w:rsidRDefault="00B22CD0" w:rsidP="00B22CD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Рис. 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58618B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Фрагмент бокового фасада. Оформление оконного проема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, угловой лопатки первого этажа</w:t>
            </w:r>
          </w:p>
          <w:p w:rsidR="00555AE4" w:rsidRPr="00EF583C" w:rsidRDefault="00555AE4" w:rsidP="00B22CD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480AA2" w:rsidRDefault="00480AA2" w:rsidP="0068417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lastRenderedPageBreak/>
              <w:t>4.3.</w:t>
            </w:r>
          </w:p>
        </w:tc>
        <w:tc>
          <w:tcPr>
            <w:tcW w:w="3013" w:type="dxa"/>
          </w:tcPr>
          <w:p w:rsidR="00480AA2" w:rsidRPr="00480AA2" w:rsidRDefault="00480AA2" w:rsidP="00555AE4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Оформление южного фасада: оконные наличники с ушками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и треугольными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сандриками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плечиками; резной орнамент в тимпане оконных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сандриков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; филенка в подоконной части оконных проемов второго этажа; угловые лопатки с накладными элементами; широкий венчающий карниз с резным подзором (частично утрачен);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подкарнизный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пояс; фриз дома </w:t>
            </w:r>
            <w:r w:rsidR="009B68D0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пропильной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резьбой; треугольный фронтон крыши;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причелин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>а</w:t>
            </w:r>
            <w:proofErr w:type="spellEnd"/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  <w:t>с резьбой (частично утрачена)</w:t>
            </w:r>
          </w:p>
        </w:tc>
        <w:tc>
          <w:tcPr>
            <w:tcW w:w="6906" w:type="dxa"/>
          </w:tcPr>
          <w:p w:rsidR="00480AA2" w:rsidRPr="00EF583C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21D6C" wp14:editId="7ADFC3E6">
                  <wp:extent cx="4163695" cy="2990850"/>
                  <wp:effectExtent l="0" t="0" r="8255" b="0"/>
                  <wp:docPr id="79" name="Рисунок 79" descr="C:\РАБОТА\чистополь\#ОБЪЕКТЫ\ул.Либнехта, д.11 - мельница В.П.Шашина\4. Фотофиксация\ФОТО 09.12.2020\IMG_20201209_13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РАБОТА\чистополь\#ОБЪЕКТЫ\ул.Либнехта, д.11 - мельница В.П.Шашина\4. Фотофиксация\ФОТО 09.12.2020\IMG_20201209_131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4" t="24893" r="28165" b="41287"/>
                          <a:stretch/>
                        </pic:blipFill>
                        <pic:spPr bwMode="auto">
                          <a:xfrm>
                            <a:off x="0" y="0"/>
                            <a:ext cx="4173811" cy="299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2CD0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ис. 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58618B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Южный (торцевой) фасад</w:t>
            </w:r>
          </w:p>
          <w:p w:rsidR="00555AE4" w:rsidRPr="00EF583C" w:rsidRDefault="00555AE4" w:rsidP="00684171">
            <w:pPr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:rsidR="0058618B" w:rsidRPr="00EF583C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B3E92" wp14:editId="2E4C5629">
                  <wp:extent cx="3975735" cy="2526629"/>
                  <wp:effectExtent l="0" t="0" r="5715" b="7620"/>
                  <wp:docPr id="19" name="Рисунок 19" descr="C:\РАБОТА\чистополь\#ОБЪЕКТЫ\ул.Либнехта, д.11 - мельница В.П.Шашина\4. Фотофиксация\ФОТО 09.12.2020\IMG_20201209_13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РАБОТА\чистополь\#ОБЪЕКТЫ\ул.Либнехта, д.11 - мельница В.П.Шашина\4. Фотофиксация\ФОТО 09.12.2020\IMG_20201209_13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7" t="-1" r="39799" b="57119"/>
                          <a:stretch/>
                        </pic:blipFill>
                        <pic:spPr bwMode="auto">
                          <a:xfrm>
                            <a:off x="0" y="0"/>
                            <a:ext cx="3991200" cy="253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18B" w:rsidRDefault="00B22CD0" w:rsidP="00B22CD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Рис. 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6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Оформление южного фасада</w:t>
            </w:r>
          </w:p>
          <w:p w:rsidR="00555AE4" w:rsidRPr="00EF583C" w:rsidRDefault="00555AE4" w:rsidP="00B22CD0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B22CD0" w:rsidRPr="00CE1252" w:rsidTr="009B68D0">
        <w:tc>
          <w:tcPr>
            <w:tcW w:w="279" w:type="dxa"/>
          </w:tcPr>
          <w:p w:rsidR="00480AA2" w:rsidRDefault="00480AA2" w:rsidP="0068417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  <w:r>
              <w:rPr>
                <w:rFonts w:ascii="TimesNewRomanPSMT" w:hAnsi="TimesNewRomanPSMT"/>
                <w:color w:val="000000"/>
                <w:sz w:val="24"/>
              </w:rPr>
              <w:t>4.4.</w:t>
            </w:r>
          </w:p>
        </w:tc>
        <w:tc>
          <w:tcPr>
            <w:tcW w:w="3013" w:type="dxa"/>
          </w:tcPr>
          <w:p w:rsidR="00480AA2" w:rsidRPr="00480AA2" w:rsidRDefault="00480AA2" w:rsidP="00555AE4">
            <w:pPr>
              <w:rPr>
                <w:rFonts w:ascii="TimesNewRomanPSMT" w:hAnsi="TimesNewRomanPSMT"/>
                <w:color w:val="000000"/>
                <w:sz w:val="24"/>
              </w:rPr>
            </w:pP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Оформление </w:t>
            </w:r>
            <w:r w:rsidR="00B22CD0">
              <w:rPr>
                <w:rFonts w:ascii="TimesNewRomanPSMT" w:hAnsi="TimesNewRomanPSMT"/>
                <w:color w:val="000000"/>
                <w:sz w:val="24"/>
              </w:rPr>
              <w:t>восточного</w:t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фасада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в четыре оконных оси: оконные наличники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ушками и треугольными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сандриками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</w:r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с плечиками; резной орнамент в тимпане оконных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сандриков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; филенка в подоконной части оконных проемов второго этажа; угловые лопатки с накладными элементами; широкий венчающий карниз с резным подзором (частично утрачен);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lastRenderedPageBreak/>
              <w:t>подкарнизный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пояс; фриз дома с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пропильной</w:t>
            </w:r>
            <w:proofErr w:type="spellEnd"/>
            <w:r w:rsidRPr="00480AA2">
              <w:rPr>
                <w:rFonts w:ascii="TimesNewRomanPSMT" w:hAnsi="TimesNewRomanPSMT"/>
                <w:color w:val="000000"/>
                <w:sz w:val="24"/>
              </w:rPr>
              <w:t xml:space="preserve"> резьбой; треугольный фронтон крыши; </w:t>
            </w:r>
            <w:proofErr w:type="spellStart"/>
            <w:r w:rsidRPr="00480AA2">
              <w:rPr>
                <w:rFonts w:ascii="TimesNewRomanPSMT" w:hAnsi="TimesNewRomanPSMT"/>
                <w:color w:val="000000"/>
                <w:sz w:val="24"/>
              </w:rPr>
              <w:t>причелин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t>а</w:t>
            </w:r>
            <w:proofErr w:type="spellEnd"/>
            <w:r w:rsidR="00555AE4">
              <w:rPr>
                <w:rFonts w:ascii="TimesNewRomanPSMT" w:hAnsi="TimesNewRomanPSMT"/>
                <w:color w:val="000000"/>
                <w:sz w:val="24"/>
              </w:rPr>
              <w:t xml:space="preserve"> </w:t>
            </w:r>
            <w:r w:rsidR="00555AE4">
              <w:rPr>
                <w:rFonts w:ascii="TimesNewRomanPSMT" w:hAnsi="TimesNewRomanPSMT"/>
                <w:color w:val="000000"/>
                <w:sz w:val="24"/>
              </w:rPr>
              <w:br/>
              <w:t>с резьбой (частично утрачена)</w:t>
            </w:r>
          </w:p>
          <w:p w:rsidR="00480AA2" w:rsidRPr="00480AA2" w:rsidRDefault="00480AA2" w:rsidP="00684171">
            <w:pPr>
              <w:jc w:val="both"/>
              <w:rPr>
                <w:rFonts w:ascii="TimesNewRomanPSMT" w:hAnsi="TimesNewRomanPSMT"/>
                <w:color w:val="000000"/>
                <w:sz w:val="24"/>
              </w:rPr>
            </w:pPr>
          </w:p>
        </w:tc>
        <w:tc>
          <w:tcPr>
            <w:tcW w:w="6906" w:type="dxa"/>
          </w:tcPr>
          <w:p w:rsidR="0058618B" w:rsidRPr="00EF583C" w:rsidRDefault="00B27B2F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9224C2" wp14:editId="1E98F35B">
                  <wp:extent cx="3900805" cy="2684600"/>
                  <wp:effectExtent l="0" t="0" r="4445" b="1905"/>
                  <wp:docPr id="272" name="Рисунок 272" descr="C:\РАБОТА\чистополь\#ОБЪЕКТЫ\ул.Либнехта, д.11 - мельница В.П.Шашина\4. Фотофиксация\ФОТО 09.12.2020\IMG_20201209_131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РАБОТА\чистополь\#ОБЪЕКТЫ\ул.Либнехта, д.11 - мельница В.П.Шашина\4. Фотофиксация\ФОТО 09.12.2020\IMG_20201209_131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1" t="27612" r="26791" b="22815"/>
                          <a:stretch/>
                        </pic:blipFill>
                        <pic:spPr bwMode="auto">
                          <a:xfrm>
                            <a:off x="0" y="0"/>
                            <a:ext cx="3923632" cy="270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18B" w:rsidRPr="00EF583C" w:rsidRDefault="00B22CD0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Рис. </w:t>
            </w:r>
            <w:r w:rsid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7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 Восточный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(дворовой) фасад</w:t>
            </w:r>
          </w:p>
          <w:p w:rsidR="0058618B" w:rsidRPr="00EF583C" w:rsidRDefault="00B27B2F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BCAB78" wp14:editId="1D0B0A64">
                  <wp:extent cx="4241708" cy="3228975"/>
                  <wp:effectExtent l="0" t="0" r="6985" b="0"/>
                  <wp:docPr id="20" name="Рисунок 20" descr="C:\РАБОТА\чистополь\#ОБЪЕКТЫ\ул.Либнехта, д.11 - мельница В.П.Шашина\4. Фотофиксация\ФОТО 09.12.2020\IMG_20201209_13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РАБОТА\чистополь\#ОБЪЕКТЫ\ул.Либнехта, д.11 - мельница В.П.Шашина\4. Фотофиксация\ФОТО 09.12.2020\IMG_20201209_13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1" t="20391" b="27834"/>
                          <a:stretch/>
                        </pic:blipFill>
                        <pic:spPr bwMode="auto">
                          <a:xfrm>
                            <a:off x="0" y="0"/>
                            <a:ext cx="4253250" cy="323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B2F" w:rsidRPr="00EF583C" w:rsidRDefault="00EF583C" w:rsidP="00B27B2F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ис. 1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 Восточны</w:t>
            </w:r>
            <w:r w:rsidR="00B27B2F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й 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(дворовой) фасад</w:t>
            </w:r>
          </w:p>
          <w:p w:rsidR="00EF583C" w:rsidRPr="00EF583C" w:rsidRDefault="00EF583C" w:rsidP="00B27B2F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58618B" w:rsidRPr="00EF583C" w:rsidRDefault="00B27B2F" w:rsidP="00684171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A521A" wp14:editId="7A4C9CFD">
                  <wp:extent cx="4200525" cy="2600325"/>
                  <wp:effectExtent l="0" t="0" r="9525" b="9525"/>
                  <wp:docPr id="273" name="Рисунок 273" descr="C:\РАБОТА\чистополь\#ОБЪЕКТЫ\ул.Либнехта, д.11 - мельница В.П.Шашина\4. Фотофиксация\ФОТО 09.12.2020\IMG_20201209_13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РАБОТА\чистополь\#ОБЪЕКТЫ\ул.Либнехта, д.11 - мельница В.П.Шашина\4. Фотофиксация\ФОТО 09.12.2020\IMG_20201209_131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4"/>
                          <a:stretch/>
                        </pic:blipFill>
                        <pic:spPr bwMode="auto">
                          <a:xfrm>
                            <a:off x="0" y="0"/>
                            <a:ext cx="4203168" cy="260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618B" w:rsidRPr="00D73AEC" w:rsidRDefault="00EF583C" w:rsidP="00EF583C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Р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ис. 19</w:t>
            </w:r>
            <w:r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  <w:r w:rsidR="00B27B2F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Оформление </w:t>
            </w:r>
            <w:r w:rsidR="00C81E4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восточного (</w:t>
            </w:r>
            <w:r w:rsidR="00B27B2F" w:rsidRPr="00EF583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дворового</w:t>
            </w:r>
            <w:r w:rsidR="00C81E4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)</w:t>
            </w:r>
            <w:r w:rsidR="00555AE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фасада</w:t>
            </w:r>
            <w:r w:rsidR="00D73AE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.</w:t>
            </w:r>
          </w:p>
          <w:p w:rsidR="00555AE4" w:rsidRPr="00EF583C" w:rsidRDefault="00555AE4" w:rsidP="00EF583C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B22CD0" w:rsidRPr="00CE1252" w:rsidTr="009B68D0">
        <w:trPr>
          <w:trHeight w:val="2338"/>
        </w:trPr>
        <w:tc>
          <w:tcPr>
            <w:tcW w:w="279" w:type="dxa"/>
          </w:tcPr>
          <w:p w:rsidR="00684171" w:rsidRPr="00BB7B0C" w:rsidRDefault="00684171" w:rsidP="0068417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13" w:type="dxa"/>
          </w:tcPr>
          <w:p w:rsidR="00684171" w:rsidRPr="00EE48D7" w:rsidRDefault="007B5C4C" w:rsidP="00555AE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</w:t>
            </w:r>
            <w:r w:rsidR="00555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конст</w:t>
            </w:r>
            <w:r w:rsidR="00A476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рукция исторических заполнений </w:t>
            </w: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 проемов</w:t>
            </w:r>
            <w:r w:rsidR="001E2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bookmarkStart w:id="2" w:name="_GoBack"/>
            <w:bookmarkEnd w:id="2"/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деревянные двойные рамы </w:t>
            </w:r>
            <w:r w:rsidR="00555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555A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раздельных коробках (утрачены)</w:t>
            </w:r>
          </w:p>
        </w:tc>
        <w:tc>
          <w:tcPr>
            <w:tcW w:w="6906" w:type="dxa"/>
          </w:tcPr>
          <w:p w:rsidR="00555AE4" w:rsidRPr="00EF583C" w:rsidRDefault="00555AE4" w:rsidP="006841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55AE4" w:rsidRPr="00EF583C" w:rsidRDefault="00555AE4" w:rsidP="00AD5E8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22CD0" w:rsidRPr="00CE1252" w:rsidTr="00AD5E82">
        <w:trPr>
          <w:trHeight w:val="2259"/>
        </w:trPr>
        <w:tc>
          <w:tcPr>
            <w:tcW w:w="279" w:type="dxa"/>
          </w:tcPr>
          <w:p w:rsidR="007B5C4C" w:rsidRDefault="007B5C4C" w:rsidP="0068417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013" w:type="dxa"/>
          </w:tcPr>
          <w:p w:rsidR="007B5C4C" w:rsidRPr="007B5C4C" w:rsidRDefault="007B5C4C" w:rsidP="00555AE4">
            <w:pPr>
              <w:tabs>
                <w:tab w:val="left" w:pos="1449"/>
                <w:tab w:val="left" w:pos="1804"/>
              </w:tabs>
              <w:ind w:right="-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Местоположение, пропорции, столярное заполн</w:t>
            </w:r>
            <w:r w:rsidR="00EF58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 дверных проемов (утрачены).</w:t>
            </w:r>
          </w:p>
        </w:tc>
        <w:tc>
          <w:tcPr>
            <w:tcW w:w="6906" w:type="dxa"/>
          </w:tcPr>
          <w:p w:rsidR="00555AE4" w:rsidRPr="00EF583C" w:rsidRDefault="00555AE4" w:rsidP="00555AE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B623E2" w:rsidRDefault="00B623E2" w:rsidP="00EF583C">
      <w:pPr>
        <w:spacing w:after="0" w:line="240" w:lineRule="auto"/>
        <w:rPr>
          <w:rFonts w:ascii="TimesNewRomanPSMT" w:hAnsi="TimesNewRomanPSMT"/>
          <w:color w:val="000000"/>
          <w:sz w:val="28"/>
          <w:szCs w:val="28"/>
        </w:rPr>
      </w:pPr>
    </w:p>
    <w:sectPr w:rsidR="00B623E2" w:rsidSect="00555AE4">
      <w:pgSz w:w="11909" w:h="16834"/>
      <w:pgMar w:top="1134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502" w:rsidRDefault="00A14502" w:rsidP="00A50A1E">
      <w:pPr>
        <w:spacing w:after="0" w:line="240" w:lineRule="auto"/>
      </w:pPr>
      <w:r>
        <w:separator/>
      </w:r>
    </w:p>
  </w:endnote>
  <w:endnote w:type="continuationSeparator" w:id="0">
    <w:p w:rsidR="00A14502" w:rsidRDefault="00A14502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502" w:rsidRDefault="00A14502" w:rsidP="00A50A1E">
      <w:pPr>
        <w:spacing w:after="0" w:line="240" w:lineRule="auto"/>
      </w:pPr>
      <w:r>
        <w:separator/>
      </w:r>
    </w:p>
  </w:footnote>
  <w:footnote w:type="continuationSeparator" w:id="0">
    <w:p w:rsidR="00A14502" w:rsidRDefault="00A14502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060987"/>
      <w:docPartObj>
        <w:docPartGallery w:val="Page Numbers (Top of Page)"/>
        <w:docPartUnique/>
      </w:docPartObj>
    </w:sdtPr>
    <w:sdtEndPr/>
    <w:sdtContent>
      <w:p w:rsidR="00BD47E5" w:rsidRDefault="000508D4" w:rsidP="00EF583C">
        <w:pPr>
          <w:pStyle w:val="a6"/>
          <w:jc w:val="center"/>
        </w:pPr>
        <w:r w:rsidRPr="007C53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C53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C53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E264F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7C53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AD6" w:rsidRDefault="00313AD6">
    <w:pPr>
      <w:pStyle w:val="a6"/>
      <w:jc w:val="center"/>
    </w:pPr>
  </w:p>
  <w:p w:rsidR="00313AD6" w:rsidRDefault="00313AD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F2068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 w15:restartNumberingAfterBreak="0">
    <w:nsid w:val="166E2CF1"/>
    <w:multiLevelType w:val="hybridMultilevel"/>
    <w:tmpl w:val="234EF27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11"/>
  </w:num>
  <w:num w:numId="9">
    <w:abstractNumId w:val="9"/>
  </w:num>
  <w:num w:numId="10">
    <w:abstractNumId w:val="10"/>
  </w:num>
  <w:num w:numId="11">
    <w:abstractNumId w:val="1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90"/>
    <w:rsid w:val="000011C0"/>
    <w:rsid w:val="00021EBC"/>
    <w:rsid w:val="000272EF"/>
    <w:rsid w:val="0004211E"/>
    <w:rsid w:val="000508D4"/>
    <w:rsid w:val="00060E47"/>
    <w:rsid w:val="00081CA7"/>
    <w:rsid w:val="00081FED"/>
    <w:rsid w:val="00087421"/>
    <w:rsid w:val="00092F73"/>
    <w:rsid w:val="000A76E4"/>
    <w:rsid w:val="000B1780"/>
    <w:rsid w:val="000C0A70"/>
    <w:rsid w:val="000D073E"/>
    <w:rsid w:val="000D5AB9"/>
    <w:rsid w:val="000F6A58"/>
    <w:rsid w:val="000F6EE4"/>
    <w:rsid w:val="001039C3"/>
    <w:rsid w:val="001149B2"/>
    <w:rsid w:val="00115681"/>
    <w:rsid w:val="001219A7"/>
    <w:rsid w:val="00126DEB"/>
    <w:rsid w:val="00137AFF"/>
    <w:rsid w:val="00145F8B"/>
    <w:rsid w:val="00146015"/>
    <w:rsid w:val="0015069C"/>
    <w:rsid w:val="001861FC"/>
    <w:rsid w:val="001A06C1"/>
    <w:rsid w:val="001B6653"/>
    <w:rsid w:val="001C1AD1"/>
    <w:rsid w:val="001C283E"/>
    <w:rsid w:val="001D2035"/>
    <w:rsid w:val="001D697D"/>
    <w:rsid w:val="001E264F"/>
    <w:rsid w:val="001E290E"/>
    <w:rsid w:val="001E2C6C"/>
    <w:rsid w:val="001E742A"/>
    <w:rsid w:val="001F361B"/>
    <w:rsid w:val="00202F61"/>
    <w:rsid w:val="00205B33"/>
    <w:rsid w:val="00221590"/>
    <w:rsid w:val="0022516B"/>
    <w:rsid w:val="002353E0"/>
    <w:rsid w:val="00240B4A"/>
    <w:rsid w:val="00245559"/>
    <w:rsid w:val="002475B0"/>
    <w:rsid w:val="00255661"/>
    <w:rsid w:val="00257FCD"/>
    <w:rsid w:val="002615D4"/>
    <w:rsid w:val="00270544"/>
    <w:rsid w:val="00271B22"/>
    <w:rsid w:val="002762AA"/>
    <w:rsid w:val="00282B3B"/>
    <w:rsid w:val="00285491"/>
    <w:rsid w:val="00295723"/>
    <w:rsid w:val="00296EBF"/>
    <w:rsid w:val="002B2CA9"/>
    <w:rsid w:val="002E06CE"/>
    <w:rsid w:val="002E60CB"/>
    <w:rsid w:val="002F4A8D"/>
    <w:rsid w:val="0031296E"/>
    <w:rsid w:val="00313AD6"/>
    <w:rsid w:val="00322908"/>
    <w:rsid w:val="00327EF1"/>
    <w:rsid w:val="00331E95"/>
    <w:rsid w:val="00334A1A"/>
    <w:rsid w:val="00335CAD"/>
    <w:rsid w:val="00341610"/>
    <w:rsid w:val="003513F8"/>
    <w:rsid w:val="003771EB"/>
    <w:rsid w:val="00383117"/>
    <w:rsid w:val="003A049D"/>
    <w:rsid w:val="003B746D"/>
    <w:rsid w:val="003C5559"/>
    <w:rsid w:val="003F2DBC"/>
    <w:rsid w:val="004001C7"/>
    <w:rsid w:val="00407409"/>
    <w:rsid w:val="00410FC8"/>
    <w:rsid w:val="00414447"/>
    <w:rsid w:val="00414641"/>
    <w:rsid w:val="00432BA3"/>
    <w:rsid w:val="00436E64"/>
    <w:rsid w:val="00441806"/>
    <w:rsid w:val="00454D3C"/>
    <w:rsid w:val="00480AA2"/>
    <w:rsid w:val="00483E24"/>
    <w:rsid w:val="0049304B"/>
    <w:rsid w:val="004A6925"/>
    <w:rsid w:val="004B42EF"/>
    <w:rsid w:val="004B59B0"/>
    <w:rsid w:val="004C2DC9"/>
    <w:rsid w:val="004D5871"/>
    <w:rsid w:val="004F252E"/>
    <w:rsid w:val="004F59EC"/>
    <w:rsid w:val="005004BC"/>
    <w:rsid w:val="005051B8"/>
    <w:rsid w:val="0052555F"/>
    <w:rsid w:val="005313C6"/>
    <w:rsid w:val="00537666"/>
    <w:rsid w:val="00537927"/>
    <w:rsid w:val="00545366"/>
    <w:rsid w:val="00551710"/>
    <w:rsid w:val="00555AE4"/>
    <w:rsid w:val="00560EC5"/>
    <w:rsid w:val="00585303"/>
    <w:rsid w:val="0058618B"/>
    <w:rsid w:val="00592FC3"/>
    <w:rsid w:val="00595FF9"/>
    <w:rsid w:val="00597573"/>
    <w:rsid w:val="005A170E"/>
    <w:rsid w:val="005A4E98"/>
    <w:rsid w:val="005E2CFE"/>
    <w:rsid w:val="00605297"/>
    <w:rsid w:val="00606EB9"/>
    <w:rsid w:val="00616204"/>
    <w:rsid w:val="00634D1B"/>
    <w:rsid w:val="00642447"/>
    <w:rsid w:val="00645ABB"/>
    <w:rsid w:val="006660FC"/>
    <w:rsid w:val="00673086"/>
    <w:rsid w:val="00682F3C"/>
    <w:rsid w:val="00684171"/>
    <w:rsid w:val="00693531"/>
    <w:rsid w:val="00694BC7"/>
    <w:rsid w:val="006A15F7"/>
    <w:rsid w:val="006A6880"/>
    <w:rsid w:val="006A7458"/>
    <w:rsid w:val="006C1FCE"/>
    <w:rsid w:val="006D106E"/>
    <w:rsid w:val="006D5F82"/>
    <w:rsid w:val="006D615B"/>
    <w:rsid w:val="006E7768"/>
    <w:rsid w:val="0070203B"/>
    <w:rsid w:val="0074716D"/>
    <w:rsid w:val="00757E69"/>
    <w:rsid w:val="00761A5A"/>
    <w:rsid w:val="007620DF"/>
    <w:rsid w:val="00774291"/>
    <w:rsid w:val="007753FA"/>
    <w:rsid w:val="00776388"/>
    <w:rsid w:val="007A0CFC"/>
    <w:rsid w:val="007B116F"/>
    <w:rsid w:val="007B1B89"/>
    <w:rsid w:val="007B5C4C"/>
    <w:rsid w:val="007C32CA"/>
    <w:rsid w:val="007C53C3"/>
    <w:rsid w:val="007D22E9"/>
    <w:rsid w:val="007D557B"/>
    <w:rsid w:val="00811AB1"/>
    <w:rsid w:val="00820FF3"/>
    <w:rsid w:val="0082709D"/>
    <w:rsid w:val="00830748"/>
    <w:rsid w:val="0083757E"/>
    <w:rsid w:val="00844DB8"/>
    <w:rsid w:val="0084672A"/>
    <w:rsid w:val="008503D5"/>
    <w:rsid w:val="008572BB"/>
    <w:rsid w:val="008572E6"/>
    <w:rsid w:val="00864305"/>
    <w:rsid w:val="008724B1"/>
    <w:rsid w:val="00876436"/>
    <w:rsid w:val="00876C75"/>
    <w:rsid w:val="00884C83"/>
    <w:rsid w:val="00890FA5"/>
    <w:rsid w:val="00897266"/>
    <w:rsid w:val="008A637D"/>
    <w:rsid w:val="008B41EC"/>
    <w:rsid w:val="008B462B"/>
    <w:rsid w:val="008B522D"/>
    <w:rsid w:val="008C2022"/>
    <w:rsid w:val="008D3E30"/>
    <w:rsid w:val="0090049B"/>
    <w:rsid w:val="00916DBD"/>
    <w:rsid w:val="00924535"/>
    <w:rsid w:val="009316CB"/>
    <w:rsid w:val="00933D4D"/>
    <w:rsid w:val="00947CDC"/>
    <w:rsid w:val="009775EB"/>
    <w:rsid w:val="009B68D0"/>
    <w:rsid w:val="009E174F"/>
    <w:rsid w:val="009E500B"/>
    <w:rsid w:val="009E5F79"/>
    <w:rsid w:val="009F6B52"/>
    <w:rsid w:val="00A04E58"/>
    <w:rsid w:val="00A06EEB"/>
    <w:rsid w:val="00A14502"/>
    <w:rsid w:val="00A24A39"/>
    <w:rsid w:val="00A26447"/>
    <w:rsid w:val="00A350E0"/>
    <w:rsid w:val="00A35CEF"/>
    <w:rsid w:val="00A3666D"/>
    <w:rsid w:val="00A36C06"/>
    <w:rsid w:val="00A37A55"/>
    <w:rsid w:val="00A40513"/>
    <w:rsid w:val="00A40CF5"/>
    <w:rsid w:val="00A46930"/>
    <w:rsid w:val="00A476EC"/>
    <w:rsid w:val="00A50A1E"/>
    <w:rsid w:val="00A53809"/>
    <w:rsid w:val="00A5526C"/>
    <w:rsid w:val="00A57B77"/>
    <w:rsid w:val="00A63BD3"/>
    <w:rsid w:val="00A72AB5"/>
    <w:rsid w:val="00A92FC3"/>
    <w:rsid w:val="00AA3B97"/>
    <w:rsid w:val="00AB0FF3"/>
    <w:rsid w:val="00AB6D40"/>
    <w:rsid w:val="00AC4BC3"/>
    <w:rsid w:val="00AC6C0C"/>
    <w:rsid w:val="00AD5E82"/>
    <w:rsid w:val="00AD734C"/>
    <w:rsid w:val="00AF3061"/>
    <w:rsid w:val="00AF5B42"/>
    <w:rsid w:val="00B05746"/>
    <w:rsid w:val="00B06BA7"/>
    <w:rsid w:val="00B07683"/>
    <w:rsid w:val="00B12C4E"/>
    <w:rsid w:val="00B160D4"/>
    <w:rsid w:val="00B22CD0"/>
    <w:rsid w:val="00B27B2F"/>
    <w:rsid w:val="00B35F24"/>
    <w:rsid w:val="00B364A2"/>
    <w:rsid w:val="00B36E7D"/>
    <w:rsid w:val="00B52E03"/>
    <w:rsid w:val="00B55BA9"/>
    <w:rsid w:val="00B623E2"/>
    <w:rsid w:val="00B6383F"/>
    <w:rsid w:val="00B66CA9"/>
    <w:rsid w:val="00B84EA1"/>
    <w:rsid w:val="00B9040A"/>
    <w:rsid w:val="00B97DB5"/>
    <w:rsid w:val="00BB7B0C"/>
    <w:rsid w:val="00BB7DF1"/>
    <w:rsid w:val="00BC504F"/>
    <w:rsid w:val="00BD1615"/>
    <w:rsid w:val="00BD47E5"/>
    <w:rsid w:val="00BF50DE"/>
    <w:rsid w:val="00C04522"/>
    <w:rsid w:val="00C055B3"/>
    <w:rsid w:val="00C171A3"/>
    <w:rsid w:val="00C20DD4"/>
    <w:rsid w:val="00C220E5"/>
    <w:rsid w:val="00C404B9"/>
    <w:rsid w:val="00C5457C"/>
    <w:rsid w:val="00C81E47"/>
    <w:rsid w:val="00C928DF"/>
    <w:rsid w:val="00C92FF0"/>
    <w:rsid w:val="00C937CB"/>
    <w:rsid w:val="00CB7E04"/>
    <w:rsid w:val="00CC1FB0"/>
    <w:rsid w:val="00CC2346"/>
    <w:rsid w:val="00CE1252"/>
    <w:rsid w:val="00CF7C75"/>
    <w:rsid w:val="00D16E82"/>
    <w:rsid w:val="00D209A6"/>
    <w:rsid w:val="00D340EA"/>
    <w:rsid w:val="00D374BE"/>
    <w:rsid w:val="00D43258"/>
    <w:rsid w:val="00D47BFE"/>
    <w:rsid w:val="00D51534"/>
    <w:rsid w:val="00D66E7D"/>
    <w:rsid w:val="00D71315"/>
    <w:rsid w:val="00D73AEC"/>
    <w:rsid w:val="00D80A5B"/>
    <w:rsid w:val="00D84B9D"/>
    <w:rsid w:val="00D854E8"/>
    <w:rsid w:val="00DA2039"/>
    <w:rsid w:val="00DB257E"/>
    <w:rsid w:val="00DB49CC"/>
    <w:rsid w:val="00DC0BB8"/>
    <w:rsid w:val="00DC777D"/>
    <w:rsid w:val="00DD46DD"/>
    <w:rsid w:val="00DE07AB"/>
    <w:rsid w:val="00DE77F8"/>
    <w:rsid w:val="00DF25AC"/>
    <w:rsid w:val="00E10012"/>
    <w:rsid w:val="00E10E7E"/>
    <w:rsid w:val="00E13523"/>
    <w:rsid w:val="00E23604"/>
    <w:rsid w:val="00E27C87"/>
    <w:rsid w:val="00E35469"/>
    <w:rsid w:val="00E86775"/>
    <w:rsid w:val="00EE48D7"/>
    <w:rsid w:val="00EE710B"/>
    <w:rsid w:val="00EF583C"/>
    <w:rsid w:val="00F004F7"/>
    <w:rsid w:val="00F03E2D"/>
    <w:rsid w:val="00F11123"/>
    <w:rsid w:val="00F12102"/>
    <w:rsid w:val="00F51679"/>
    <w:rsid w:val="00F53EF1"/>
    <w:rsid w:val="00F550A2"/>
    <w:rsid w:val="00F71DB9"/>
    <w:rsid w:val="00F76E22"/>
    <w:rsid w:val="00F86CAA"/>
    <w:rsid w:val="00FA0E66"/>
    <w:rsid w:val="00FA3CE3"/>
    <w:rsid w:val="00FA4663"/>
    <w:rsid w:val="00FC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BAAE7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3D5"/>
  </w:style>
  <w:style w:type="paragraph" w:styleId="2">
    <w:name w:val="heading 2"/>
    <w:basedOn w:val="a"/>
    <w:link w:val="20"/>
    <w:uiPriority w:val="9"/>
    <w:unhideWhenUsed/>
    <w:qFormat/>
    <w:rsid w:val="003F2DB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854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54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annotation reference"/>
    <w:basedOn w:val="a0"/>
    <w:uiPriority w:val="99"/>
    <w:semiHidden/>
    <w:unhideWhenUsed/>
    <w:rsid w:val="00313AD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13AD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13AD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3AD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3AD6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3F2DB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0">
    <w:name w:val="Body Text"/>
    <w:basedOn w:val="a"/>
    <w:link w:val="af1"/>
    <w:uiPriority w:val="1"/>
    <w:qFormat/>
    <w:rsid w:val="003F2D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3F2DB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27A88-2E13-4779-9EFC-E01712EE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cp:lastPrinted>2023-06-19T08:21:00Z</cp:lastPrinted>
  <dcterms:created xsi:type="dcterms:W3CDTF">2023-05-04T13:35:00Z</dcterms:created>
  <dcterms:modified xsi:type="dcterms:W3CDTF">2023-06-19T08:21:00Z</dcterms:modified>
</cp:coreProperties>
</file>