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1DD" w:rsidRDefault="008F51DD">
      <w:pPr>
        <w:pStyle w:val="ConsPlusTitlePage"/>
      </w:pPr>
      <w:r>
        <w:t xml:space="preserve">Документ предоставлен </w:t>
      </w:r>
      <w:hyperlink r:id="rId4">
        <w:r>
          <w:rPr>
            <w:color w:val="0000FF"/>
          </w:rPr>
          <w:t>КонсультантПлюс</w:t>
        </w:r>
      </w:hyperlink>
      <w:r>
        <w:br/>
      </w:r>
    </w:p>
    <w:p w:rsidR="008F51DD" w:rsidRDefault="008F51DD">
      <w:pPr>
        <w:pStyle w:val="ConsPlusNormal"/>
        <w:jc w:val="both"/>
        <w:outlineLvl w:val="0"/>
      </w:pPr>
    </w:p>
    <w:p w:rsidR="008F51DD" w:rsidRDefault="008F51DD">
      <w:pPr>
        <w:pStyle w:val="ConsPlusNormal"/>
        <w:outlineLvl w:val="0"/>
      </w:pPr>
      <w:r>
        <w:t>Зарегистрировано в Минюсте РТ 21 марта 2025 г. N 14263</w:t>
      </w:r>
    </w:p>
    <w:p w:rsidR="008F51DD" w:rsidRDefault="008F51DD">
      <w:pPr>
        <w:pStyle w:val="ConsPlusNormal"/>
        <w:pBdr>
          <w:bottom w:val="single" w:sz="6" w:space="0" w:color="auto"/>
        </w:pBdr>
        <w:spacing w:before="100" w:after="100"/>
        <w:jc w:val="both"/>
        <w:rPr>
          <w:sz w:val="2"/>
          <w:szCs w:val="2"/>
        </w:rPr>
      </w:pPr>
    </w:p>
    <w:p w:rsidR="008F51DD" w:rsidRDefault="008F51DD">
      <w:pPr>
        <w:pStyle w:val="ConsPlusNormal"/>
        <w:jc w:val="both"/>
      </w:pPr>
    </w:p>
    <w:p w:rsidR="008F51DD" w:rsidRDefault="008F51DD">
      <w:pPr>
        <w:pStyle w:val="ConsPlusTitle"/>
        <w:jc w:val="center"/>
      </w:pPr>
      <w:r>
        <w:t>КОМИТЕТ РЕСПУБЛИКИ ТАТАРСТАН ПО ОХРАНЕ ОБЪЕКТОВ</w:t>
      </w:r>
    </w:p>
    <w:p w:rsidR="008F51DD" w:rsidRDefault="008F51DD">
      <w:pPr>
        <w:pStyle w:val="ConsPlusTitle"/>
        <w:jc w:val="center"/>
      </w:pPr>
      <w:r>
        <w:t>КУЛЬТУРНОГО НАСЛЕДИЯ</w:t>
      </w:r>
    </w:p>
    <w:p w:rsidR="008F51DD" w:rsidRDefault="008F51DD">
      <w:pPr>
        <w:pStyle w:val="ConsPlusTitle"/>
        <w:jc w:val="both"/>
      </w:pPr>
    </w:p>
    <w:p w:rsidR="008F51DD" w:rsidRDefault="008F51DD">
      <w:pPr>
        <w:pStyle w:val="ConsPlusTitle"/>
        <w:jc w:val="center"/>
      </w:pPr>
      <w:r>
        <w:t>ПРИКАЗ</w:t>
      </w:r>
    </w:p>
    <w:p w:rsidR="008F51DD" w:rsidRDefault="008F51DD">
      <w:pPr>
        <w:pStyle w:val="ConsPlusTitle"/>
        <w:jc w:val="center"/>
      </w:pPr>
      <w:r>
        <w:t>от 4 февраля 2025 г. N 47-П</w:t>
      </w:r>
    </w:p>
    <w:p w:rsidR="008F51DD" w:rsidRDefault="008F51DD">
      <w:pPr>
        <w:pStyle w:val="ConsPlusTitle"/>
        <w:jc w:val="both"/>
      </w:pPr>
    </w:p>
    <w:p w:rsidR="008F51DD" w:rsidRDefault="008F51DD">
      <w:pPr>
        <w:pStyle w:val="ConsPlusTitle"/>
        <w:jc w:val="center"/>
      </w:pPr>
      <w:r>
        <w:t>ОБ УТВЕРЖДЕНИИ АДМИНИСТРАТИВНОГО РЕГЛАМЕНТА ПРЕДОСТАВЛЕНИЯ</w:t>
      </w:r>
    </w:p>
    <w:p w:rsidR="008F51DD" w:rsidRDefault="008F51DD">
      <w:pPr>
        <w:pStyle w:val="ConsPlusTitle"/>
        <w:jc w:val="center"/>
      </w:pPr>
      <w:r>
        <w:t>ГОСУДАРСТВЕННОЙ УСЛУГИ ПО ВЫДАЧЕ РАЗРЕШЕНИЯ НА ВВОД ОБЪЕКТА</w:t>
      </w:r>
    </w:p>
    <w:p w:rsidR="008F51DD" w:rsidRDefault="008F51DD">
      <w:pPr>
        <w:pStyle w:val="ConsPlusTitle"/>
        <w:jc w:val="center"/>
      </w:pPr>
      <w:r>
        <w:t>В ЭКСПЛУАТАЦИЮ</w:t>
      </w:r>
    </w:p>
    <w:p w:rsidR="008F51DD" w:rsidRDefault="008F51DD">
      <w:pPr>
        <w:pStyle w:val="ConsPlusNormal"/>
        <w:jc w:val="both"/>
      </w:pPr>
    </w:p>
    <w:p w:rsidR="008F51DD" w:rsidRDefault="008F51DD">
      <w:pPr>
        <w:pStyle w:val="ConsPlusNormal"/>
        <w:ind w:firstLine="540"/>
        <w:jc w:val="both"/>
      </w:pPr>
      <w:r>
        <w:t xml:space="preserve">В соответствии с Градостроительным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Федеральным </w:t>
      </w:r>
      <w:hyperlink r:id="rId7">
        <w:r>
          <w:rPr>
            <w:color w:val="0000FF"/>
          </w:rPr>
          <w:t>законом</w:t>
        </w:r>
      </w:hyperlink>
      <w:r>
        <w:t xml:space="preserve"> от 27 июля 2010 года N 210-ФЗ "Об организации предоставления государственных и муниципальных услуг" и </w:t>
      </w:r>
      <w:hyperlink r:id="rId8">
        <w:r>
          <w:rPr>
            <w:color w:val="0000FF"/>
          </w:rPr>
          <w:t>постановлением</w:t>
        </w:r>
      </w:hyperlink>
      <w:r>
        <w:t xml:space="preserve"> Кабинета Министров Республики Татарстан от 28.02.2022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приказываю:</w:t>
      </w:r>
    </w:p>
    <w:p w:rsidR="008F51DD" w:rsidRDefault="008F51DD">
      <w:pPr>
        <w:pStyle w:val="ConsPlusNormal"/>
        <w:jc w:val="both"/>
      </w:pPr>
    </w:p>
    <w:p w:rsidR="008F51DD" w:rsidRDefault="008F51DD">
      <w:pPr>
        <w:pStyle w:val="ConsPlusNormal"/>
        <w:ind w:firstLine="540"/>
        <w:jc w:val="both"/>
      </w:pPr>
      <w:r>
        <w:t xml:space="preserve">1. Утвердить прилагаемый Административный </w:t>
      </w:r>
      <w:hyperlink w:anchor="P35">
        <w:r>
          <w:rPr>
            <w:color w:val="0000FF"/>
          </w:rPr>
          <w:t>регламент</w:t>
        </w:r>
      </w:hyperlink>
      <w:r>
        <w:t xml:space="preserve"> предоставления государственной услуги по выдаче разрешения на ввод объекта в эксплуатацию.</w:t>
      </w:r>
    </w:p>
    <w:p w:rsidR="008F51DD" w:rsidRDefault="008F51DD">
      <w:pPr>
        <w:pStyle w:val="ConsPlusNormal"/>
        <w:spacing w:before="220"/>
        <w:ind w:firstLine="540"/>
        <w:jc w:val="both"/>
      </w:pPr>
      <w:r>
        <w:t>2. Отделу правовой, кадровой, мобилизационной и организационной работы обеспечить направление настоящего приказа на государственную регистрацию в Министерство юстиции Республики Татарстан.</w:t>
      </w:r>
    </w:p>
    <w:p w:rsidR="008F51DD" w:rsidRDefault="008F51DD">
      <w:pPr>
        <w:pStyle w:val="ConsPlusNormal"/>
        <w:spacing w:before="220"/>
        <w:ind w:firstLine="540"/>
        <w:jc w:val="both"/>
      </w:pPr>
      <w:r>
        <w:t xml:space="preserve">3. Признать утратившим силу </w:t>
      </w:r>
      <w:hyperlink r:id="rId9">
        <w:r>
          <w:rPr>
            <w:color w:val="0000FF"/>
          </w:rPr>
          <w:t>приказ</w:t>
        </w:r>
      </w:hyperlink>
      <w:r>
        <w:t xml:space="preserve"> Комитета Республики Татарстан по охране объектов культурного наследия от 09.12.2021 N 319-П "Об утверждении административного регламента предоставления государственной услуги по выдаче разрешения на ввод объекта в эксплуатацию".</w:t>
      </w:r>
    </w:p>
    <w:p w:rsidR="008F51DD" w:rsidRDefault="008F51DD">
      <w:pPr>
        <w:pStyle w:val="ConsPlusNormal"/>
        <w:spacing w:before="220"/>
        <w:ind w:firstLine="540"/>
        <w:jc w:val="both"/>
      </w:pPr>
      <w:r>
        <w:t>4. Контроль за исполнением настоящего приказа оставляю за собой.</w:t>
      </w:r>
    </w:p>
    <w:p w:rsidR="008F51DD" w:rsidRDefault="008F51DD">
      <w:pPr>
        <w:pStyle w:val="ConsPlusNormal"/>
        <w:jc w:val="both"/>
      </w:pPr>
    </w:p>
    <w:p w:rsidR="008F51DD" w:rsidRDefault="008F51DD">
      <w:pPr>
        <w:pStyle w:val="ConsPlusNormal"/>
        <w:jc w:val="right"/>
      </w:pPr>
      <w:r>
        <w:t>Председатель</w:t>
      </w:r>
    </w:p>
    <w:p w:rsidR="008F51DD" w:rsidRDefault="008F51DD">
      <w:pPr>
        <w:pStyle w:val="ConsPlusNormal"/>
        <w:jc w:val="right"/>
      </w:pPr>
      <w:r>
        <w:t>И.Н.ГУЩИН</w:t>
      </w: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right"/>
        <w:outlineLvl w:val="0"/>
      </w:pPr>
      <w:r>
        <w:t>Утвержден</w:t>
      </w:r>
    </w:p>
    <w:p w:rsidR="008F51DD" w:rsidRDefault="008F51DD">
      <w:pPr>
        <w:pStyle w:val="ConsPlusNormal"/>
        <w:jc w:val="right"/>
      </w:pPr>
      <w:r>
        <w:t>приказом</w:t>
      </w:r>
    </w:p>
    <w:p w:rsidR="008F51DD" w:rsidRDefault="008F51DD">
      <w:pPr>
        <w:pStyle w:val="ConsPlusNormal"/>
        <w:jc w:val="right"/>
      </w:pPr>
      <w:r>
        <w:t>Комитета Республики Татарстан</w:t>
      </w:r>
    </w:p>
    <w:p w:rsidR="008F51DD" w:rsidRDefault="008F51DD">
      <w:pPr>
        <w:pStyle w:val="ConsPlusNormal"/>
        <w:jc w:val="right"/>
      </w:pPr>
      <w:r>
        <w:t>по охране объектов</w:t>
      </w:r>
    </w:p>
    <w:p w:rsidR="008F51DD" w:rsidRDefault="008F51DD">
      <w:pPr>
        <w:pStyle w:val="ConsPlusNormal"/>
        <w:jc w:val="right"/>
      </w:pPr>
      <w:r>
        <w:t>культурного наследия</w:t>
      </w:r>
    </w:p>
    <w:p w:rsidR="008F51DD" w:rsidRDefault="008F51DD">
      <w:pPr>
        <w:pStyle w:val="ConsPlusNormal"/>
        <w:jc w:val="right"/>
      </w:pPr>
      <w:r>
        <w:t>от 4 февраля 2025 г. N 47-П</w:t>
      </w:r>
    </w:p>
    <w:p w:rsidR="008F51DD" w:rsidRDefault="008F51DD">
      <w:pPr>
        <w:pStyle w:val="ConsPlusNormal"/>
        <w:jc w:val="both"/>
      </w:pPr>
    </w:p>
    <w:p w:rsidR="008F51DD" w:rsidRDefault="008F51DD">
      <w:pPr>
        <w:pStyle w:val="ConsPlusTitle"/>
        <w:jc w:val="center"/>
      </w:pPr>
      <w:bookmarkStart w:id="0" w:name="P35"/>
      <w:bookmarkEnd w:id="0"/>
      <w:r>
        <w:t>АДМИНИСТРАТИВНЫЙ РЕГЛАМЕНТ</w:t>
      </w:r>
    </w:p>
    <w:p w:rsidR="008F51DD" w:rsidRDefault="008F51DD">
      <w:pPr>
        <w:pStyle w:val="ConsPlusTitle"/>
        <w:jc w:val="center"/>
      </w:pPr>
      <w:r>
        <w:t>ПРЕДОСТАВЛЕНИЯ ГОСУДАРСТВЕННОЙ УСЛУГИ ПО ВЫДАЧЕ РАЗРЕШЕНИЯ</w:t>
      </w:r>
    </w:p>
    <w:p w:rsidR="008F51DD" w:rsidRDefault="008F51DD">
      <w:pPr>
        <w:pStyle w:val="ConsPlusTitle"/>
        <w:jc w:val="center"/>
      </w:pPr>
      <w:r>
        <w:t>НА ВВОД ОБЪЕКТА В ЭКСПЛУАТАЦИЮ</w:t>
      </w:r>
    </w:p>
    <w:p w:rsidR="008F51DD" w:rsidRDefault="008F51DD">
      <w:pPr>
        <w:pStyle w:val="ConsPlusNormal"/>
        <w:jc w:val="both"/>
      </w:pPr>
    </w:p>
    <w:p w:rsidR="008F51DD" w:rsidRDefault="008F51DD">
      <w:pPr>
        <w:pStyle w:val="ConsPlusTitle"/>
        <w:jc w:val="center"/>
        <w:outlineLvl w:val="1"/>
      </w:pPr>
      <w:r>
        <w:t>1. Общие положения</w:t>
      </w:r>
    </w:p>
    <w:p w:rsidR="008F51DD" w:rsidRDefault="008F51DD">
      <w:pPr>
        <w:pStyle w:val="ConsPlusNormal"/>
        <w:jc w:val="both"/>
      </w:pPr>
    </w:p>
    <w:p w:rsidR="008F51DD" w:rsidRDefault="008F51DD">
      <w:pPr>
        <w:pStyle w:val="ConsPlusNormal"/>
        <w:ind w:firstLine="540"/>
        <w:jc w:val="both"/>
      </w:pPr>
      <w:r>
        <w:t>1.1. Настоящий Административный регламент предоставления государственной услуги по выдаче разрешения на ввод объекта в эксплуатацию (в том числе внесение изменений в разрешение на ввод объекта в эксплуатацию) (далее - Регламент) устанавливает стандарт и порядок предоставления государственной услуги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(далее - государственная услуга).</w:t>
      </w:r>
    </w:p>
    <w:p w:rsidR="008F51DD" w:rsidRDefault="008F51DD">
      <w:pPr>
        <w:pStyle w:val="ConsPlusNormal"/>
        <w:spacing w:before="220"/>
        <w:ind w:firstLine="540"/>
        <w:jc w:val="both"/>
      </w:pPr>
      <w:bookmarkStart w:id="1" w:name="P42"/>
      <w:bookmarkEnd w:id="1"/>
      <w:r>
        <w:t xml:space="preserve">1.2. Государственная услуга предоставляется физическим и юридическим лицам, выполняющим функции застройщика в соответствии с </w:t>
      </w:r>
      <w:hyperlink r:id="rId10">
        <w:r>
          <w:rPr>
            <w:color w:val="0000FF"/>
          </w:rPr>
          <w:t>пунктом 16 статьи 1</w:t>
        </w:r>
      </w:hyperlink>
      <w:r>
        <w:t xml:space="preserve"> Градостроительного кодекса Российской Федерации (далее - ГрК РФ), их уполномоченным представителям,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представителям юридических лиц, выполняющих функции застройщика в соответствии с </w:t>
      </w:r>
      <w:hyperlink r:id="rId11">
        <w:r>
          <w:rPr>
            <w:color w:val="0000FF"/>
          </w:rPr>
          <w:t>пунктом 16 статьи 1</w:t>
        </w:r>
      </w:hyperlink>
      <w:r>
        <w:t xml:space="preserve"> ГрК РФ, имеющих право действовать от имени юридических лиц без доверенности (далее - заявитель).</w:t>
      </w:r>
    </w:p>
    <w:p w:rsidR="008F51DD" w:rsidRDefault="008F51DD">
      <w:pPr>
        <w:pStyle w:val="ConsPlusNormal"/>
        <w:spacing w:before="220"/>
        <w:ind w:firstLine="540"/>
        <w:jc w:val="both"/>
      </w:pPr>
      <w:r>
        <w:t>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Комитетом) не проводится.</w:t>
      </w:r>
    </w:p>
    <w:p w:rsidR="008F51DD" w:rsidRDefault="008F51DD">
      <w:pPr>
        <w:pStyle w:val="ConsPlusNormal"/>
        <w:jc w:val="both"/>
      </w:pPr>
    </w:p>
    <w:p w:rsidR="008F51DD" w:rsidRDefault="008F51DD">
      <w:pPr>
        <w:pStyle w:val="ConsPlusTitle"/>
        <w:jc w:val="center"/>
        <w:outlineLvl w:val="1"/>
      </w:pPr>
      <w:r>
        <w:t>2. Стандарт предоставления государственной услуги</w:t>
      </w:r>
    </w:p>
    <w:p w:rsidR="008F51DD" w:rsidRDefault="008F51DD">
      <w:pPr>
        <w:pStyle w:val="ConsPlusNormal"/>
        <w:jc w:val="both"/>
      </w:pPr>
    </w:p>
    <w:p w:rsidR="008F51DD" w:rsidRDefault="008F51DD">
      <w:pPr>
        <w:pStyle w:val="ConsPlusNormal"/>
        <w:ind w:firstLine="540"/>
        <w:jc w:val="both"/>
      </w:pPr>
      <w:r>
        <w:t>2.1. Наименование государственной услуги.</w:t>
      </w:r>
    </w:p>
    <w:p w:rsidR="008F51DD" w:rsidRDefault="008F51DD">
      <w:pPr>
        <w:pStyle w:val="ConsPlusNormal"/>
        <w:spacing w:before="220"/>
        <w:ind w:firstLine="540"/>
        <w:jc w:val="both"/>
      </w:pPr>
      <w:r>
        <w:t>Выдача разрешения на ввод объекта в эксплуатацию (в том числе внесение изменений в разрешение на ввод объекта в эксплуатацию) (далее - разрешение).</w:t>
      </w:r>
    </w:p>
    <w:p w:rsidR="008F51DD" w:rsidRDefault="008F51DD">
      <w:pPr>
        <w:pStyle w:val="ConsPlusNormal"/>
        <w:spacing w:before="220"/>
        <w:ind w:firstLine="540"/>
        <w:jc w:val="both"/>
      </w:pPr>
      <w:r>
        <w:t>2.2. Наименование органа, предоставляющего государственную услугу.</w:t>
      </w:r>
    </w:p>
    <w:p w:rsidR="008F51DD" w:rsidRDefault="008F51DD">
      <w:pPr>
        <w:pStyle w:val="ConsPlusNormal"/>
        <w:spacing w:before="220"/>
        <w:ind w:firstLine="540"/>
        <w:jc w:val="both"/>
      </w:pPr>
      <w:r>
        <w:t>Комитет Республики Татарстан по охране объектов культурного наследия (далее - Комитет).</w:t>
      </w:r>
    </w:p>
    <w:p w:rsidR="008F51DD" w:rsidRDefault="008F51DD">
      <w:pPr>
        <w:pStyle w:val="ConsPlusNormal"/>
        <w:spacing w:before="220"/>
        <w:ind w:firstLine="540"/>
        <w:jc w:val="both"/>
      </w:pPr>
      <w:r>
        <w:t>Исполнитель государственной услуги - отдел сохранения объектов культурного наследия Комитета (далее - Отдел).</w:t>
      </w:r>
    </w:p>
    <w:p w:rsidR="008F51DD" w:rsidRDefault="008F51DD">
      <w:pPr>
        <w:pStyle w:val="ConsPlusNormal"/>
        <w:spacing w:before="220"/>
        <w:ind w:firstLine="540"/>
        <w:jc w:val="both"/>
      </w:pPr>
      <w:r>
        <w:t>В предоставлении государственной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8F51DD" w:rsidRDefault="008F51DD">
      <w:pPr>
        <w:pStyle w:val="ConsPlusNormal"/>
        <w:spacing w:before="220"/>
        <w:ind w:firstLine="540"/>
        <w:jc w:val="both"/>
      </w:pPr>
      <w:r>
        <w:t>МФЦ не вправе принимать решения об отказе в приеме заявления и документов и (или) информации, необходимых для предоставления государственной услуги.</w:t>
      </w:r>
    </w:p>
    <w:p w:rsidR="008F51DD" w:rsidRDefault="008F51DD">
      <w:pPr>
        <w:pStyle w:val="ConsPlusNormal"/>
        <w:spacing w:before="220"/>
        <w:ind w:firstLine="540"/>
        <w:jc w:val="both"/>
      </w:pPr>
      <w:r>
        <w:t>2.3. Результат предоставления государственной услуги.</w:t>
      </w:r>
    </w:p>
    <w:p w:rsidR="008F51DD" w:rsidRDefault="008F51DD">
      <w:pPr>
        <w:pStyle w:val="ConsPlusNormal"/>
        <w:spacing w:before="220"/>
        <w:ind w:firstLine="540"/>
        <w:jc w:val="both"/>
      </w:pPr>
      <w:r>
        <w:t>2.3.1. Результат предоставления государственной услуги:</w:t>
      </w:r>
    </w:p>
    <w:p w:rsidR="008F51DD" w:rsidRDefault="008F51DD">
      <w:pPr>
        <w:pStyle w:val="ConsPlusNormal"/>
        <w:spacing w:before="220"/>
        <w:ind w:firstLine="540"/>
        <w:jc w:val="both"/>
      </w:pPr>
      <w:r>
        <w:t xml:space="preserve">1) </w:t>
      </w:r>
      <w:hyperlink r:id="rId12">
        <w:r>
          <w:rPr>
            <w:color w:val="0000FF"/>
          </w:rPr>
          <w:t>разрешение</w:t>
        </w:r>
      </w:hyperlink>
      <w:r>
        <w:t xml:space="preserve"> на ввод объекта в эксплуатацию по форме, утвержденной приказом Министерства строительства и жилищно-коммунального хозяйства Российской Федерации от 3 июня 2022 г. N 446/пр.</w:t>
      </w:r>
    </w:p>
    <w:p w:rsidR="008F51DD" w:rsidRDefault="008F51DD">
      <w:pPr>
        <w:pStyle w:val="ConsPlusNormal"/>
        <w:spacing w:before="220"/>
        <w:ind w:firstLine="540"/>
        <w:jc w:val="both"/>
      </w:pPr>
      <w:r>
        <w:t xml:space="preserve">Документом, содержащим решение о предоставлении государственной услуги, является разрешение, в котором указаны дата и номер; наименование органа, уполномоченного на принятие решения; номер и дата заявления; Ф.И.О. (отчество - при наличии) заявителя; наименование объекта и адрес капитального строительства; Ф.И.О. (отчество - при наличии) лица, </w:t>
      </w:r>
      <w:r>
        <w:lastRenderedPageBreak/>
        <w:t>уполномоченного на принятие решения; сведения о подписи;</w:t>
      </w:r>
    </w:p>
    <w:p w:rsidR="008F51DD" w:rsidRDefault="008F51DD">
      <w:pPr>
        <w:pStyle w:val="ConsPlusNormal"/>
        <w:spacing w:before="220"/>
        <w:ind w:firstLine="540"/>
        <w:jc w:val="both"/>
      </w:pPr>
      <w:r>
        <w:t xml:space="preserve">2) </w:t>
      </w:r>
      <w:hyperlink w:anchor="P603">
        <w:r>
          <w:rPr>
            <w:color w:val="0000FF"/>
          </w:rPr>
          <w:t>решение</w:t>
        </w:r>
      </w:hyperlink>
      <w:r>
        <w:t xml:space="preserve"> об отказе в выдаче разрешения (приложение N 2 к настоящему Регламенту).</w:t>
      </w:r>
    </w:p>
    <w:p w:rsidR="008F51DD" w:rsidRDefault="008F51DD">
      <w:pPr>
        <w:pStyle w:val="ConsPlusNormal"/>
        <w:spacing w:before="220"/>
        <w:ind w:firstLine="540"/>
        <w:jc w:val="both"/>
      </w:pPr>
      <w:r>
        <w:t>Документом, содержащим решение об отказе в выдаче разрешения, является решение, в котором указаны дата и номер; наименование органа, уполномоченного на принятие решения; номер и дата заявления; Ф.И.О. (отчество - при наличии) заявителя; наименование объекта и адрес капитального строительства; причины отказа; Ф.И.О. (отчество - при наличии) лица, уполномоченного на принятие решения; сведения о подписи;</w:t>
      </w:r>
    </w:p>
    <w:p w:rsidR="008F51DD" w:rsidRDefault="008F51DD">
      <w:pPr>
        <w:pStyle w:val="ConsPlusNormal"/>
        <w:spacing w:before="220"/>
        <w:ind w:firstLine="540"/>
        <w:jc w:val="both"/>
      </w:pPr>
      <w:r>
        <w:t xml:space="preserve">3) </w:t>
      </w:r>
      <w:hyperlink r:id="rId13">
        <w:r>
          <w:rPr>
            <w:color w:val="0000FF"/>
          </w:rPr>
          <w:t>разрешение</w:t>
        </w:r>
      </w:hyperlink>
      <w:r>
        <w:t xml:space="preserve"> на ввод объекта в эксплуатацию с внесенными изменениями, по форме, утвержденной приказом Министерства строительства и жилищно-коммунального хозяйства Российской Федерации от 3 июня 2022 г. N 446/пр.</w:t>
      </w:r>
    </w:p>
    <w:p w:rsidR="008F51DD" w:rsidRDefault="008F51DD">
      <w:pPr>
        <w:pStyle w:val="ConsPlusNormal"/>
        <w:spacing w:before="220"/>
        <w:ind w:firstLine="540"/>
        <w:jc w:val="both"/>
      </w:pPr>
      <w:r>
        <w:t>Документом, содержащим разрешение на ввод объекта в эксплуатацию с внесенными изменениями, является решение, в котором указаны дата и номер разрешения и дата внесения изменений в разрешение; наименование органа, уполномоченного на принятие решения; номер и дата заявления; Ф.И.О. (отчество - при наличии) заявителя; должность уполномоченного лица; наименование объекта и адрес капитального строительства Ф.И.О. (отчество - при наличии) лица, уполномоченного на принятие решения; сведения о подписи (далее - разрешение с внесенными в него изменениями);</w:t>
      </w:r>
    </w:p>
    <w:p w:rsidR="008F51DD" w:rsidRDefault="008F51DD">
      <w:pPr>
        <w:pStyle w:val="ConsPlusNormal"/>
        <w:spacing w:before="220"/>
        <w:ind w:firstLine="540"/>
        <w:jc w:val="both"/>
      </w:pPr>
      <w:r>
        <w:t xml:space="preserve">4) </w:t>
      </w:r>
      <w:hyperlink w:anchor="P603">
        <w:r>
          <w:rPr>
            <w:color w:val="0000FF"/>
          </w:rPr>
          <w:t>решение</w:t>
        </w:r>
      </w:hyperlink>
      <w:r>
        <w:t xml:space="preserve"> об отказе во внесении изменений в разрешение (приложение N 2 к настоящему Регламенту).</w:t>
      </w:r>
    </w:p>
    <w:p w:rsidR="008F51DD" w:rsidRDefault="008F51DD">
      <w:pPr>
        <w:pStyle w:val="ConsPlusNormal"/>
        <w:spacing w:before="220"/>
        <w:ind w:firstLine="540"/>
        <w:jc w:val="both"/>
      </w:pPr>
      <w:r>
        <w:t>Документом, содержащим решение об отказе во внесении изменений в разрешение, является решение, в котором указаны наименование органа, уполномоченного на принятие решения; номер и дата заявления; Ф.И.О. (отчество - при наличии) заявителя; причины отказа, должность уполномоченного лица; наименование объекта капитального строительства и адрес Ф.И.О. (отчество - при наличии) лица, уполномоченного на принятие решения; сведения о подписи.</w:t>
      </w:r>
    </w:p>
    <w:p w:rsidR="008F51DD" w:rsidRDefault="008F51DD">
      <w:pPr>
        <w:pStyle w:val="ConsPlusNormal"/>
        <w:spacing w:before="220"/>
        <w:ind w:firstLine="540"/>
        <w:jc w:val="both"/>
      </w:pPr>
      <w:r>
        <w:t>Результаты предоставления государственной услуги оформляются на бланке Комитета.</w:t>
      </w:r>
    </w:p>
    <w:p w:rsidR="008F51DD" w:rsidRDefault="008F51DD">
      <w:pPr>
        <w:pStyle w:val="ConsPlusNormal"/>
        <w:spacing w:before="220"/>
        <w:ind w:firstLine="540"/>
        <w:jc w:val="both"/>
      </w:pPr>
      <w:r>
        <w:t>Результатом предоставления государственной услуги не является реестровая запись.</w:t>
      </w:r>
    </w:p>
    <w:p w:rsidR="008F51DD" w:rsidRDefault="008F51DD">
      <w:pPr>
        <w:pStyle w:val="ConsPlusNormal"/>
        <w:spacing w:before="220"/>
        <w:ind w:firstLine="540"/>
        <w:jc w:val="both"/>
      </w:pPr>
      <w:r>
        <w:t>Результат государственной услуги не фиксируется в какой-либо государственной информационной системе.</w:t>
      </w:r>
    </w:p>
    <w:p w:rsidR="008F51DD" w:rsidRDefault="008F51DD">
      <w:pPr>
        <w:pStyle w:val="ConsPlusNormal"/>
        <w:spacing w:before="220"/>
        <w:ind w:firstLine="540"/>
        <w:jc w:val="both"/>
      </w:pPr>
      <w:r>
        <w:t>2.3.2. Результат предоставления государственной услуги направляется заявителю в форме электронного документа в случае подачи заявления через Портал государственных и муниципальных услуг Республики Татарстан (</w:t>
      </w:r>
      <w:hyperlink r:id="rId14">
        <w:r>
          <w:rPr>
            <w:color w:val="0000FF"/>
          </w:rPr>
          <w:t>http://uslugi.tatarstan.ru/</w:t>
        </w:r>
      </w:hyperlink>
      <w:r>
        <w:t>) (далее - Республиканский портал) или Единый портал государственных и муниципальных услуг (функций) (</w:t>
      </w:r>
      <w:hyperlink r:id="rId15">
        <w:r>
          <w:rPr>
            <w:color w:val="0000FF"/>
          </w:rPr>
          <w:t>http://www.gosuslugi.ru/</w:t>
        </w:r>
      </w:hyperlink>
      <w:r>
        <w:t xml:space="preserve">) (далее - Единый портал) (при наличии технической возможности), подписанного усиленной квалифицированной электронной подписью уполномоченного должностного лица Комитета, в соответствии с Федеральным </w:t>
      </w:r>
      <w:hyperlink r:id="rId16">
        <w:r>
          <w:rPr>
            <w:color w:val="0000FF"/>
          </w:rPr>
          <w:t>законом</w:t>
        </w:r>
      </w:hyperlink>
      <w:r>
        <w:t xml:space="preserve"> от 6 апреля 2011 года N 63-ФЗ "Об электронной подписи" (далее - Федеральный закон N 63-ФЗ) в личный кабинет Единого портала (при наличии технической возможности), Республиканского портала.</w:t>
      </w:r>
    </w:p>
    <w:p w:rsidR="008F51DD" w:rsidRDefault="008F51DD">
      <w:pPr>
        <w:pStyle w:val="ConsPlusNormal"/>
        <w:spacing w:before="220"/>
        <w:ind w:firstLine="540"/>
        <w:jc w:val="both"/>
      </w:pPr>
      <w:r>
        <w:t>Для получения результата предоставления государственной услуги на бумажном носителе заявитель в заявлении выбирает подходящий ему способ.</w:t>
      </w:r>
    </w:p>
    <w:p w:rsidR="008F51DD" w:rsidRDefault="008F51DD">
      <w:pPr>
        <w:pStyle w:val="ConsPlusNormal"/>
        <w:spacing w:before="220"/>
        <w:ind w:firstLine="540"/>
        <w:jc w:val="both"/>
      </w:pPr>
      <w:r>
        <w:t>2.3.3. По выбору заявителя результат предоставления государственной услуги может быть получен в Комитете или в МФЦ в форме экземпляра электронного документа, распечатанного на бумажном носителе, заверенного соответственно печатью Комитета, печатью МФЦ и подписью должностного лица Комитета, работника МФЦ.</w:t>
      </w:r>
    </w:p>
    <w:p w:rsidR="008F51DD" w:rsidRDefault="008F51DD">
      <w:pPr>
        <w:pStyle w:val="ConsPlusNormal"/>
        <w:spacing w:before="220"/>
        <w:ind w:firstLine="540"/>
        <w:jc w:val="both"/>
      </w:pPr>
      <w:r>
        <w:lastRenderedPageBreak/>
        <w:t>2.4. Срок предоставления государственной услуги.</w:t>
      </w:r>
    </w:p>
    <w:p w:rsidR="008F51DD" w:rsidRDefault="008F51DD">
      <w:pPr>
        <w:pStyle w:val="ConsPlusNormal"/>
        <w:spacing w:before="220"/>
        <w:ind w:firstLine="540"/>
        <w:jc w:val="both"/>
      </w:pPr>
      <w:r>
        <w:t>2.4.1. Срок предоставления государственной услуги составляет пять рабочих дней со дня регистрации заявления, а также прилагаемых к нему документов при подаче:</w:t>
      </w:r>
    </w:p>
    <w:p w:rsidR="008F51DD" w:rsidRDefault="008F51DD">
      <w:pPr>
        <w:pStyle w:val="ConsPlusNormal"/>
        <w:spacing w:before="220"/>
        <w:ind w:firstLine="540"/>
        <w:jc w:val="both"/>
      </w:pPr>
      <w:r>
        <w:t>через Комитет (лично, по почте, электронной почте):</w:t>
      </w:r>
    </w:p>
    <w:p w:rsidR="008F51DD" w:rsidRDefault="008F51DD">
      <w:pPr>
        <w:pStyle w:val="ConsPlusNormal"/>
        <w:spacing w:before="220"/>
        <w:ind w:firstLine="540"/>
        <w:jc w:val="both"/>
      </w:pPr>
      <w:r>
        <w:t>через Единый портал (при наличии технической возможности);</w:t>
      </w:r>
    </w:p>
    <w:p w:rsidR="008F51DD" w:rsidRDefault="008F51DD">
      <w:pPr>
        <w:pStyle w:val="ConsPlusNormal"/>
        <w:spacing w:before="220"/>
        <w:ind w:firstLine="540"/>
        <w:jc w:val="both"/>
      </w:pPr>
      <w:r>
        <w:t>через Республиканский портал;</w:t>
      </w:r>
    </w:p>
    <w:p w:rsidR="008F51DD" w:rsidRDefault="008F51DD">
      <w:pPr>
        <w:pStyle w:val="ConsPlusNormal"/>
        <w:spacing w:before="220"/>
        <w:ind w:firstLine="540"/>
        <w:jc w:val="both"/>
      </w:pPr>
      <w:r>
        <w:t>через МФЦ.</w:t>
      </w:r>
    </w:p>
    <w:p w:rsidR="008F51DD" w:rsidRDefault="008F51DD">
      <w:pPr>
        <w:pStyle w:val="ConsPlusNormal"/>
        <w:spacing w:before="220"/>
        <w:ind w:firstLine="540"/>
        <w:jc w:val="both"/>
      </w:pPr>
      <w:r>
        <w:t>2.5. Правовые основания для предоставления государственной услуги.</w:t>
      </w:r>
    </w:p>
    <w:p w:rsidR="008F51DD" w:rsidRDefault="008F51DD">
      <w:pPr>
        <w:pStyle w:val="ConsPlusNormal"/>
        <w:spacing w:before="220"/>
        <w:ind w:firstLine="540"/>
        <w:jc w:val="both"/>
      </w:pPr>
      <w:r>
        <w:t>На официальном сайте Комитета, Едином портале (при наличии технической возможности) и Республиканском портале размещается:</w:t>
      </w:r>
    </w:p>
    <w:p w:rsidR="008F51DD" w:rsidRDefault="008F51DD">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8F51DD" w:rsidRDefault="008F51DD">
      <w:pPr>
        <w:pStyle w:val="ConsPlusNormal"/>
        <w:spacing w:before="220"/>
        <w:ind w:firstLine="540"/>
        <w:jc w:val="both"/>
      </w:pPr>
      <w:r>
        <w:t>сведения об органах (учреждениях) и должностных лицах, ответственных за осуществление контроля за предоставлением государственной услуги;</w:t>
      </w:r>
    </w:p>
    <w:p w:rsidR="008F51DD" w:rsidRDefault="008F51DD">
      <w:pPr>
        <w:pStyle w:val="ConsPlusNormal"/>
        <w:spacing w:before="220"/>
        <w:ind w:firstLine="540"/>
        <w:jc w:val="both"/>
      </w:pPr>
      <w:r>
        <w:t>информация о порядке досудебного (внесудебного) обжалования решений и действий (бездействия) Комитета, должностного лица, государственного гражданского служащего Комитета, предоставляющих государственную услугу.</w:t>
      </w:r>
    </w:p>
    <w:p w:rsidR="008F51DD" w:rsidRDefault="008F51DD">
      <w:pPr>
        <w:pStyle w:val="ConsPlusNormal"/>
        <w:spacing w:before="220"/>
        <w:ind w:firstLine="540"/>
        <w:jc w:val="both"/>
      </w:pPr>
      <w:r>
        <w:t>2.6. Исчерпывающий перечень документов, необходимых для предоставления государственной услуги.</w:t>
      </w:r>
    </w:p>
    <w:p w:rsidR="008F51DD" w:rsidRDefault="008F51DD">
      <w:pPr>
        <w:pStyle w:val="ConsPlusNormal"/>
        <w:spacing w:before="220"/>
        <w:ind w:firstLine="540"/>
        <w:jc w:val="both"/>
      </w:pPr>
      <w:bookmarkStart w:id="2" w:name="P82"/>
      <w:bookmarkEnd w:id="2"/>
      <w:r>
        <w:t>2.6.1. Для получения разрешения заявитель представляет следующие документы:</w:t>
      </w:r>
    </w:p>
    <w:p w:rsidR="008F51DD" w:rsidRDefault="008F51DD">
      <w:pPr>
        <w:pStyle w:val="ConsPlusNormal"/>
        <w:spacing w:before="220"/>
        <w:ind w:firstLine="540"/>
        <w:jc w:val="both"/>
      </w:pPr>
      <w:r>
        <w:t>1) заявление о предоставлении государственной услуги (далее - заявление):</w:t>
      </w:r>
    </w:p>
    <w:p w:rsidR="008F51DD" w:rsidRDefault="008F51DD">
      <w:pPr>
        <w:pStyle w:val="ConsPlusNormal"/>
        <w:spacing w:before="220"/>
        <w:ind w:firstLine="540"/>
        <w:jc w:val="both"/>
      </w:pPr>
      <w:r>
        <w:t xml:space="preserve">в </w:t>
      </w:r>
      <w:hyperlink w:anchor="P468">
        <w:r>
          <w:rPr>
            <w:color w:val="0000FF"/>
          </w:rPr>
          <w:t>форме</w:t>
        </w:r>
      </w:hyperlink>
      <w:r>
        <w:t xml:space="preserve"> документа на бумажном носителе по форме, приведенной в приложении N 1 к настоящему Регламенту;</w:t>
      </w:r>
    </w:p>
    <w:p w:rsidR="008F51DD" w:rsidRDefault="008F51DD">
      <w:pPr>
        <w:pStyle w:val="ConsPlusNormal"/>
        <w:spacing w:before="220"/>
        <w:ind w:firstLine="540"/>
        <w:jc w:val="both"/>
      </w:pPr>
      <w: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Федерального </w:t>
      </w:r>
      <w:hyperlink r:id="rId17">
        <w:r>
          <w:rPr>
            <w:color w:val="0000FF"/>
          </w:rPr>
          <w:t>закона</w:t>
        </w:r>
      </w:hyperlink>
      <w:r>
        <w:t xml:space="preserve"> N 63-ФЗ, при обращении посредством Единого портала (при наличии технической возможности) или Республиканского портала;</w:t>
      </w:r>
    </w:p>
    <w:p w:rsidR="008F51DD" w:rsidRDefault="008F51DD">
      <w:pPr>
        <w:pStyle w:val="ConsPlusNormal"/>
        <w:spacing w:before="220"/>
        <w:ind w:firstLine="540"/>
        <w:jc w:val="both"/>
      </w:pPr>
      <w:bookmarkStart w:id="3" w:name="P86"/>
      <w:bookmarkEnd w:id="3"/>
      <w: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F51DD" w:rsidRDefault="008F51DD">
      <w:pPr>
        <w:pStyle w:val="ConsPlusNormal"/>
        <w:spacing w:before="220"/>
        <w:ind w:firstLine="540"/>
        <w:jc w:val="both"/>
      </w:pPr>
      <w:bookmarkStart w:id="4" w:name="P87"/>
      <w:bookmarkEnd w:id="4"/>
      <w:r>
        <w:t>3) разрешение на строительство;</w:t>
      </w:r>
    </w:p>
    <w:p w:rsidR="008F51DD" w:rsidRDefault="008F51DD">
      <w:pPr>
        <w:pStyle w:val="ConsPlusNormal"/>
        <w:spacing w:before="220"/>
        <w:ind w:firstLine="540"/>
        <w:jc w:val="both"/>
      </w:pPr>
      <w:bookmarkStart w:id="5" w:name="P88"/>
      <w:bookmarkEnd w:id="5"/>
      <w:r>
        <w:t>4)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F51DD" w:rsidRDefault="008F51DD">
      <w:pPr>
        <w:pStyle w:val="ConsPlusNormal"/>
        <w:spacing w:before="220"/>
        <w:ind w:firstLine="540"/>
        <w:jc w:val="both"/>
      </w:pPr>
      <w:bookmarkStart w:id="6" w:name="P89"/>
      <w:bookmarkEnd w:id="6"/>
      <w:r>
        <w:t xml:space="preserve">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w:t>
      </w:r>
      <w:r>
        <w:lastRenderedPageBreak/>
        <w:t>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F51DD" w:rsidRDefault="008F51DD">
      <w:pPr>
        <w:pStyle w:val="ConsPlusNormal"/>
        <w:spacing w:before="220"/>
        <w:ind w:firstLine="540"/>
        <w:jc w:val="both"/>
      </w:pPr>
      <w:bookmarkStart w:id="7" w:name="P90"/>
      <w:bookmarkEnd w:id="7"/>
      <w:r>
        <w:t xml:space="preserve">6)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8">
        <w:r>
          <w:rPr>
            <w:color w:val="0000FF"/>
          </w:rPr>
          <w:t>частью 1 статьи 54</w:t>
        </w:r>
      </w:hyperlink>
      <w:r>
        <w:t xml:space="preserve"> ГрК РФ) о соответствии построенного, реконструированного объекта капитального строительства указанным в </w:t>
      </w:r>
      <w:hyperlink r:id="rId19">
        <w:r>
          <w:rPr>
            <w:color w:val="0000FF"/>
          </w:rPr>
          <w:t>пункте 1 части 5 статьи 49</w:t>
        </w:r>
      </w:hyperlink>
      <w:r>
        <w:t xml:space="preserve"> ГрК РФ требованиям проектной документации (в том числе с учетом изменений, внесенных в рабочую документацию и являющихся в соответствии с </w:t>
      </w:r>
      <w:hyperlink r:id="rId20">
        <w:r>
          <w:rPr>
            <w:color w:val="0000FF"/>
          </w:rPr>
          <w:t>частью 1.3 статьи 52</w:t>
        </w:r>
      </w:hyperlink>
      <w:r>
        <w:t xml:space="preserve"> ГрК РФ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w:t>
      </w:r>
      <w:hyperlink r:id="rId21">
        <w:r>
          <w:rPr>
            <w:color w:val="0000FF"/>
          </w:rPr>
          <w:t>частью 5 статьи 54</w:t>
        </w:r>
      </w:hyperlink>
      <w:r>
        <w:t xml:space="preserve"> ГрК РФ;</w:t>
      </w:r>
    </w:p>
    <w:p w:rsidR="008F51DD" w:rsidRDefault="008F51DD">
      <w:pPr>
        <w:pStyle w:val="ConsPlusNormal"/>
        <w:spacing w:before="220"/>
        <w:ind w:firstLine="540"/>
        <w:jc w:val="both"/>
      </w:pPr>
      <w:r>
        <w:t xml:space="preserve">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F51DD" w:rsidRDefault="008F51DD">
      <w:pPr>
        <w:pStyle w:val="ConsPlusNormal"/>
        <w:spacing w:before="220"/>
        <w:ind w:firstLine="540"/>
        <w:jc w:val="both"/>
      </w:pPr>
      <w:r>
        <w:t xml:space="preserve">8) технический план объекта капитального строительства, подготовленный в соответствии с Федеральным </w:t>
      </w:r>
      <w:hyperlink r:id="rId23">
        <w:r>
          <w:rPr>
            <w:color w:val="0000FF"/>
          </w:rPr>
          <w:t>законом</w:t>
        </w:r>
      </w:hyperlink>
      <w:r>
        <w:t xml:space="preserve"> от 13 июля 2015 года N 218-ФЗ "О государственной регистрации недвижимости" (далее - Федеральный закон N 218-ФЗ), за исключением ввода в эксплуатацию объекта капитального строительства, в отношении которого в соответствии с Федеральным </w:t>
      </w:r>
      <w:hyperlink r:id="rId24">
        <w:r>
          <w:rPr>
            <w:color w:val="0000FF"/>
          </w:rPr>
          <w:t>законом</w:t>
        </w:r>
      </w:hyperlink>
      <w:r>
        <w:t xml:space="preserve"> от 2 ноября 2023 года N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8F51DD" w:rsidRDefault="008F51DD">
      <w:pPr>
        <w:pStyle w:val="ConsPlusNormal"/>
        <w:spacing w:before="220"/>
        <w:ind w:firstLine="540"/>
        <w:jc w:val="both"/>
      </w:pPr>
      <w:r>
        <w:t>9) документ, удостоверяющий личность заявителя (предоставляется в случае личного обращения заявителя). При обращении посредством Единого портала (при наличии технической возможности) и Республиканского портала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услуг в электронной форме" (далее - ЕСИА);</w:t>
      </w:r>
    </w:p>
    <w:p w:rsidR="008F51DD" w:rsidRDefault="008F51DD">
      <w:pPr>
        <w:pStyle w:val="ConsPlusNormal"/>
        <w:spacing w:before="220"/>
        <w:ind w:firstLine="540"/>
        <w:jc w:val="both"/>
      </w:pPr>
      <w:r>
        <w:t>10) 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8F51DD" w:rsidRDefault="008F51DD">
      <w:pPr>
        <w:pStyle w:val="ConsPlusNormal"/>
        <w:spacing w:before="220"/>
        <w:ind w:firstLine="540"/>
        <w:jc w:val="both"/>
      </w:pPr>
      <w:r>
        <w:t xml:space="preserve">Заявитель, являющийся иностранным гражданином либо лицом без гражданства, предоставляет документ, удостоверяющий личность иностранного гражданина или лица без гражданства в Российской Федерации в соответствии со </w:t>
      </w:r>
      <w:hyperlink r:id="rId25">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(далее - Федерального закона N 115-ФЗ).</w:t>
      </w:r>
    </w:p>
    <w:p w:rsidR="008F51DD" w:rsidRDefault="008F51DD">
      <w:pPr>
        <w:pStyle w:val="ConsPlusNormal"/>
        <w:spacing w:before="220"/>
        <w:ind w:firstLine="540"/>
        <w:jc w:val="both"/>
      </w:pPr>
      <w:r>
        <w:t xml:space="preserve">Заключение, указанное в </w:t>
      </w:r>
      <w:hyperlink w:anchor="P90">
        <w:r>
          <w:rPr>
            <w:color w:val="0000FF"/>
          </w:rPr>
          <w:t>подпункте 6</w:t>
        </w:r>
      </w:hyperlink>
      <w:r>
        <w:t xml:space="preserve"> настоящего пункта,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w:t>
      </w:r>
      <w:r>
        <w:lastRenderedPageBreak/>
        <w:t>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8F51DD" w:rsidRDefault="008F51DD">
      <w:pPr>
        <w:pStyle w:val="ConsPlusNormal"/>
        <w:spacing w:before="220"/>
        <w:ind w:firstLine="540"/>
        <w:jc w:val="both"/>
      </w:pPr>
      <w:r>
        <w:t xml:space="preserve">Документы (их копии или сведения, содержащиеся в них), указанные в </w:t>
      </w:r>
      <w:hyperlink w:anchor="P86">
        <w:r>
          <w:rPr>
            <w:color w:val="0000FF"/>
          </w:rPr>
          <w:t>пунктах 2</w:t>
        </w:r>
      </w:hyperlink>
      <w:r>
        <w:t xml:space="preserve">, </w:t>
      </w:r>
      <w:hyperlink w:anchor="P87">
        <w:r>
          <w:rPr>
            <w:color w:val="0000FF"/>
          </w:rPr>
          <w:t>3</w:t>
        </w:r>
      </w:hyperlink>
      <w:r>
        <w:t xml:space="preserve"> и </w:t>
      </w:r>
      <w:hyperlink w:anchor="P90">
        <w:r>
          <w:rPr>
            <w:color w:val="0000FF"/>
          </w:rPr>
          <w:t>6</w:t>
        </w:r>
      </w:hyperlink>
      <w:r>
        <w:t xml:space="preserve"> настоящего пункта,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8F51DD" w:rsidRDefault="008F51DD">
      <w:pPr>
        <w:pStyle w:val="ConsPlusNormal"/>
        <w:spacing w:before="220"/>
        <w:ind w:firstLine="540"/>
        <w:jc w:val="both"/>
      </w:pPr>
      <w:r>
        <w:t xml:space="preserve">Документы, указанные в </w:t>
      </w:r>
      <w:hyperlink w:anchor="P86">
        <w:r>
          <w:rPr>
            <w:color w:val="0000FF"/>
          </w:rPr>
          <w:t>подпунктах 2</w:t>
        </w:r>
      </w:hyperlink>
      <w:r>
        <w:t xml:space="preserve">, </w:t>
      </w:r>
      <w:hyperlink w:anchor="P88">
        <w:r>
          <w:rPr>
            <w:color w:val="0000FF"/>
          </w:rPr>
          <w:t>4</w:t>
        </w:r>
      </w:hyperlink>
      <w:r>
        <w:t xml:space="preserve"> и </w:t>
      </w:r>
      <w:hyperlink w:anchor="P89">
        <w:r>
          <w:rPr>
            <w:color w:val="0000FF"/>
          </w:rPr>
          <w:t>5</w:t>
        </w:r>
      </w:hyperlink>
      <w:r>
        <w:t xml:space="preserve"> настоящего пункта,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абзаце,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Комитетом,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8F51DD" w:rsidRDefault="008F51DD">
      <w:pPr>
        <w:pStyle w:val="ConsPlusNormal"/>
        <w:spacing w:before="220"/>
        <w:ind w:firstLine="540"/>
        <w:jc w:val="both"/>
      </w:pPr>
      <w:bookmarkStart w:id="8" w:name="P99"/>
      <w:bookmarkEnd w:id="8"/>
      <w:r>
        <w:t>2.6.2. Для внесения изменений в разрешение заявитель представляет в Комитет:</w:t>
      </w:r>
    </w:p>
    <w:p w:rsidR="008F51DD" w:rsidRDefault="008F51DD">
      <w:pPr>
        <w:pStyle w:val="ConsPlusNormal"/>
        <w:spacing w:before="220"/>
        <w:ind w:firstLine="540"/>
        <w:jc w:val="both"/>
      </w:pPr>
      <w:r>
        <w:t>1) заявление о внесении изменений в разрешение:</w:t>
      </w:r>
    </w:p>
    <w:p w:rsidR="008F51DD" w:rsidRDefault="008F51DD">
      <w:pPr>
        <w:pStyle w:val="ConsPlusNormal"/>
        <w:spacing w:before="220"/>
        <w:ind w:firstLine="540"/>
        <w:jc w:val="both"/>
      </w:pPr>
      <w:r>
        <w:t xml:space="preserve">в </w:t>
      </w:r>
      <w:hyperlink w:anchor="P704">
        <w:r>
          <w:rPr>
            <w:color w:val="0000FF"/>
          </w:rPr>
          <w:t>форме</w:t>
        </w:r>
      </w:hyperlink>
      <w:r>
        <w:t xml:space="preserve"> документа на бумажном носителе по форме, приведенной в приложении N 4 к настоящему Регламенту;</w:t>
      </w:r>
    </w:p>
    <w:p w:rsidR="008F51DD" w:rsidRDefault="008F51DD">
      <w:pPr>
        <w:pStyle w:val="ConsPlusNormal"/>
        <w:spacing w:before="220"/>
        <w:ind w:firstLine="540"/>
        <w:jc w:val="both"/>
      </w:pPr>
      <w: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Федерального </w:t>
      </w:r>
      <w:hyperlink r:id="rId26">
        <w:r>
          <w:rPr>
            <w:color w:val="0000FF"/>
          </w:rPr>
          <w:t>закона</w:t>
        </w:r>
      </w:hyperlink>
      <w:r>
        <w:t xml:space="preserve"> N 63-ФЗ, при обращении посредством Единого портала (при наличии технической возможности) или Республиканского портала);</w:t>
      </w:r>
    </w:p>
    <w:p w:rsidR="008F51DD" w:rsidRDefault="008F51DD">
      <w:pPr>
        <w:pStyle w:val="ConsPlusNormal"/>
        <w:spacing w:before="220"/>
        <w:ind w:firstLine="540"/>
        <w:jc w:val="both"/>
      </w:pPr>
      <w:r>
        <w:t xml:space="preserve">2) технический план объекта капитального строительства, подготовленный в соответствии с Федеральным </w:t>
      </w:r>
      <w:hyperlink r:id="rId27">
        <w:r>
          <w:rPr>
            <w:color w:val="0000FF"/>
          </w:rPr>
          <w:t>законом</w:t>
        </w:r>
      </w:hyperlink>
      <w:r>
        <w:t xml:space="preserve"> N 218-ФЗ;</w:t>
      </w:r>
    </w:p>
    <w:p w:rsidR="008F51DD" w:rsidRDefault="008F51DD">
      <w:pPr>
        <w:pStyle w:val="ConsPlusNormal"/>
        <w:spacing w:before="220"/>
        <w:ind w:firstLine="540"/>
        <w:jc w:val="both"/>
      </w:pPr>
      <w:r>
        <w:t xml:space="preserve">3) документы, предусмотренные </w:t>
      </w:r>
      <w:hyperlink w:anchor="P82">
        <w:r>
          <w:rPr>
            <w:color w:val="0000FF"/>
          </w:rPr>
          <w:t>пунктом 2.6.1</w:t>
        </w:r>
      </w:hyperlink>
      <w:r>
        <w:t xml:space="preserve"> настоящего Регламента, если в такие документы внесены изменения в связи с подготовкой технического плана объекта капитального строительства в соответствии с </w:t>
      </w:r>
      <w:hyperlink r:id="rId28">
        <w:r>
          <w:rPr>
            <w:color w:val="0000FF"/>
          </w:rPr>
          <w:t>частью 5.1 статьи 55</w:t>
        </w:r>
      </w:hyperlink>
      <w:r>
        <w:t xml:space="preserve"> ГрК РФ;</w:t>
      </w:r>
    </w:p>
    <w:p w:rsidR="008F51DD" w:rsidRDefault="008F51DD">
      <w:pPr>
        <w:pStyle w:val="ConsPlusNormal"/>
        <w:spacing w:before="220"/>
        <w:ind w:firstLine="540"/>
        <w:jc w:val="both"/>
      </w:pPr>
      <w:r>
        <w:t>4) документ, удостоверяющий личность заявителя (предоставляется в случае личного обращения заявителя). При обращении посредством Единого портала (при наличии технической возможности) и Республиканского портала сведения из документа, удостоверяющего личность, проверяются при подтверждении учетной записи в ЕСИА;</w:t>
      </w:r>
    </w:p>
    <w:p w:rsidR="008F51DD" w:rsidRDefault="008F51DD">
      <w:pPr>
        <w:pStyle w:val="ConsPlusNormal"/>
        <w:spacing w:before="220"/>
        <w:ind w:firstLine="540"/>
        <w:jc w:val="both"/>
      </w:pPr>
      <w:r>
        <w:t>5) 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8F51DD" w:rsidRDefault="008F51DD">
      <w:pPr>
        <w:pStyle w:val="ConsPlusNormal"/>
        <w:spacing w:before="220"/>
        <w:ind w:firstLine="540"/>
        <w:jc w:val="both"/>
      </w:pPr>
      <w:r>
        <w:t xml:space="preserve">Заявитель, являющийся иностранным гражданином либо лицом без гражданства, предоставляет документ, удостоверяющий личность иностранного гражданина или лица без гражданства в Российской Федерации в соответствии со </w:t>
      </w:r>
      <w:hyperlink r:id="rId29">
        <w:r>
          <w:rPr>
            <w:color w:val="0000FF"/>
          </w:rPr>
          <w:t>статьей 10</w:t>
        </w:r>
      </w:hyperlink>
      <w:r>
        <w:t xml:space="preserve"> Федерального закона N 115-ФЗ.</w:t>
      </w:r>
    </w:p>
    <w:p w:rsidR="008F51DD" w:rsidRDefault="008F51DD">
      <w:pPr>
        <w:pStyle w:val="ConsPlusNormal"/>
        <w:spacing w:before="220"/>
        <w:ind w:firstLine="540"/>
        <w:jc w:val="both"/>
      </w:pPr>
      <w:r>
        <w:t xml:space="preserve">2.6.3. Бланк заявления для получения государственной услуги заявитель может получить при личном обращении в Отдел. Электронная форма бланка заявления размещена на официальном </w:t>
      </w:r>
      <w:r>
        <w:lastRenderedPageBreak/>
        <w:t>сайте Комитета.</w:t>
      </w:r>
    </w:p>
    <w:p w:rsidR="008F51DD" w:rsidRDefault="008F51DD">
      <w:pPr>
        <w:pStyle w:val="ConsPlusNormal"/>
        <w:spacing w:before="220"/>
        <w:ind w:firstLine="540"/>
        <w:jc w:val="both"/>
      </w:pPr>
      <w:r>
        <w:t>2.6.4. Заявление и прилагаемые к нему документы могут быть представлены (направлены) заявителем на бумажных носителях лично, почтовым отправлением либо по электронной почте.</w:t>
      </w:r>
    </w:p>
    <w:p w:rsidR="008F51DD" w:rsidRDefault="008F51DD">
      <w:pPr>
        <w:pStyle w:val="ConsPlusNormal"/>
        <w:spacing w:before="220"/>
        <w:ind w:firstLine="540"/>
        <w:jc w:val="both"/>
      </w:pPr>
      <w:r>
        <w:t xml:space="preserve">Заявление и документы также могут быть представлены (направлены) заявителем в форме электронного документа, подписанного (заверенного) в соответствии с требованиями Федерального </w:t>
      </w:r>
      <w:hyperlink r:id="rId30">
        <w:r>
          <w:rPr>
            <w:color w:val="0000FF"/>
          </w:rPr>
          <w:t>закона</w:t>
        </w:r>
      </w:hyperlink>
      <w:r>
        <w:t xml:space="preserve"> N 63-ФЗ, посредством Единого портала (при наличии технической возможности) или Республиканского портала.</w:t>
      </w:r>
    </w:p>
    <w:p w:rsidR="008F51DD" w:rsidRDefault="008F51DD">
      <w:pPr>
        <w:pStyle w:val="ConsPlusNormal"/>
        <w:spacing w:before="220"/>
        <w:ind w:firstLine="540"/>
        <w:jc w:val="both"/>
      </w:pPr>
      <w:r>
        <w:t>Заявление при направлении посредством Единого портала (при технической возможности) или Республиканского портала подписывается простой электронной подписью заявителя.</w:t>
      </w:r>
    </w:p>
    <w:p w:rsidR="008F51DD" w:rsidRDefault="008F51DD">
      <w:pPr>
        <w:pStyle w:val="ConsPlusNormal"/>
        <w:spacing w:before="220"/>
        <w:ind w:firstLine="540"/>
        <w:jc w:val="both"/>
      </w:pPr>
      <w:r>
        <w:t xml:space="preserve">Заявление и прилагаемые к нему документы могут быть представлены (направлены) заявителем через МФЦ в соответствии с соглашением о взаимодействии между МФЦ и Комитетом на бумажных носителях и в виде электронных документов, в соответствии с </w:t>
      </w:r>
      <w:hyperlink w:anchor="P82">
        <w:r>
          <w:rPr>
            <w:color w:val="0000FF"/>
          </w:rPr>
          <w:t>пунктами 2.6.1</w:t>
        </w:r>
      </w:hyperlink>
      <w:r>
        <w:t xml:space="preserve"> и </w:t>
      </w:r>
      <w:hyperlink w:anchor="P99">
        <w:r>
          <w:rPr>
            <w:color w:val="0000FF"/>
          </w:rPr>
          <w:t>2.6.2</w:t>
        </w:r>
      </w:hyperlink>
      <w:r>
        <w:t xml:space="preserve"> настоящего Регламента.</w:t>
      </w:r>
    </w:p>
    <w:p w:rsidR="008F51DD" w:rsidRDefault="008F51DD">
      <w:pPr>
        <w:pStyle w:val="ConsPlusNormal"/>
        <w:spacing w:before="220"/>
        <w:ind w:firstLine="540"/>
        <w:jc w:val="both"/>
      </w:pPr>
      <w: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8F51DD" w:rsidRDefault="008F51DD">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w:t>
      </w:r>
    </w:p>
    <w:p w:rsidR="008F51DD" w:rsidRDefault="008F51DD">
      <w:pPr>
        <w:pStyle w:val="ConsPlusNormal"/>
        <w:spacing w:before="220"/>
        <w:ind w:firstLine="540"/>
        <w:jc w:val="both"/>
      </w:pPr>
      <w:bookmarkStart w:id="9" w:name="P115"/>
      <w:bookmarkEnd w:id="9"/>
      <w:r>
        <w:t>2.6.5. Документы (их копии или сведения, содержащиеся в них), которые подлежат получению в рамках межведомственного информационного взаимодействия из уполномоченных органов:</w:t>
      </w:r>
    </w:p>
    <w:p w:rsidR="008F51DD" w:rsidRDefault="008F51DD">
      <w:pPr>
        <w:pStyle w:val="ConsPlusNormal"/>
        <w:spacing w:before="220"/>
        <w:ind w:firstLine="540"/>
        <w:jc w:val="both"/>
      </w:pPr>
      <w:bookmarkStart w:id="10" w:name="P116"/>
      <w:bookmarkEnd w:id="10"/>
      <w:r>
        <w:t>правоустанавливающие документы на земельный участок, в том числе соглашение об установлении сервитута, решение об установлении публичного сервитута - Управление Федеральной службы государственной регистрации, кадастра и картографии по Республике Татарстан;</w:t>
      </w:r>
    </w:p>
    <w:p w:rsidR="008F51DD" w:rsidRDefault="008F51DD">
      <w:pPr>
        <w:pStyle w:val="ConsPlusNormal"/>
        <w:spacing w:before="220"/>
        <w:ind w:firstLine="540"/>
        <w:jc w:val="both"/>
      </w:pPr>
      <w:bookmarkStart w:id="11" w:name="P117"/>
      <w:bookmarkEnd w:id="11"/>
      <w:r>
        <w:t>разрешение на строительство - Министерство строительства, архитектуры и жилищно-коммунального хозяйства Республики Татарстан;</w:t>
      </w:r>
    </w:p>
    <w:p w:rsidR="008F51DD" w:rsidRDefault="008F51DD">
      <w:pPr>
        <w:pStyle w:val="ConsPlusNormal"/>
        <w:spacing w:before="220"/>
        <w:ind w:firstLine="540"/>
        <w:jc w:val="both"/>
      </w:pPr>
      <w:bookmarkStart w:id="12" w:name="P118"/>
      <w:bookmarkEnd w:id="12"/>
      <w: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 соответствующая ресурсоснабжающая организация;</w:t>
      </w:r>
    </w:p>
    <w:p w:rsidR="008F51DD" w:rsidRDefault="008F51DD">
      <w:pPr>
        <w:pStyle w:val="ConsPlusNormal"/>
        <w:spacing w:before="220"/>
        <w:ind w:firstLine="540"/>
        <w:jc w:val="both"/>
      </w:pPr>
      <w:bookmarkStart w:id="13" w:name="P119"/>
      <w:bookmarkEnd w:id="13"/>
      <w: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 соответствующий орган местного самоуправления муниципальных образований Республики Татарстан;</w:t>
      </w:r>
    </w:p>
    <w:p w:rsidR="008F51DD" w:rsidRDefault="008F51DD">
      <w:pPr>
        <w:pStyle w:val="ConsPlusNormal"/>
        <w:spacing w:before="220"/>
        <w:ind w:firstLine="540"/>
        <w:jc w:val="both"/>
      </w:pPr>
      <w:bookmarkStart w:id="14" w:name="P120"/>
      <w:bookmarkEnd w:id="14"/>
      <w: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1">
        <w:r>
          <w:rPr>
            <w:color w:val="0000FF"/>
          </w:rPr>
          <w:t>частью 1 статьи 54</w:t>
        </w:r>
      </w:hyperlink>
      <w:r>
        <w:t xml:space="preserve"> ГрК РФ) о соответствии построенного, реконструированного объекта капитального строительства указанным в </w:t>
      </w:r>
      <w:hyperlink r:id="rId32">
        <w:r>
          <w:rPr>
            <w:color w:val="0000FF"/>
          </w:rPr>
          <w:t>пункте 1 части 5 статьи 49</w:t>
        </w:r>
      </w:hyperlink>
      <w:r>
        <w:t xml:space="preserve"> ГрК РФ требованиям проектной документации (в том числе с учетом изменений, внесенных в рабочую документацию и являющихся в соответствии с </w:t>
      </w:r>
      <w:hyperlink r:id="rId33">
        <w:r>
          <w:rPr>
            <w:color w:val="0000FF"/>
          </w:rPr>
          <w:t xml:space="preserve">частью </w:t>
        </w:r>
        <w:r>
          <w:rPr>
            <w:color w:val="0000FF"/>
          </w:rPr>
          <w:lastRenderedPageBreak/>
          <w:t>1.3 статьи 52</w:t>
        </w:r>
      </w:hyperlink>
      <w:r>
        <w:t xml:space="preserve"> ГрК РФ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w:t>
      </w:r>
      <w:hyperlink r:id="rId34">
        <w:r>
          <w:rPr>
            <w:color w:val="0000FF"/>
          </w:rPr>
          <w:t>частью 5 статьи 54</w:t>
        </w:r>
      </w:hyperlink>
      <w:r>
        <w:t xml:space="preserve"> ГрК РФ - Инспекция государственного строительного надзора Республики Татарстан, Федеральная служба по надзору в сфере природопользования соответственно.</w:t>
      </w:r>
    </w:p>
    <w:p w:rsidR="008F51DD" w:rsidRDefault="008F51DD">
      <w:pPr>
        <w:pStyle w:val="ConsPlusNormal"/>
        <w:spacing w:before="220"/>
        <w:ind w:firstLine="540"/>
        <w:jc w:val="both"/>
      </w:pPr>
      <w:r>
        <w:t xml:space="preserve">Документы (их копии или сведения, содержащиеся в них), указанные в </w:t>
      </w:r>
      <w:hyperlink w:anchor="P116">
        <w:r>
          <w:rPr>
            <w:color w:val="0000FF"/>
          </w:rPr>
          <w:t>абзацах втором</w:t>
        </w:r>
      </w:hyperlink>
      <w:r>
        <w:t xml:space="preserve">, </w:t>
      </w:r>
      <w:hyperlink w:anchor="P117">
        <w:r>
          <w:rPr>
            <w:color w:val="0000FF"/>
          </w:rPr>
          <w:t>третьем</w:t>
        </w:r>
      </w:hyperlink>
      <w:r>
        <w:t xml:space="preserve"> и </w:t>
      </w:r>
      <w:hyperlink w:anchor="P120">
        <w:r>
          <w:rPr>
            <w:color w:val="0000FF"/>
          </w:rPr>
          <w:t>шестом</w:t>
        </w:r>
      </w:hyperlink>
      <w:r>
        <w:t xml:space="preserve"> настоящего пункта,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8F51DD" w:rsidRDefault="008F51DD">
      <w:pPr>
        <w:pStyle w:val="ConsPlusNormal"/>
        <w:spacing w:before="220"/>
        <w:ind w:firstLine="540"/>
        <w:jc w:val="both"/>
      </w:pPr>
      <w:r>
        <w:t xml:space="preserve">Документы, указанные в </w:t>
      </w:r>
      <w:hyperlink w:anchor="P116">
        <w:r>
          <w:rPr>
            <w:color w:val="0000FF"/>
          </w:rPr>
          <w:t>абзацах втором</w:t>
        </w:r>
      </w:hyperlink>
      <w:r>
        <w:t xml:space="preserve">, </w:t>
      </w:r>
      <w:hyperlink w:anchor="P118">
        <w:r>
          <w:rPr>
            <w:color w:val="0000FF"/>
          </w:rPr>
          <w:t>четвертом</w:t>
        </w:r>
      </w:hyperlink>
      <w:r>
        <w:t xml:space="preserve"> и </w:t>
      </w:r>
      <w:hyperlink w:anchor="P119">
        <w:r>
          <w:rPr>
            <w:color w:val="0000FF"/>
          </w:rPr>
          <w:t>пятом</w:t>
        </w:r>
      </w:hyperlink>
      <w:r>
        <w:t xml:space="preserve"> настоящего пункта,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абзаце,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Комитетом,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8F51DD" w:rsidRDefault="008F51DD">
      <w:pPr>
        <w:pStyle w:val="ConsPlusNormal"/>
        <w:spacing w:before="220"/>
        <w:ind w:firstLine="540"/>
        <w:jc w:val="both"/>
      </w:pPr>
      <w:r>
        <w:t>Заявитель вправе самостоятельно предоставить документы (сведения), указанные в настоящем пункте Регламента при подаче заявления, в случае их отсутствия в Комитете.</w:t>
      </w:r>
    </w:p>
    <w:p w:rsidR="008F51DD" w:rsidRDefault="008F51DD">
      <w:pPr>
        <w:pStyle w:val="ConsPlusNormal"/>
        <w:spacing w:before="220"/>
        <w:ind w:firstLine="540"/>
        <w:jc w:val="both"/>
      </w:pPr>
      <w:r>
        <w:t xml:space="preserve">Порядок предоставления документов, которые заявитель вправе представить самостоятельно, определяются </w:t>
      </w:r>
      <w:hyperlink w:anchor="P82">
        <w:r>
          <w:rPr>
            <w:color w:val="0000FF"/>
          </w:rPr>
          <w:t>пунктами 2.6.1</w:t>
        </w:r>
      </w:hyperlink>
      <w:r>
        <w:t xml:space="preserve">, </w:t>
      </w:r>
      <w:hyperlink w:anchor="P99">
        <w:r>
          <w:rPr>
            <w:color w:val="0000FF"/>
          </w:rPr>
          <w:t>2.6.2</w:t>
        </w:r>
      </w:hyperlink>
      <w:r>
        <w:t xml:space="preserve"> настоящего Регламента.</w:t>
      </w:r>
    </w:p>
    <w:p w:rsidR="008F51DD" w:rsidRDefault="008F51DD">
      <w:pPr>
        <w:pStyle w:val="ConsPlusNormal"/>
        <w:spacing w:before="220"/>
        <w:ind w:firstLine="54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услуги.</w:t>
      </w:r>
    </w:p>
    <w:p w:rsidR="008F51DD" w:rsidRDefault="008F51DD">
      <w:pPr>
        <w:pStyle w:val="ConsPlusNormal"/>
        <w:spacing w:before="220"/>
        <w:ind w:firstLine="540"/>
        <w:jc w:val="both"/>
      </w:pPr>
      <w:r>
        <w:t>2.7. Исчерпывающий перечень оснований для отказа в приеме документов, необходимых для предоставления государственной услуги.</w:t>
      </w:r>
    </w:p>
    <w:p w:rsidR="008F51DD" w:rsidRDefault="008F51DD">
      <w:pPr>
        <w:pStyle w:val="ConsPlusNormal"/>
        <w:spacing w:before="220"/>
        <w:ind w:firstLine="540"/>
        <w:jc w:val="both"/>
      </w:pPr>
      <w:bookmarkStart w:id="15" w:name="P127"/>
      <w:bookmarkEnd w:id="15"/>
      <w:r>
        <w:t>2.7.1. Основаниями для отказа в приеме документов являются:</w:t>
      </w:r>
    </w:p>
    <w:p w:rsidR="008F51DD" w:rsidRDefault="008F51DD">
      <w:pPr>
        <w:pStyle w:val="ConsPlusNormal"/>
        <w:spacing w:before="220"/>
        <w:ind w:firstLine="540"/>
        <w:jc w:val="both"/>
      </w:pPr>
      <w:r>
        <w:t>заявление о предоставлении услуги подано в орган государственной власти в полномочия которого не входит предоставление государственной услуги;</w:t>
      </w:r>
    </w:p>
    <w:p w:rsidR="008F51DD" w:rsidRDefault="008F51DD">
      <w:pPr>
        <w:pStyle w:val="ConsPlusNormal"/>
        <w:spacing w:before="220"/>
        <w:ind w:firstLine="540"/>
        <w:jc w:val="both"/>
      </w:pPr>
      <w:r>
        <w:t>некорректное заполнение обязательных полей в форме заявления о предоставлении государственной услуги через Единый портал (при наличии технической возможности) или Республиканский портал (неправильное, неполное заполнение);</w:t>
      </w:r>
    </w:p>
    <w:p w:rsidR="008F51DD" w:rsidRDefault="008F51DD">
      <w:pPr>
        <w:pStyle w:val="ConsPlusNormal"/>
        <w:spacing w:before="220"/>
        <w:ind w:firstLine="540"/>
        <w:jc w:val="both"/>
      </w:pPr>
      <w:r>
        <w:t>представленные документы, необходимые для предоставления государственной услуги, утратили силу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F51DD" w:rsidRDefault="008F51DD">
      <w:pPr>
        <w:pStyle w:val="ConsPlusNormal"/>
        <w:spacing w:before="220"/>
        <w:ind w:firstLine="540"/>
        <w:jc w:val="both"/>
      </w:pPr>
      <w:r>
        <w:t>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8F51DD" w:rsidRDefault="008F51DD">
      <w:pPr>
        <w:pStyle w:val="ConsPlusNormal"/>
        <w:spacing w:before="220"/>
        <w:ind w:firstLine="54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на бумажном носителе для предоставления государственной услуги;</w:t>
      </w:r>
    </w:p>
    <w:p w:rsidR="008F51DD" w:rsidRDefault="008F51DD">
      <w:pPr>
        <w:pStyle w:val="ConsPlusNormal"/>
        <w:spacing w:before="220"/>
        <w:ind w:firstLine="540"/>
        <w:jc w:val="both"/>
      </w:pPr>
      <w:r>
        <w:lastRenderedPageBreak/>
        <w:t>предоставленные электронные образы документов не позволяют в полном объеме прочитать текст документа и (или) распознать реквизиты документа;</w:t>
      </w:r>
    </w:p>
    <w:p w:rsidR="008F51DD" w:rsidRDefault="008F51DD">
      <w:pPr>
        <w:pStyle w:val="ConsPlusNormal"/>
        <w:spacing w:before="220"/>
        <w:ind w:firstLine="540"/>
        <w:jc w:val="both"/>
      </w:pPr>
      <w:r>
        <w:t xml:space="preserve">несоблюдение установленных Федеральным </w:t>
      </w:r>
      <w:hyperlink r:id="rId35">
        <w:r>
          <w:rPr>
            <w:color w:val="0000FF"/>
          </w:rPr>
          <w:t>законом</w:t>
        </w:r>
      </w:hyperlink>
      <w:r>
        <w:t xml:space="preserve"> N 63-ФЗ и Федеральным </w:t>
      </w:r>
      <w:hyperlink r:id="rId36">
        <w:r>
          <w:rPr>
            <w:color w:val="0000FF"/>
          </w:rPr>
          <w:t>законом</w:t>
        </w:r>
      </w:hyperlink>
      <w:r>
        <w:t xml:space="preserve"> от 27 июля 2010 года N 210-ФЗ "Об организации предоставления государственных и муниципальных услуг" (далее - Федеральный закон N 210-ФЗ) требований к заявлению и документам (копиям документов) (при подаче заявления в электронной форме);</w:t>
      </w:r>
    </w:p>
    <w:p w:rsidR="008F51DD" w:rsidRDefault="008F51DD">
      <w:pPr>
        <w:pStyle w:val="ConsPlusNormal"/>
        <w:spacing w:before="220"/>
        <w:ind w:firstLine="540"/>
        <w:jc w:val="both"/>
      </w:pPr>
      <w:r>
        <w:t xml:space="preserve">заявитель не входит в круг лиц, установленных </w:t>
      </w:r>
      <w:hyperlink w:anchor="P42">
        <w:r>
          <w:rPr>
            <w:color w:val="0000FF"/>
          </w:rPr>
          <w:t>пунктом 1.2</w:t>
        </w:r>
      </w:hyperlink>
      <w:r>
        <w:t xml:space="preserve"> настоящего Регламента.</w:t>
      </w:r>
    </w:p>
    <w:p w:rsidR="008F51DD" w:rsidRDefault="008F51DD">
      <w:pPr>
        <w:pStyle w:val="ConsPlusNormal"/>
        <w:spacing w:before="220"/>
        <w:ind w:firstLine="540"/>
        <w:jc w:val="both"/>
      </w:pPr>
      <w:r>
        <w:t xml:space="preserve">2.7.2. </w:t>
      </w:r>
      <w:hyperlink w:anchor="P652">
        <w:r>
          <w:rPr>
            <w:color w:val="0000FF"/>
          </w:rPr>
          <w:t>Решение</w:t>
        </w:r>
      </w:hyperlink>
      <w:r>
        <w:t xml:space="preserve">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N 3 к настоящему Регламенту, подписывается усиленной квалифицированной электронной подписью в установленном порядке уполномоченным должностным лицом Комитета, и направляется заявителю в личный кабинет Единого портала (при наличии технической возможности), Республиканского портала, электронной почте или по выбору заявителя в МФЦ в день принятия решения об отказе в приеме документов, необходимых для получения государственной услуги.</w:t>
      </w:r>
    </w:p>
    <w:p w:rsidR="008F51DD" w:rsidRDefault="008F51DD">
      <w:pPr>
        <w:pStyle w:val="ConsPlusNormal"/>
        <w:spacing w:before="220"/>
        <w:ind w:firstLine="540"/>
        <w:jc w:val="both"/>
      </w:pPr>
      <w:r>
        <w:t>2.7.3.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(при технической возможности), Республиканском портале, официальном сайте Комитета.</w:t>
      </w:r>
    </w:p>
    <w:p w:rsidR="008F51DD" w:rsidRDefault="008F51DD">
      <w:pPr>
        <w:pStyle w:val="ConsPlusNormal"/>
        <w:spacing w:before="220"/>
        <w:ind w:firstLine="540"/>
        <w:jc w:val="both"/>
      </w:pPr>
      <w:r>
        <w:t>2.8. Исчерпывающий перечень оснований для приостановления предоставлении государственной услуги или отказа в предоставлении государственной услуги.</w:t>
      </w:r>
    </w:p>
    <w:p w:rsidR="008F51DD" w:rsidRDefault="008F51DD">
      <w:pPr>
        <w:pStyle w:val="ConsPlusNormal"/>
        <w:spacing w:before="220"/>
        <w:ind w:firstLine="540"/>
        <w:jc w:val="both"/>
      </w:pPr>
      <w:r>
        <w:t>2.8.1. Основания для приостановления предоставления государственной услуги отсутствуют.</w:t>
      </w:r>
    </w:p>
    <w:p w:rsidR="008F51DD" w:rsidRDefault="008F51DD">
      <w:pPr>
        <w:pStyle w:val="ConsPlusNormal"/>
        <w:spacing w:before="220"/>
        <w:ind w:firstLine="540"/>
        <w:jc w:val="both"/>
      </w:pPr>
      <w:bookmarkStart w:id="16" w:name="P140"/>
      <w:bookmarkEnd w:id="16"/>
      <w:r>
        <w:t>2.8.2. Основаниями для отказа в предоставлении государственной услуги являются:</w:t>
      </w:r>
    </w:p>
    <w:p w:rsidR="008F51DD" w:rsidRDefault="008F51DD">
      <w:pPr>
        <w:pStyle w:val="ConsPlusNormal"/>
        <w:spacing w:before="220"/>
        <w:ind w:firstLine="540"/>
        <w:jc w:val="both"/>
      </w:pPr>
      <w:r>
        <w:t xml:space="preserve">1) непредставление документов, предусмотренных </w:t>
      </w:r>
      <w:hyperlink w:anchor="P82">
        <w:r>
          <w:rPr>
            <w:color w:val="0000FF"/>
          </w:rPr>
          <w:t>пунктами 2.6.1</w:t>
        </w:r>
      </w:hyperlink>
      <w:r>
        <w:t xml:space="preserve">, </w:t>
      </w:r>
      <w:hyperlink w:anchor="P99">
        <w:r>
          <w:rPr>
            <w:color w:val="0000FF"/>
          </w:rPr>
          <w:t>2.6.2</w:t>
        </w:r>
      </w:hyperlink>
      <w:r>
        <w:t xml:space="preserve"> настоящего Регламента, за исключением документов и сведений, которые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F51DD" w:rsidRDefault="008F51DD">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F51DD" w:rsidRDefault="008F51DD">
      <w:pPr>
        <w:pStyle w:val="ConsPlusNormal"/>
        <w:spacing w:before="22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37">
        <w:r>
          <w:rPr>
            <w:color w:val="0000FF"/>
          </w:rPr>
          <w:t>частью 6.2 статьи 55</w:t>
        </w:r>
      </w:hyperlink>
      <w:r>
        <w:t xml:space="preserve"> ГрК РФ;</w:t>
      </w:r>
    </w:p>
    <w:p w:rsidR="008F51DD" w:rsidRDefault="008F51DD">
      <w:pPr>
        <w:pStyle w:val="ConsPlusNormal"/>
        <w:spacing w:before="220"/>
        <w:ind w:firstLine="540"/>
        <w:jc w:val="both"/>
      </w:pPr>
      <w: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38">
        <w:r>
          <w:rPr>
            <w:color w:val="0000FF"/>
          </w:rPr>
          <w:t>частью 6.2 статьи 55</w:t>
        </w:r>
      </w:hyperlink>
      <w:r>
        <w:t xml:space="preserve"> ГрК РФ;</w:t>
      </w:r>
    </w:p>
    <w:p w:rsidR="008F51DD" w:rsidRDefault="008F51DD">
      <w:pPr>
        <w:pStyle w:val="ConsPlusNormal"/>
        <w:spacing w:before="220"/>
        <w:ind w:firstLine="540"/>
        <w:jc w:val="both"/>
      </w:pPr>
      <w:r>
        <w:t xml:space="preserve">5) несоответствие объекта капитального строительства разрешенному использованию </w:t>
      </w:r>
      <w:r>
        <w:lastRenderedPageBreak/>
        <w:t xml:space="preserve">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9">
        <w:r>
          <w:rPr>
            <w:color w:val="0000FF"/>
          </w:rPr>
          <w:t>пунктом 9 части 7 статьи 51</w:t>
        </w:r>
      </w:hyperlink>
      <w:r>
        <w:t xml:space="preserve">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F51DD" w:rsidRDefault="008F51DD">
      <w:pPr>
        <w:pStyle w:val="ConsPlusNormal"/>
        <w:spacing w:before="220"/>
        <w:ind w:firstLine="540"/>
        <w:jc w:val="both"/>
      </w:pPr>
      <w:r>
        <w:t xml:space="preserve">2.8.3. </w:t>
      </w:r>
      <w:hyperlink w:anchor="P603">
        <w:r>
          <w:rPr>
            <w:color w:val="0000FF"/>
          </w:rPr>
          <w:t>Решение</w:t>
        </w:r>
      </w:hyperlink>
      <w:r>
        <w:t xml:space="preserve"> об отказе в предоставлении государственной услуги с указанием причин отказа оформляется в соответствии с приложением N 2 к настоящему Регламенту, подписывается усиленной квалифицированной электронной подписью в установленном порядке уполномоченным должностным лицом Комитета, и направляется заявителю в личный кабинет Единого портала (при наличии технической возможности), Республиканского портала, лично, почтой, электронной почтой или в МФЦ в день принятия решения об отказе в предоставлении государственной услуги.</w:t>
      </w:r>
    </w:p>
    <w:p w:rsidR="008F51DD" w:rsidRDefault="008F51DD">
      <w:pPr>
        <w:pStyle w:val="ConsPlusNormal"/>
        <w:spacing w:before="220"/>
        <w:ind w:firstLine="540"/>
        <w:jc w:val="both"/>
      </w:pPr>
      <w:r>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(при наличии технической возможности), Республиканском портале, официальном сайте Комитета.</w:t>
      </w:r>
    </w:p>
    <w:p w:rsidR="008F51DD" w:rsidRDefault="008F51DD">
      <w:pPr>
        <w:pStyle w:val="ConsPlusNormal"/>
        <w:spacing w:before="220"/>
        <w:ind w:firstLine="540"/>
        <w:jc w:val="both"/>
      </w:pPr>
      <w:r>
        <w:t>2.9. Размер платы, взимаемый с заявителя при предоставлении государственной услуги, и способы ее взимания.</w:t>
      </w:r>
    </w:p>
    <w:p w:rsidR="008F51DD" w:rsidRDefault="008F51DD">
      <w:pPr>
        <w:pStyle w:val="ConsPlusNormal"/>
        <w:spacing w:before="220"/>
        <w:ind w:firstLine="540"/>
        <w:jc w:val="both"/>
      </w:pPr>
      <w:r>
        <w:t>Государственная услуга предоставляется на безвозмездной основе.</w:t>
      </w:r>
    </w:p>
    <w:p w:rsidR="008F51DD" w:rsidRDefault="008F51DD">
      <w:pPr>
        <w:pStyle w:val="ConsPlusNormal"/>
        <w:spacing w:before="220"/>
        <w:ind w:firstLine="540"/>
        <w:jc w:val="both"/>
      </w:pPr>
      <w:r>
        <w:t>2.10. 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rsidR="008F51DD" w:rsidRDefault="008F51DD">
      <w:pPr>
        <w:pStyle w:val="ConsPlusNormal"/>
        <w:spacing w:before="220"/>
        <w:ind w:firstLine="540"/>
        <w:jc w:val="both"/>
      </w:pPr>
      <w:r>
        <w:t>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не более 15 минут.</w:t>
      </w:r>
    </w:p>
    <w:p w:rsidR="008F51DD" w:rsidRDefault="008F51DD">
      <w:pPr>
        <w:pStyle w:val="ConsPlusNormal"/>
        <w:spacing w:before="220"/>
        <w:ind w:firstLine="540"/>
        <w:jc w:val="both"/>
      </w:pPr>
      <w:r>
        <w:t>Очередность для отдельных категорий заявителей не установлена.</w:t>
      </w:r>
    </w:p>
    <w:p w:rsidR="008F51DD" w:rsidRDefault="008F51DD">
      <w:pPr>
        <w:pStyle w:val="ConsPlusNormal"/>
        <w:spacing w:before="220"/>
        <w:ind w:firstLine="540"/>
        <w:jc w:val="both"/>
      </w:pPr>
      <w:r>
        <w:t>2.11. Срок регистрации заявления заявителя о предоставлении государственной услуги.</w:t>
      </w:r>
    </w:p>
    <w:p w:rsidR="008F51DD" w:rsidRDefault="008F51DD">
      <w:pPr>
        <w:pStyle w:val="ConsPlusNormal"/>
        <w:spacing w:before="220"/>
        <w:ind w:firstLine="540"/>
        <w:jc w:val="both"/>
      </w:pPr>
      <w:r>
        <w:t>2.11.1. При личном обращении в Комитет 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rsidR="008F51DD" w:rsidRDefault="008F51DD">
      <w:pPr>
        <w:pStyle w:val="ConsPlusNormal"/>
        <w:spacing w:before="220"/>
        <w:ind w:firstLine="540"/>
        <w:jc w:val="both"/>
      </w:pPr>
      <w:r>
        <w:t>2.11.2. При направлении заявления посредством Единого портала (при технической возможности) или Республиканского портала заявитель в день подачи заявления получает в личном кабинете Единого портала (при наличии технической возможности) или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F51DD" w:rsidRDefault="008F51DD">
      <w:pPr>
        <w:pStyle w:val="ConsPlusNormal"/>
        <w:spacing w:before="220"/>
        <w:ind w:firstLine="540"/>
        <w:jc w:val="both"/>
      </w:pPr>
      <w:r>
        <w:t>2.11.3. При личном обращении в МФЦ заявление регистрируется работником МФЦ в день его поступления.</w:t>
      </w:r>
    </w:p>
    <w:p w:rsidR="008F51DD" w:rsidRDefault="008F51DD">
      <w:pPr>
        <w:pStyle w:val="ConsPlusNormal"/>
        <w:spacing w:before="220"/>
        <w:ind w:firstLine="540"/>
        <w:jc w:val="both"/>
      </w:pPr>
      <w:r>
        <w:t>Обеспечивается передача заявления и прилагаемых документов в Комитет в порядке и сроки, установленные соглашением о взаимодействии.</w:t>
      </w:r>
    </w:p>
    <w:p w:rsidR="008F51DD" w:rsidRDefault="008F51DD">
      <w:pPr>
        <w:pStyle w:val="ConsPlusNormal"/>
        <w:spacing w:before="220"/>
        <w:ind w:firstLine="540"/>
        <w:jc w:val="both"/>
      </w:pPr>
      <w:r>
        <w:t>В Комитет заявление и прилагаемые документы, поступившие из МФЦ, регистрируются в день поступления.</w:t>
      </w:r>
    </w:p>
    <w:p w:rsidR="008F51DD" w:rsidRDefault="008F51DD">
      <w:pPr>
        <w:pStyle w:val="ConsPlusNormal"/>
        <w:spacing w:before="220"/>
        <w:ind w:firstLine="540"/>
        <w:jc w:val="both"/>
      </w:pPr>
      <w:r>
        <w:lastRenderedPageBreak/>
        <w:t>2.12. Требования к помещениям, в которых предоставляются государственная услуга.</w:t>
      </w:r>
    </w:p>
    <w:p w:rsidR="008F51DD" w:rsidRDefault="008F51DD">
      <w:pPr>
        <w:pStyle w:val="ConsPlusNormal"/>
        <w:spacing w:before="220"/>
        <w:ind w:firstLine="540"/>
        <w:jc w:val="both"/>
      </w:pPr>
      <w:r>
        <w:t>2.12.1. Предоставление государственной услуги осуществляется в помещениях, оборудованных противопожарной системой и системой пожаротушения.</w:t>
      </w:r>
    </w:p>
    <w:p w:rsidR="008F51DD" w:rsidRDefault="008F51DD">
      <w:pPr>
        <w:pStyle w:val="ConsPlusNormal"/>
        <w:spacing w:before="220"/>
        <w:ind w:firstLine="540"/>
        <w:jc w:val="both"/>
      </w:pPr>
      <w:r>
        <w:t>Места приема заявителей оборудуются необходимой мебелью для оформления документов, информационными стендами.</w:t>
      </w:r>
    </w:p>
    <w:p w:rsidR="008F51DD" w:rsidRDefault="008F51DD">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8F51DD" w:rsidRDefault="008F51DD">
      <w:pPr>
        <w:pStyle w:val="ConsPlusNormal"/>
        <w:spacing w:before="220"/>
        <w:ind w:firstLine="540"/>
        <w:jc w:val="both"/>
      </w:pPr>
      <w: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w:t>
      </w:r>
    </w:p>
    <w:p w:rsidR="008F51DD" w:rsidRDefault="008F51DD">
      <w:pPr>
        <w:pStyle w:val="ConsPlusNormal"/>
        <w:spacing w:before="220"/>
        <w:ind w:firstLine="540"/>
        <w:jc w:val="both"/>
      </w:pPr>
      <w:r>
        <w:t>1) возможность беспрепятственного входа в помещения и выхода из них;</w:t>
      </w:r>
    </w:p>
    <w:p w:rsidR="008F51DD" w:rsidRDefault="008F51DD">
      <w:pPr>
        <w:pStyle w:val="ConsPlusNormal"/>
        <w:spacing w:before="220"/>
        <w:ind w:firstLine="540"/>
        <w:jc w:val="both"/>
      </w:pPr>
      <w: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8F51DD" w:rsidRDefault="008F51DD">
      <w:pPr>
        <w:pStyle w:val="ConsPlusNormal"/>
        <w:spacing w:before="220"/>
        <w:ind w:firstLine="540"/>
        <w:jc w:val="both"/>
      </w:pPr>
      <w:r>
        <w:t>3) возможность посадки в транспортное средство и высадки из него, в том числе с использованием кресла-коляски;</w:t>
      </w:r>
    </w:p>
    <w:p w:rsidR="008F51DD" w:rsidRDefault="008F51DD">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w:t>
      </w:r>
    </w:p>
    <w:p w:rsidR="008F51DD" w:rsidRDefault="008F51DD">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F51DD" w:rsidRDefault="008F51DD">
      <w:pPr>
        <w:pStyle w:val="ConsPlusNormal"/>
        <w:spacing w:before="220"/>
        <w:ind w:firstLine="540"/>
        <w:jc w:val="both"/>
      </w:pPr>
      <w:r>
        <w:t xml:space="preserve">6) допуск собаки-проводника при наличии </w:t>
      </w:r>
      <w:hyperlink r:id="rId40">
        <w:r>
          <w:rPr>
            <w:color w:val="0000FF"/>
          </w:rPr>
          <w:t>документа</w:t>
        </w:r>
      </w:hyperlink>
      <w:r>
        <w:t xml:space="preserve">, подтверждающего ее специальное обучение и выдаваемого по форме и в </w:t>
      </w:r>
      <w:hyperlink r:id="rId4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8F51DD" w:rsidRDefault="008F51DD">
      <w:pPr>
        <w:pStyle w:val="ConsPlusNormal"/>
        <w:spacing w:before="220"/>
        <w:ind w:firstLine="540"/>
        <w:jc w:val="both"/>
      </w:pPr>
      <w:r>
        <w:t>7) оказание работниками, предоставляющими государственную услугу, помощи инвалидам в преодолении барьеров, мешающих получению ими государственных услуг наравне с другими лицами;</w:t>
      </w:r>
    </w:p>
    <w:p w:rsidR="008F51DD" w:rsidRDefault="008F51DD">
      <w:pPr>
        <w:pStyle w:val="ConsPlusNormal"/>
        <w:spacing w:before="220"/>
        <w:ind w:firstLine="540"/>
        <w:jc w:val="both"/>
      </w:pPr>
      <w:r>
        <w:t>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51DD" w:rsidRDefault="008F51DD">
      <w:pPr>
        <w:pStyle w:val="ConsPlusNormal"/>
        <w:spacing w:before="220"/>
        <w:ind w:firstLine="540"/>
        <w:jc w:val="both"/>
      </w:pPr>
      <w:r>
        <w:t>2.12.3.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8F51DD" w:rsidRDefault="008F51DD">
      <w:pPr>
        <w:pStyle w:val="ConsPlusNormal"/>
        <w:spacing w:before="220"/>
        <w:ind w:firstLine="540"/>
        <w:jc w:val="both"/>
      </w:pPr>
      <w:r>
        <w:t>2.13. Показатели доступности и качества государственной услуги.</w:t>
      </w:r>
    </w:p>
    <w:p w:rsidR="008F51DD" w:rsidRDefault="008F51DD">
      <w:pPr>
        <w:pStyle w:val="ConsPlusNormal"/>
        <w:spacing w:before="220"/>
        <w:ind w:firstLine="540"/>
        <w:jc w:val="both"/>
      </w:pPr>
      <w:r>
        <w:t>2.13.1. Показателями доступности предоставления государственной услуги являются:</w:t>
      </w:r>
    </w:p>
    <w:p w:rsidR="008F51DD" w:rsidRDefault="008F51DD">
      <w:pPr>
        <w:pStyle w:val="ConsPlusNormal"/>
        <w:spacing w:before="220"/>
        <w:ind w:firstLine="540"/>
        <w:jc w:val="both"/>
      </w:pPr>
      <w:r>
        <w:t>расположенность помещений, в которых ведется прием, выдача документов, в зоне доступности общественного транспорта;</w:t>
      </w:r>
    </w:p>
    <w:p w:rsidR="008F51DD" w:rsidRDefault="008F51DD">
      <w:pPr>
        <w:pStyle w:val="ConsPlusNormal"/>
        <w:spacing w:before="220"/>
        <w:ind w:firstLine="540"/>
        <w:jc w:val="both"/>
      </w:pPr>
      <w:r>
        <w:lastRenderedPageBreak/>
        <w:t>наличие необходимого количества специалистов, а также помещений, в которых осуществляется прием документов от заявителей;</w:t>
      </w:r>
    </w:p>
    <w:p w:rsidR="008F51DD" w:rsidRDefault="008F51DD">
      <w:pPr>
        <w:pStyle w:val="ConsPlusNormal"/>
        <w:spacing w:before="220"/>
        <w:ind w:firstLine="540"/>
        <w:jc w:val="both"/>
      </w:pPr>
      <w:r>
        <w:t>наличие исчерпывающей информации о способах, порядке и сроках предоставления государственной услуги на информационных стендах, официальном сайте Комитета, на Едином портале (при наличии технической возможности) и Республиканском портале;</w:t>
      </w:r>
    </w:p>
    <w:p w:rsidR="008F51DD" w:rsidRDefault="008F51DD">
      <w:pPr>
        <w:pStyle w:val="ConsPlusNormal"/>
        <w:spacing w:before="220"/>
        <w:ind w:firstLine="540"/>
        <w:jc w:val="both"/>
      </w:pPr>
      <w:r>
        <w:t>доступность для инвалидов помещений, в которых предоставляется государственная услуга;</w:t>
      </w:r>
    </w:p>
    <w:p w:rsidR="008F51DD" w:rsidRDefault="008F51DD">
      <w:pPr>
        <w:pStyle w:val="ConsPlusNormal"/>
        <w:spacing w:before="220"/>
        <w:ind w:firstLine="540"/>
        <w:jc w:val="both"/>
      </w:pPr>
      <w:r>
        <w:t>оказание работниками,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8F51DD" w:rsidRDefault="008F51DD">
      <w:pPr>
        <w:pStyle w:val="ConsPlusNormal"/>
        <w:spacing w:before="220"/>
        <w:ind w:firstLine="540"/>
        <w:jc w:val="both"/>
      </w:pPr>
      <w:r>
        <w:t>возможность подачи заявления в электронном виде;</w:t>
      </w:r>
    </w:p>
    <w:p w:rsidR="008F51DD" w:rsidRDefault="008F51DD">
      <w:pPr>
        <w:pStyle w:val="ConsPlusNormal"/>
        <w:spacing w:before="220"/>
        <w:ind w:firstLine="540"/>
        <w:jc w:val="both"/>
      </w:pPr>
      <w:r>
        <w:t>возможность подачи заявления в МФЦ;</w:t>
      </w:r>
    </w:p>
    <w:p w:rsidR="008F51DD" w:rsidRDefault="008F51DD">
      <w:pPr>
        <w:pStyle w:val="ConsPlusNormal"/>
        <w:spacing w:before="220"/>
        <w:ind w:firstLine="540"/>
        <w:jc w:val="both"/>
      </w:pPr>
      <w:r>
        <w:t>возможность получения заявителем результатов предоставления услуги в электронном виде через личный кабинет на Едином портале (при наличии технической возможности) и Республиканском портале при подаче заявления и документов в форме электронных документов через Республиканский портал.</w:t>
      </w:r>
    </w:p>
    <w:p w:rsidR="008F51DD" w:rsidRDefault="008F51DD">
      <w:pPr>
        <w:pStyle w:val="ConsPlusNormal"/>
        <w:spacing w:before="220"/>
        <w:ind w:firstLine="540"/>
        <w:jc w:val="both"/>
      </w:pPr>
      <w:r>
        <w:t>2.13.2. Показателями качества предоставления государственной услуги являются:</w:t>
      </w:r>
    </w:p>
    <w:p w:rsidR="008F51DD" w:rsidRDefault="008F51DD">
      <w:pPr>
        <w:pStyle w:val="ConsPlusNormal"/>
        <w:spacing w:before="220"/>
        <w:ind w:firstLine="540"/>
        <w:jc w:val="both"/>
      </w:pPr>
      <w:r>
        <w:t>1) соблюдение сроков приема и рассмотрения документов;</w:t>
      </w:r>
    </w:p>
    <w:p w:rsidR="008F51DD" w:rsidRDefault="008F51DD">
      <w:pPr>
        <w:pStyle w:val="ConsPlusNormal"/>
        <w:spacing w:before="220"/>
        <w:ind w:firstLine="540"/>
        <w:jc w:val="both"/>
      </w:pPr>
      <w:r>
        <w:t>2) соблюдение срока получения результата государственной услуги;</w:t>
      </w:r>
    </w:p>
    <w:p w:rsidR="008F51DD" w:rsidRDefault="008F51DD">
      <w:pPr>
        <w:pStyle w:val="ConsPlusNormal"/>
        <w:spacing w:before="220"/>
        <w:ind w:firstLine="540"/>
        <w:jc w:val="both"/>
      </w:pPr>
      <w:r>
        <w:t>3) отсутствие обоснованных жалоб на нарушения настоящего Регламента, совершенные специалистами Комитета;</w:t>
      </w:r>
    </w:p>
    <w:p w:rsidR="008F51DD" w:rsidRDefault="008F51DD">
      <w:pPr>
        <w:pStyle w:val="ConsPlusNormal"/>
        <w:spacing w:before="220"/>
        <w:ind w:firstLine="540"/>
        <w:jc w:val="both"/>
      </w:pPr>
      <w:r>
        <w:t>4) количество взаимодействий заявителя со специалистами Отдела:</w:t>
      </w:r>
    </w:p>
    <w:p w:rsidR="008F51DD" w:rsidRDefault="008F51DD">
      <w:pPr>
        <w:pStyle w:val="ConsPlusNormal"/>
        <w:spacing w:before="220"/>
        <w:ind w:firstLine="540"/>
        <w:jc w:val="both"/>
      </w:pPr>
      <w:r>
        <w:t>при подаче заявления и документов, необходимых для предоставления государственной услуги, и получении результата государственной услуги непосредственно - не более двух (без учета консультаций);</w:t>
      </w:r>
    </w:p>
    <w:p w:rsidR="008F51DD" w:rsidRDefault="008F51DD">
      <w:pPr>
        <w:pStyle w:val="ConsPlusNormal"/>
        <w:spacing w:before="220"/>
        <w:ind w:firstLine="540"/>
        <w:jc w:val="both"/>
      </w:pPr>
      <w:r>
        <w:t>при направлении документов, необходимых для предоставления государственной услуги, по почте - отсутствует (без учета консультаций).</w:t>
      </w:r>
    </w:p>
    <w:p w:rsidR="008F51DD" w:rsidRDefault="008F51DD">
      <w:pPr>
        <w:pStyle w:val="ConsPlusNormal"/>
        <w:spacing w:before="220"/>
        <w:ind w:firstLine="540"/>
        <w:jc w:val="both"/>
      </w:pPr>
      <w:r>
        <w:t>Продолжительность одного взаимодействия с заявителем - не более 15 минут.</w:t>
      </w:r>
    </w:p>
    <w:p w:rsidR="008F51DD" w:rsidRDefault="008F51DD">
      <w:pPr>
        <w:pStyle w:val="ConsPlusNormal"/>
        <w:spacing w:before="220"/>
        <w:ind w:firstLine="540"/>
        <w:jc w:val="both"/>
      </w:pPr>
      <w: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(при наличии технической возможности) или Республиканского портала.</w:t>
      </w:r>
    </w:p>
    <w:p w:rsidR="008F51DD" w:rsidRDefault="008F51DD">
      <w:pPr>
        <w:pStyle w:val="ConsPlusNormal"/>
        <w:spacing w:before="220"/>
        <w:ind w:firstLine="540"/>
        <w:jc w:val="both"/>
      </w:pPr>
      <w:r>
        <w:t>2.13.3. Информация о ходе предоставления государственной услуги может быть получена заявителем в Комитете, в МФЦ, в личном кабинете на Едином портале (при наличии технической возможности) и Республиканском портале.</w:t>
      </w:r>
    </w:p>
    <w:p w:rsidR="008F51DD" w:rsidRDefault="008F51DD">
      <w:pPr>
        <w:pStyle w:val="ConsPlusNormal"/>
        <w:spacing w:before="220"/>
        <w:ind w:firstLine="540"/>
        <w:jc w:val="both"/>
      </w:pPr>
      <w:r>
        <w:t>Предоставление государственной услуги осуществляется в МФЦ по выбору заявителя независимо от места его жительства или места фактического проживания (пребывания) по экстерриториальному принципу.</w:t>
      </w:r>
    </w:p>
    <w:p w:rsidR="008F51DD" w:rsidRDefault="008F51DD">
      <w:pPr>
        <w:pStyle w:val="ConsPlusNormal"/>
        <w:spacing w:before="220"/>
        <w:ind w:firstLine="540"/>
        <w:jc w:val="both"/>
      </w:pPr>
      <w:r>
        <w:t>2.14. Иные требования к предоставлению государственной услуги, в том числе:</w:t>
      </w:r>
    </w:p>
    <w:p w:rsidR="008F51DD" w:rsidRDefault="008F51DD">
      <w:pPr>
        <w:pStyle w:val="ConsPlusNormal"/>
        <w:spacing w:before="220"/>
        <w:ind w:firstLine="540"/>
        <w:jc w:val="both"/>
      </w:pPr>
      <w:r>
        <w:t xml:space="preserve">учитывающие особенности предоставления государственной услуги в многофункциональных </w:t>
      </w:r>
      <w:r>
        <w:lastRenderedPageBreak/>
        <w:t>центрах и особенности предоставления государственной услуги в электронной форме;</w:t>
      </w:r>
    </w:p>
    <w:p w:rsidR="008F51DD" w:rsidRDefault="008F51DD">
      <w:pPr>
        <w:pStyle w:val="ConsPlusNormal"/>
        <w:spacing w:before="220"/>
        <w:ind w:firstLine="540"/>
        <w:jc w:val="both"/>
      </w:pPr>
      <w:r>
        <w:t>о предоставлении сведений о государственной услуге на государственных языках Республики Татарстан.</w:t>
      </w:r>
    </w:p>
    <w:p w:rsidR="008F51DD" w:rsidRDefault="008F51DD">
      <w:pPr>
        <w:pStyle w:val="ConsPlusNormal"/>
        <w:spacing w:before="220"/>
        <w:ind w:firstLine="540"/>
        <w:jc w:val="both"/>
      </w:pPr>
      <w:r>
        <w:t>2.14.1. Предоставление услуг, которые являются необходимыми и обязательными для предоставления государственной услуги не требуется.</w:t>
      </w:r>
    </w:p>
    <w:p w:rsidR="008F51DD" w:rsidRDefault="008F51DD">
      <w:pPr>
        <w:pStyle w:val="ConsPlusNormal"/>
        <w:spacing w:before="220"/>
        <w:ind w:firstLine="540"/>
        <w:jc w:val="both"/>
      </w:pPr>
      <w:r>
        <w:t>2.14.2. Информирование может быть предоставлена при обращении заявителя в Отдел лично, в МФЦ, по телефону и (или) электронной почте, почте, с помощью Единого портала (при наличии технической возможности) и Республиканского портала.</w:t>
      </w:r>
    </w:p>
    <w:p w:rsidR="008F51DD" w:rsidRDefault="008F51DD">
      <w:pPr>
        <w:pStyle w:val="ConsPlusNormal"/>
        <w:spacing w:before="220"/>
        <w:ind w:firstLine="540"/>
        <w:jc w:val="both"/>
      </w:pPr>
      <w:r>
        <w:t>2.14.3. При предоставлении государственной услуги в электронной форме заявитель вправе:</w:t>
      </w:r>
    </w:p>
    <w:p w:rsidR="008F51DD" w:rsidRDefault="008F51DD">
      <w:pPr>
        <w:pStyle w:val="ConsPlusNormal"/>
        <w:spacing w:before="220"/>
        <w:ind w:firstLine="540"/>
        <w:jc w:val="both"/>
      </w:pPr>
      <w:r>
        <w:t>а) получить информацию о порядке и сроках предоставления государственной услуги, размещенную на Едином портале (при технической возможности) и Республиканском портале;</w:t>
      </w:r>
    </w:p>
    <w:p w:rsidR="008F51DD" w:rsidRDefault="008F51DD">
      <w:pPr>
        <w:pStyle w:val="ConsPlusNormal"/>
        <w:spacing w:before="220"/>
        <w:ind w:firstLine="540"/>
        <w:jc w:val="both"/>
      </w:pPr>
      <w: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42">
        <w:r>
          <w:rPr>
            <w:color w:val="0000FF"/>
          </w:rPr>
          <w:t>пунктом 7.2 части 1 статьи 16</w:t>
        </w:r>
      </w:hyperlink>
      <w:r>
        <w:t xml:space="preserve"> Федерального закона N 210-ФЗ, с использованием Единого портала (при наличии технической возможности) или Республиканского портала;</w:t>
      </w:r>
    </w:p>
    <w:p w:rsidR="008F51DD" w:rsidRDefault="008F51DD">
      <w:pPr>
        <w:pStyle w:val="ConsPlusNormal"/>
        <w:spacing w:before="220"/>
        <w:ind w:firstLine="540"/>
        <w:jc w:val="both"/>
      </w:pPr>
      <w:r>
        <w:t>в) получить сведения о ходе выполнения заявлений о предоставлении государственной услуги, поданных в электронной форме;</w:t>
      </w:r>
    </w:p>
    <w:p w:rsidR="008F51DD" w:rsidRDefault="008F51DD">
      <w:pPr>
        <w:pStyle w:val="ConsPlusNormal"/>
        <w:spacing w:before="220"/>
        <w:ind w:firstLine="540"/>
        <w:jc w:val="both"/>
      </w:pPr>
      <w:r>
        <w:t>г) осуществить оценку качества предоставления государственной услуги;</w:t>
      </w:r>
    </w:p>
    <w:p w:rsidR="008F51DD" w:rsidRDefault="008F51DD">
      <w:pPr>
        <w:pStyle w:val="ConsPlusNormal"/>
        <w:spacing w:before="220"/>
        <w:ind w:firstLine="540"/>
        <w:jc w:val="both"/>
      </w:pPr>
      <w:r>
        <w:t>д) получить результат предоставления государственной услуги в форме электронного документа;</w:t>
      </w:r>
    </w:p>
    <w:p w:rsidR="008F51DD" w:rsidRDefault="008F51DD">
      <w:pPr>
        <w:pStyle w:val="ConsPlusNormal"/>
        <w:spacing w:before="220"/>
        <w:ind w:firstLine="540"/>
        <w:jc w:val="both"/>
      </w:pPr>
      <w:r>
        <w:t>е) подать жалобу на решение и действие (бездействие) Комитета, а также его должностных лиц, государственных служащих посредством Единого портала (при наличии технической возможности) и (или) Республиканского портала,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F51DD" w:rsidRDefault="008F51DD">
      <w:pPr>
        <w:pStyle w:val="ConsPlusNormal"/>
        <w:spacing w:before="220"/>
        <w:ind w:firstLine="540"/>
        <w:jc w:val="both"/>
      </w:pPr>
      <w:r>
        <w:t>Формирование заявления осуществляется посредством заполнения электронной формы заявления на Едином портале (при наличии технической возможности) или Республиканском портале без необходимости дополнительной подачи заявления в какой-либо иной форме.</w:t>
      </w:r>
    </w:p>
    <w:p w:rsidR="008F51DD" w:rsidRDefault="008F51DD">
      <w:pPr>
        <w:pStyle w:val="ConsPlusNormal"/>
        <w:spacing w:before="220"/>
        <w:ind w:firstLine="540"/>
        <w:jc w:val="both"/>
      </w:pPr>
      <w:r>
        <w:t>2.14.4. Запись заявителей на прием в МФЦ (далее - запись) осуществляется посредством Единого портала (при наличии технической возможности), Республиканского портала, контакт-центра МФЦ.</w:t>
      </w:r>
    </w:p>
    <w:p w:rsidR="008F51DD" w:rsidRDefault="008F51DD">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в МФЦ графика приема.</w:t>
      </w:r>
    </w:p>
    <w:p w:rsidR="008F51DD" w:rsidRDefault="008F51DD">
      <w:pPr>
        <w:pStyle w:val="ConsPlusNormal"/>
        <w:spacing w:before="220"/>
        <w:ind w:firstLine="540"/>
        <w:jc w:val="both"/>
      </w:pPr>
      <w:r>
        <w:t>Для осуществления предварительной записи посредством Республиканского портала, Единого портала (при наличии технической возможности), заявителю необходимо указать запрашиваемые системой данные, в том числе:</w:t>
      </w:r>
    </w:p>
    <w:p w:rsidR="008F51DD" w:rsidRDefault="008F51DD">
      <w:pPr>
        <w:pStyle w:val="ConsPlusNormal"/>
        <w:spacing w:before="220"/>
        <w:ind w:firstLine="540"/>
        <w:jc w:val="both"/>
      </w:pPr>
      <w:r>
        <w:t>фамилию, имя, отчество (при наличии); номер телефона; адрес электронной почты (по желанию); желаемую дату и время приема.</w:t>
      </w:r>
    </w:p>
    <w:p w:rsidR="008F51DD" w:rsidRDefault="008F51DD">
      <w:pPr>
        <w:pStyle w:val="ConsPlusNormal"/>
        <w:spacing w:before="220"/>
        <w:ind w:firstLine="540"/>
        <w:jc w:val="both"/>
      </w:pPr>
      <w:r>
        <w:t xml:space="preserve">В случае несоответствия сведений, которые сообщил заявитель при предварительной записи, </w:t>
      </w:r>
      <w:r>
        <w:lastRenderedPageBreak/>
        <w:t>документам, представленным заявителем при личном приеме, предварительная запись аннулируется.</w:t>
      </w:r>
    </w:p>
    <w:p w:rsidR="008F51DD" w:rsidRDefault="008F51DD">
      <w:pPr>
        <w:pStyle w:val="ConsPlusNormal"/>
        <w:spacing w:before="220"/>
        <w:ind w:firstLine="540"/>
        <w:jc w:val="both"/>
      </w:pPr>
      <w: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F51DD" w:rsidRDefault="008F51DD">
      <w:pPr>
        <w:pStyle w:val="ConsPlusNormal"/>
        <w:spacing w:before="220"/>
        <w:ind w:firstLine="540"/>
        <w:jc w:val="both"/>
      </w:pPr>
      <w: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F51DD" w:rsidRDefault="008F51DD">
      <w:pPr>
        <w:pStyle w:val="ConsPlusNormal"/>
        <w:spacing w:before="220"/>
        <w:ind w:firstLine="540"/>
        <w:jc w:val="both"/>
      </w:pPr>
      <w:r>
        <w:t>Отсутствие предварительной записи не препятствует обращению заявителя за предоставлением государственной услуги в порядке очередности.</w:t>
      </w:r>
    </w:p>
    <w:p w:rsidR="008F51DD" w:rsidRDefault="008F51DD">
      <w:pPr>
        <w:pStyle w:val="ConsPlusNormal"/>
        <w:spacing w:before="220"/>
        <w:ind w:firstLine="540"/>
        <w:jc w:val="both"/>
      </w:pPr>
      <w:r>
        <w:t>Заявитель в любое время вправе отказаться от предварительной записи.</w:t>
      </w:r>
    </w:p>
    <w:p w:rsidR="008F51DD" w:rsidRDefault="008F51DD">
      <w:pPr>
        <w:pStyle w:val="ConsPlusNormal"/>
        <w:spacing w:before="22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51DD" w:rsidRDefault="008F51DD">
      <w:pPr>
        <w:pStyle w:val="ConsPlusNormal"/>
        <w:spacing w:before="220"/>
        <w:ind w:firstLine="540"/>
        <w:jc w:val="both"/>
      </w:pPr>
      <w:r>
        <w:t>2.14.5. Информация о порядке предоставления государственной услуги размещается на государственных языках Республики Татарстан.</w:t>
      </w:r>
    </w:p>
    <w:p w:rsidR="008F51DD" w:rsidRDefault="008F51DD">
      <w:pPr>
        <w:pStyle w:val="ConsPlusNormal"/>
        <w:spacing w:before="220"/>
        <w:ind w:firstLine="540"/>
        <w:jc w:val="both"/>
      </w:pPr>
      <w:r>
        <w:t>2.14.6. Информационные системы для предоставления государственной услуги не используются.</w:t>
      </w:r>
    </w:p>
    <w:p w:rsidR="008F51DD" w:rsidRDefault="008F51DD">
      <w:pPr>
        <w:pStyle w:val="ConsPlusNormal"/>
        <w:jc w:val="both"/>
      </w:pPr>
    </w:p>
    <w:p w:rsidR="008F51DD" w:rsidRDefault="008F51DD">
      <w:pPr>
        <w:pStyle w:val="ConsPlusTitle"/>
        <w:jc w:val="center"/>
        <w:outlineLvl w:val="1"/>
      </w:pPr>
      <w:r>
        <w:t>3. Состав, последовательность и сроки выполнения</w:t>
      </w:r>
    </w:p>
    <w:p w:rsidR="008F51DD" w:rsidRDefault="008F51DD">
      <w:pPr>
        <w:pStyle w:val="ConsPlusTitle"/>
        <w:jc w:val="center"/>
      </w:pPr>
      <w:r>
        <w:t>административных процедур</w:t>
      </w:r>
    </w:p>
    <w:p w:rsidR="008F51DD" w:rsidRDefault="008F51DD">
      <w:pPr>
        <w:pStyle w:val="ConsPlusNormal"/>
        <w:jc w:val="both"/>
      </w:pPr>
    </w:p>
    <w:p w:rsidR="008F51DD" w:rsidRDefault="008F51DD">
      <w:pPr>
        <w:pStyle w:val="ConsPlusNormal"/>
        <w:ind w:firstLine="540"/>
        <w:jc w:val="both"/>
      </w:pPr>
      <w:r>
        <w:t>3.1. Описание последовательности действий при предоставлении государственной услуги.</w:t>
      </w:r>
    </w:p>
    <w:p w:rsidR="008F51DD" w:rsidRDefault="008F51DD">
      <w:pPr>
        <w:pStyle w:val="ConsPlusNormal"/>
        <w:spacing w:before="220"/>
        <w:ind w:firstLine="540"/>
        <w:jc w:val="both"/>
      </w:pPr>
      <w:r>
        <w:t>3.1.1. Предоставление государственной услуги включает в себя следующие процедуры:</w:t>
      </w:r>
    </w:p>
    <w:p w:rsidR="008F51DD" w:rsidRDefault="008F51DD">
      <w:pPr>
        <w:pStyle w:val="ConsPlusNormal"/>
        <w:spacing w:before="220"/>
        <w:ind w:firstLine="540"/>
        <w:jc w:val="both"/>
      </w:pPr>
      <w: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8F51DD" w:rsidRDefault="008F51DD">
      <w:pPr>
        <w:pStyle w:val="ConsPlusNormal"/>
        <w:spacing w:before="220"/>
        <w:ind w:firstLine="540"/>
        <w:jc w:val="both"/>
      </w:pPr>
      <w:r>
        <w:t>2) принятие и регистрация заявления с документами либо отказ в принятии заявления и документов, необходимых для предоставления государственной услуги;</w:t>
      </w:r>
    </w:p>
    <w:p w:rsidR="008F51DD" w:rsidRDefault="008F51DD">
      <w:pPr>
        <w:pStyle w:val="ConsPlusNormal"/>
        <w:spacing w:before="220"/>
        <w:ind w:firstLine="540"/>
        <w:jc w:val="both"/>
      </w:pPr>
      <w:r>
        <w:t>3) формирование и направление межведомственных запросов в органы, участвующие в предоставлении государственной услуги;</w:t>
      </w:r>
    </w:p>
    <w:p w:rsidR="008F51DD" w:rsidRDefault="008F51DD">
      <w:pPr>
        <w:pStyle w:val="ConsPlusNormal"/>
        <w:spacing w:before="220"/>
        <w:ind w:firstLine="540"/>
        <w:jc w:val="both"/>
      </w:pPr>
      <w:r>
        <w:t>4) рассмотрение заявления и подготовка результата предоставления государственной услуги;</w:t>
      </w:r>
    </w:p>
    <w:p w:rsidR="008F51DD" w:rsidRDefault="008F51DD">
      <w:pPr>
        <w:pStyle w:val="ConsPlusNormal"/>
        <w:spacing w:before="220"/>
        <w:ind w:firstLine="540"/>
        <w:jc w:val="both"/>
      </w:pPr>
      <w:r>
        <w:t>5) выдача (направление) заявителю результата государственной услуги;</w:t>
      </w:r>
    </w:p>
    <w:p w:rsidR="008F51DD" w:rsidRDefault="008F51DD">
      <w:pPr>
        <w:pStyle w:val="ConsPlusNormal"/>
        <w:spacing w:before="220"/>
        <w:ind w:firstLine="540"/>
        <w:jc w:val="both"/>
      </w:pPr>
      <w:r>
        <w:t>6) исправление технических ошибок;</w:t>
      </w:r>
    </w:p>
    <w:p w:rsidR="008F51DD" w:rsidRDefault="008F51DD">
      <w:pPr>
        <w:pStyle w:val="ConsPlusNormal"/>
        <w:spacing w:before="220"/>
        <w:ind w:firstLine="540"/>
        <w:jc w:val="both"/>
      </w:pPr>
      <w:r>
        <w:t>7) выдача (отказ в выдаче) повторного экземпляра (дубликата) разрешения.</w:t>
      </w:r>
    </w:p>
    <w:p w:rsidR="008F51DD" w:rsidRDefault="008F51DD">
      <w:pPr>
        <w:pStyle w:val="ConsPlusNormal"/>
        <w:spacing w:before="220"/>
        <w:ind w:firstLine="540"/>
        <w:jc w:val="both"/>
      </w:pPr>
      <w: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8F51DD" w:rsidRDefault="008F51DD">
      <w:pPr>
        <w:pStyle w:val="ConsPlusNormal"/>
        <w:spacing w:before="220"/>
        <w:ind w:firstLine="540"/>
        <w:jc w:val="both"/>
      </w:pPr>
      <w:r>
        <w:t xml:space="preserve">Заявитель вправе обратиться лично в Отдел, по телефону и (или) посредством почты (в том числе электронной), в МФЦ, а также через Единый портал (при наличии технической возможности) </w:t>
      </w:r>
      <w:r>
        <w:lastRenderedPageBreak/>
        <w:t>или Республиканский портал, для получения консультации о порядке получения государственной услуги.</w:t>
      </w:r>
    </w:p>
    <w:p w:rsidR="008F51DD" w:rsidRDefault="008F51DD">
      <w:pPr>
        <w:pStyle w:val="ConsPlusNormal"/>
        <w:spacing w:before="220"/>
        <w:ind w:firstLine="540"/>
        <w:jc w:val="both"/>
      </w:pPr>
      <w:r>
        <w:t>Специалист Отдела осуществляет консультирование заявителя, в том числе по форме заявления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8F51DD" w:rsidRDefault="008F51DD">
      <w:pPr>
        <w:pStyle w:val="ConsPlusNormal"/>
        <w:spacing w:before="220"/>
        <w:ind w:firstLine="540"/>
        <w:jc w:val="both"/>
      </w:pPr>
      <w:r>
        <w:t>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8F51DD" w:rsidRDefault="008F51DD">
      <w:pPr>
        <w:pStyle w:val="ConsPlusNormal"/>
        <w:spacing w:before="220"/>
        <w:ind w:firstLine="540"/>
        <w:jc w:val="both"/>
      </w:pPr>
      <w: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8F51DD" w:rsidRDefault="008F51DD">
      <w:pPr>
        <w:pStyle w:val="ConsPlusNormal"/>
        <w:spacing w:before="220"/>
        <w:ind w:firstLine="540"/>
        <w:jc w:val="both"/>
      </w:pPr>
      <w:r>
        <w:t>Заявитель может получить информацию о порядке предоставления государственной услуги путем свободного доступа с сайта МФЦ http://mfc16.tatarstan.ru.</w:t>
      </w:r>
    </w:p>
    <w:p w:rsidR="008F51DD" w:rsidRDefault="008F51DD">
      <w:pPr>
        <w:pStyle w:val="ConsPlusNormal"/>
        <w:spacing w:before="220"/>
        <w:ind w:firstLine="540"/>
        <w:jc w:val="both"/>
      </w:pPr>
      <w:r>
        <w:t>Процедуры, устанавливаемые настоящим пунктом, выполняются в день обращения заявителя.</w:t>
      </w:r>
    </w:p>
    <w:p w:rsidR="008F51DD" w:rsidRDefault="008F51DD">
      <w:pPr>
        <w:pStyle w:val="ConsPlusNormal"/>
        <w:spacing w:before="220"/>
        <w:ind w:firstLine="540"/>
        <w:jc w:val="both"/>
      </w:pPr>
      <w: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rsidR="008F51DD" w:rsidRDefault="008F51DD">
      <w:pPr>
        <w:pStyle w:val="ConsPlusNormal"/>
        <w:spacing w:before="220"/>
        <w:ind w:firstLine="540"/>
        <w:jc w:val="both"/>
      </w:pPr>
      <w:r>
        <w:t>Процедура, устанавливаемая настоящим пунктом, осуществляется в день обращения заявителя.</w:t>
      </w:r>
    </w:p>
    <w:p w:rsidR="008F51DD" w:rsidRDefault="008F51DD">
      <w:pPr>
        <w:pStyle w:val="ConsPlusNormal"/>
        <w:spacing w:before="220"/>
        <w:ind w:firstLine="540"/>
        <w:jc w:val="both"/>
      </w:pPr>
      <w: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w:t>
      </w:r>
    </w:p>
    <w:p w:rsidR="008F51DD" w:rsidRDefault="008F51DD">
      <w:pPr>
        <w:pStyle w:val="ConsPlusNormal"/>
        <w:spacing w:before="220"/>
        <w:ind w:firstLine="540"/>
        <w:jc w:val="both"/>
      </w:pPr>
      <w:r>
        <w:t>3.3. Принятие и регистрация заявления с документами либо отказ в принятии заявления и документов, необходимых для предоставления государственной услуги.</w:t>
      </w:r>
    </w:p>
    <w:p w:rsidR="008F51DD" w:rsidRDefault="008F51DD">
      <w:pPr>
        <w:pStyle w:val="ConsPlusNormal"/>
        <w:spacing w:before="220"/>
        <w:ind w:firstLine="540"/>
        <w:jc w:val="both"/>
      </w:pPr>
      <w:r>
        <w:t>3.3.1. Заявитель лично или через доверенное лицо может подать заявление в Комитет, по почте, электронной почте, в МФЦ, через Единый портал (при наличии технической возможности) или Республиканский портал.</w:t>
      </w:r>
    </w:p>
    <w:p w:rsidR="008F51DD" w:rsidRDefault="008F51DD">
      <w:pPr>
        <w:pStyle w:val="ConsPlusNormal"/>
        <w:spacing w:before="220"/>
        <w:ind w:firstLine="540"/>
        <w:jc w:val="both"/>
      </w:pPr>
      <w:r>
        <w:t xml:space="preserve">В случае если заявление подано в Комитет лично или через доверенное лицо, по почте, электронной почте Специалист отдела администрирования осуществляет проверку комплектности предоставленных документов на соответствие требованиям </w:t>
      </w:r>
      <w:hyperlink w:anchor="P82">
        <w:r>
          <w:rPr>
            <w:color w:val="0000FF"/>
          </w:rPr>
          <w:t>пунктов 2.6.1</w:t>
        </w:r>
      </w:hyperlink>
      <w:r>
        <w:t xml:space="preserve">, </w:t>
      </w:r>
      <w:hyperlink w:anchor="P99">
        <w:r>
          <w:rPr>
            <w:color w:val="0000FF"/>
          </w:rPr>
          <w:t>2.6.2</w:t>
        </w:r>
      </w:hyperlink>
      <w:r>
        <w:t xml:space="preserve"> настоящего Регламента.</w:t>
      </w:r>
    </w:p>
    <w:p w:rsidR="008F51DD" w:rsidRDefault="008F51DD">
      <w:pPr>
        <w:pStyle w:val="ConsPlusNormal"/>
        <w:spacing w:before="220"/>
        <w:ind w:firstLine="540"/>
        <w:jc w:val="both"/>
      </w:pPr>
      <w:r>
        <w:t xml:space="preserve">При личном обращении заявителя или через доверенное лицо в случае наличия оснований для отказа в приеме документов, предусмотренных </w:t>
      </w:r>
      <w:hyperlink w:anchor="P127">
        <w:r>
          <w:rPr>
            <w:color w:val="0000FF"/>
          </w:rPr>
          <w:t>пунктом 2.7.1</w:t>
        </w:r>
      </w:hyperlink>
      <w:r>
        <w:t xml:space="preserve"> настоящего Регламента, специалист отдела администрирования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решение об отказе. По требованию решение об отказе оформляется в письменном виде.</w:t>
      </w:r>
    </w:p>
    <w:p w:rsidR="008F51DD" w:rsidRDefault="008F51DD">
      <w:pPr>
        <w:pStyle w:val="ConsPlusNormal"/>
        <w:spacing w:before="220"/>
        <w:ind w:firstLine="540"/>
        <w:jc w:val="both"/>
      </w:pPr>
      <w:r>
        <w:t>При направлении заявления и документов по почте (электронной почте) специалист отдела администрирования возвращает заявителю документы с письменным объяснением содержания выявленных оснований для отказа по почте (электронной почте).</w:t>
      </w:r>
    </w:p>
    <w:p w:rsidR="008F51DD" w:rsidRDefault="008F51DD">
      <w:pPr>
        <w:pStyle w:val="ConsPlusNormal"/>
        <w:spacing w:before="220"/>
        <w:ind w:firstLine="540"/>
        <w:jc w:val="both"/>
      </w:pPr>
      <w:r>
        <w:t>Специалист отдела администрирования в случае отсутствия оснований для отказа в приеме документов регистрирует заявление и направляет Председателю Комитета.</w:t>
      </w:r>
    </w:p>
    <w:p w:rsidR="008F51DD" w:rsidRDefault="008F51DD">
      <w:pPr>
        <w:pStyle w:val="ConsPlusNormal"/>
        <w:spacing w:before="220"/>
        <w:ind w:firstLine="540"/>
        <w:jc w:val="both"/>
      </w:pPr>
      <w:r>
        <w:lastRenderedPageBreak/>
        <w:t>Процедуры, устанавливаемые настоящим пунктом, осуществляются в день поступления заявления и документов в Комитет.</w:t>
      </w:r>
    </w:p>
    <w:p w:rsidR="008F51DD" w:rsidRDefault="008F51DD">
      <w:pPr>
        <w:pStyle w:val="ConsPlusNormal"/>
        <w:spacing w:before="220"/>
        <w:ind w:firstLine="540"/>
        <w:jc w:val="both"/>
      </w:pPr>
      <w:r>
        <w:t>Результат процедур: зарегистрированное заявление и документы или отказ в приеме документов.</w:t>
      </w:r>
    </w:p>
    <w:p w:rsidR="008F51DD" w:rsidRDefault="008F51DD">
      <w:pPr>
        <w:pStyle w:val="ConsPlusNormal"/>
        <w:spacing w:before="220"/>
        <w:ind w:firstLine="540"/>
        <w:jc w:val="both"/>
      </w:pPr>
      <w:r>
        <w:t>3.3.2. В случае подачи заявления в электронной форме через Единый портал (при наличии технической возможности) либо Республиканский портал заявитель выполняет следующие действия:</w:t>
      </w:r>
    </w:p>
    <w:p w:rsidR="008F51DD" w:rsidRDefault="008F51DD">
      <w:pPr>
        <w:pStyle w:val="ConsPlusNormal"/>
        <w:spacing w:before="220"/>
        <w:ind w:firstLine="540"/>
        <w:jc w:val="both"/>
      </w:pPr>
      <w:r>
        <w:t>выполняет авторизацию на Едином портале (при наличии технической возможности) либо Республиканском портале;</w:t>
      </w:r>
    </w:p>
    <w:p w:rsidR="008F51DD" w:rsidRDefault="008F51DD">
      <w:pPr>
        <w:pStyle w:val="ConsPlusNormal"/>
        <w:spacing w:before="220"/>
        <w:ind w:firstLine="540"/>
        <w:jc w:val="both"/>
      </w:pPr>
      <w:r>
        <w:t>открывает форму электронного заявления;</w:t>
      </w:r>
    </w:p>
    <w:p w:rsidR="008F51DD" w:rsidRDefault="008F51DD">
      <w:pPr>
        <w:pStyle w:val="ConsPlusNormal"/>
        <w:spacing w:before="22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w:t>
      </w:r>
    </w:p>
    <w:p w:rsidR="008F51DD" w:rsidRDefault="008F51DD">
      <w:pPr>
        <w:pStyle w:val="ConsPlusNormal"/>
        <w:spacing w:before="220"/>
        <w:ind w:firstLine="540"/>
        <w:jc w:val="both"/>
      </w:pPr>
      <w:r>
        <w:t>прикрепляет документы в электронной форме или электронные образы документов к форме электронного заявления;</w:t>
      </w:r>
    </w:p>
    <w:p w:rsidR="008F51DD" w:rsidRDefault="008F51DD">
      <w:pPr>
        <w:pStyle w:val="ConsPlusNormal"/>
        <w:spacing w:before="220"/>
        <w:ind w:firstLine="540"/>
        <w:jc w:val="both"/>
      </w:pPr>
      <w: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8F51DD" w:rsidRDefault="008F51DD">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заявления);</w:t>
      </w:r>
    </w:p>
    <w:p w:rsidR="008F51DD" w:rsidRDefault="008F51DD">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8F51DD" w:rsidRDefault="008F51DD">
      <w:pPr>
        <w:pStyle w:val="ConsPlusNormal"/>
        <w:spacing w:before="220"/>
        <w:ind w:firstLine="540"/>
        <w:jc w:val="both"/>
      </w:pPr>
      <w: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w:t>
      </w:r>
      <w:hyperlink r:id="rId43">
        <w:r>
          <w:rPr>
            <w:color w:val="0000FF"/>
          </w:rPr>
          <w:t>закона</w:t>
        </w:r>
      </w:hyperlink>
      <w:r>
        <w:t xml:space="preserve"> N 63-ФЗ и требованиями Федерального </w:t>
      </w:r>
      <w:hyperlink r:id="rId44">
        <w:r>
          <w:rPr>
            <w:color w:val="0000FF"/>
          </w:rPr>
          <w:t>закона</w:t>
        </w:r>
      </w:hyperlink>
      <w:r>
        <w:t xml:space="preserve"> N 210-ФЗ;</w:t>
      </w:r>
    </w:p>
    <w:p w:rsidR="008F51DD" w:rsidRDefault="008F51DD">
      <w:pPr>
        <w:pStyle w:val="ConsPlusNormal"/>
        <w:spacing w:before="220"/>
        <w:ind w:firstLine="540"/>
        <w:jc w:val="both"/>
      </w:pPr>
      <w:r>
        <w:t>получает уведомление об отправке электронного заявления.</w:t>
      </w:r>
    </w:p>
    <w:p w:rsidR="008F51DD" w:rsidRDefault="008F51DD">
      <w:pPr>
        <w:pStyle w:val="ConsPlusNormal"/>
        <w:spacing w:before="220"/>
        <w:ind w:firstLine="540"/>
        <w:jc w:val="both"/>
      </w:pPr>
      <w:r>
        <w:t>Формирование заявления осуществляется посредством заполнения электронной формы заявления на Едином портале (при наличии технической возможности), Республиканском портале без необходимости дополнительной подачи заявления в какой-либо иной форме.</w:t>
      </w:r>
    </w:p>
    <w:p w:rsidR="008F51DD" w:rsidRDefault="008F51DD">
      <w:pPr>
        <w:pStyle w:val="ConsPlusNormal"/>
        <w:spacing w:before="220"/>
        <w:ind w:firstLine="540"/>
        <w:jc w:val="both"/>
      </w:pPr>
      <w:r>
        <w:t>Форматно-логическая проверка сформированного заявления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F51DD" w:rsidRDefault="008F51DD">
      <w:pPr>
        <w:pStyle w:val="ConsPlusNormal"/>
        <w:spacing w:before="220"/>
        <w:ind w:firstLine="540"/>
        <w:jc w:val="both"/>
      </w:pPr>
      <w:r>
        <w:t>При формировании заявления заявителю обеспечивается:</w:t>
      </w:r>
    </w:p>
    <w:p w:rsidR="008F51DD" w:rsidRDefault="008F51DD">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82">
        <w:r>
          <w:rPr>
            <w:color w:val="0000FF"/>
          </w:rPr>
          <w:t>пункте 2.6.1</w:t>
        </w:r>
      </w:hyperlink>
      <w:r>
        <w:t xml:space="preserve"> или </w:t>
      </w:r>
      <w:hyperlink w:anchor="P99">
        <w:r>
          <w:rPr>
            <w:color w:val="0000FF"/>
          </w:rPr>
          <w:t>2.6.2</w:t>
        </w:r>
      </w:hyperlink>
      <w:r>
        <w:t xml:space="preserve"> настоящего Регламента, необходимых для предоставления государственной услуги;</w:t>
      </w:r>
    </w:p>
    <w:p w:rsidR="008F51DD" w:rsidRDefault="008F51DD">
      <w:pPr>
        <w:pStyle w:val="ConsPlusNormal"/>
        <w:spacing w:before="220"/>
        <w:ind w:firstLine="540"/>
        <w:jc w:val="both"/>
      </w:pPr>
      <w:r>
        <w:t>б) возможность печати на бумажном носителе копии электронной формы заявления;</w:t>
      </w:r>
    </w:p>
    <w:p w:rsidR="008F51DD" w:rsidRDefault="008F51DD">
      <w:pPr>
        <w:pStyle w:val="ConsPlusNormal"/>
        <w:spacing w:before="220"/>
        <w:ind w:firstLine="540"/>
        <w:jc w:val="both"/>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w:t>
      </w:r>
      <w:r>
        <w:lastRenderedPageBreak/>
        <w:t>повторного ввода значений в электронную форму заявления;</w:t>
      </w:r>
    </w:p>
    <w:p w:rsidR="008F51DD" w:rsidRDefault="008F51DD">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ЕСИА;</w:t>
      </w:r>
    </w:p>
    <w:p w:rsidR="008F51DD" w:rsidRDefault="008F51DD">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8F51DD" w:rsidRDefault="008F51DD">
      <w:pPr>
        <w:pStyle w:val="ConsPlusNormal"/>
        <w:spacing w:before="220"/>
        <w:ind w:firstLine="540"/>
        <w:jc w:val="both"/>
      </w:pPr>
      <w:r>
        <w:t>е) возможность доступа заявителя на Едином портале (при наличии технической возможности), Республиканском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F51DD" w:rsidRDefault="008F51DD">
      <w:pPr>
        <w:pStyle w:val="ConsPlusNormal"/>
        <w:spacing w:before="220"/>
        <w:ind w:firstLine="540"/>
        <w:jc w:val="both"/>
      </w:pPr>
      <w:r>
        <w:t>Сформированное и подписанное заявление и иные документы, необходимые для предоставления государственной услуги, направляются в Комитет посредством Единого портала (при наличии технической возможности), Республиканского портала.</w:t>
      </w:r>
    </w:p>
    <w:p w:rsidR="008F51DD" w:rsidRDefault="008F51DD">
      <w:pPr>
        <w:pStyle w:val="ConsPlusNormal"/>
        <w:spacing w:before="220"/>
        <w:ind w:firstLine="540"/>
        <w:jc w:val="both"/>
      </w:pPr>
      <w:r>
        <w:t>Процедура, устанавливаемая данным настоящим пунктом, осуществляется в день обращения заявителя.</w:t>
      </w:r>
    </w:p>
    <w:p w:rsidR="008F51DD" w:rsidRDefault="008F51DD">
      <w:pPr>
        <w:pStyle w:val="ConsPlusNormal"/>
        <w:spacing w:before="220"/>
        <w:ind w:firstLine="540"/>
        <w:jc w:val="both"/>
      </w:pPr>
      <w:r>
        <w:t>Результат процедур: заявление, направленное в Комитет.</w:t>
      </w:r>
    </w:p>
    <w:p w:rsidR="008F51DD" w:rsidRDefault="008F51DD">
      <w:pPr>
        <w:pStyle w:val="ConsPlusNormal"/>
        <w:spacing w:before="220"/>
        <w:ind w:firstLine="540"/>
        <w:jc w:val="both"/>
      </w:pPr>
      <w:r>
        <w:t>3.3.3. Прием документов для предоставления государственной услуги через МФЦ.</w:t>
      </w:r>
    </w:p>
    <w:p w:rsidR="008F51DD" w:rsidRDefault="008F51DD">
      <w:pPr>
        <w:pStyle w:val="ConsPlusNormal"/>
        <w:spacing w:before="220"/>
        <w:ind w:firstLine="540"/>
        <w:jc w:val="both"/>
      </w:pPr>
      <w:r>
        <w:t xml:space="preserve">Заявитель (представитель заявителя) лично обращается в МФЦ с заявлением о предоставлении государственной услуги и представляет документы в соответствии с </w:t>
      </w:r>
      <w:hyperlink w:anchor="P82">
        <w:r>
          <w:rPr>
            <w:color w:val="0000FF"/>
          </w:rPr>
          <w:t>пунктами 2.6.1</w:t>
        </w:r>
      </w:hyperlink>
      <w:r>
        <w:t xml:space="preserve"> или </w:t>
      </w:r>
      <w:hyperlink w:anchor="P99">
        <w:r>
          <w:rPr>
            <w:color w:val="0000FF"/>
          </w:rPr>
          <w:t>2.6.2</w:t>
        </w:r>
      </w:hyperlink>
      <w:r>
        <w:t xml:space="preserve"> настоящего Регламента.</w:t>
      </w:r>
    </w:p>
    <w:p w:rsidR="008F51DD" w:rsidRDefault="008F51DD">
      <w:pPr>
        <w:pStyle w:val="ConsPlusNormal"/>
        <w:spacing w:before="220"/>
        <w:ind w:firstLine="540"/>
        <w:jc w:val="both"/>
      </w:pPr>
      <w:r>
        <w:t>Специалист МФЦ, ведущий прием заявления и документов, осуществляет процедуры, предусмотренные регламентом работы МФЦ.</w:t>
      </w:r>
    </w:p>
    <w:p w:rsidR="008F51DD" w:rsidRDefault="008F51DD">
      <w:pPr>
        <w:pStyle w:val="ConsPlusNormal"/>
        <w:spacing w:before="220"/>
        <w:ind w:firstLine="540"/>
        <w:jc w:val="both"/>
      </w:pPr>
      <w:r>
        <w:t>Процедуры, устанавливаемые настоящим пунктом, осуществляются в сроки, установленные регламентом работы МФЦ, но не позднее одного рабочего дня со дня обращения заявителя в МФЦ.</w:t>
      </w:r>
    </w:p>
    <w:p w:rsidR="008F51DD" w:rsidRDefault="008F51DD">
      <w:pPr>
        <w:pStyle w:val="ConsPlusNormal"/>
        <w:spacing w:before="220"/>
        <w:ind w:firstLine="540"/>
        <w:jc w:val="both"/>
      </w:pPr>
      <w:r>
        <w:t>Результат процедуры: заявление и пакет документов (электронное дело), направленные в Комитет, посредством системы электронного взаимодействия.</w:t>
      </w:r>
    </w:p>
    <w:p w:rsidR="008F51DD" w:rsidRDefault="008F51DD">
      <w:pPr>
        <w:pStyle w:val="ConsPlusNormal"/>
        <w:spacing w:before="220"/>
        <w:ind w:firstLine="540"/>
        <w:jc w:val="both"/>
      </w:pPr>
      <w:r>
        <w:t>3.3.4. Председатель Комитета направляет поступившее заявление заместителю председателя Комитета. Заместитель председателя Комитета направляет заявление начальнику Отдела.</w:t>
      </w:r>
    </w:p>
    <w:p w:rsidR="008F51DD" w:rsidRDefault="008F51DD">
      <w:pPr>
        <w:pStyle w:val="ConsPlusNormal"/>
        <w:spacing w:before="220"/>
        <w:ind w:firstLine="540"/>
        <w:jc w:val="both"/>
      </w:pPr>
      <w:r>
        <w:t>Процедура, устанавливаемая настоящим пунктом, осуществляется в день регистрации заявления.</w:t>
      </w:r>
    </w:p>
    <w:p w:rsidR="008F51DD" w:rsidRDefault="008F51DD">
      <w:pPr>
        <w:pStyle w:val="ConsPlusNormal"/>
        <w:spacing w:before="220"/>
        <w:ind w:firstLine="540"/>
        <w:jc w:val="both"/>
      </w:pPr>
      <w:r>
        <w:t>Результат процедуры: направленные начальнику Отдела на рассмотрение заявление и документы.</w:t>
      </w:r>
    </w:p>
    <w:p w:rsidR="008F51DD" w:rsidRDefault="008F51DD">
      <w:pPr>
        <w:pStyle w:val="ConsPlusNormal"/>
        <w:spacing w:before="220"/>
        <w:ind w:firstLine="540"/>
        <w:jc w:val="both"/>
      </w:pPr>
      <w:r>
        <w:t>3.3.5. Начальник Отдела рассматривает заявление и документы и направляет специалисту Отдела для подготовки результата предоставления государственной услуги.</w:t>
      </w:r>
    </w:p>
    <w:p w:rsidR="008F51DD" w:rsidRDefault="008F51DD">
      <w:pPr>
        <w:pStyle w:val="ConsPlusNormal"/>
        <w:spacing w:before="220"/>
        <w:ind w:firstLine="540"/>
        <w:jc w:val="both"/>
      </w:pPr>
      <w:r>
        <w:t>Процедура, устанавливаемая настоящим пунктом, осуществляется в день регистрации заявления.</w:t>
      </w:r>
    </w:p>
    <w:p w:rsidR="008F51DD" w:rsidRDefault="008F51DD">
      <w:pPr>
        <w:pStyle w:val="ConsPlusNormal"/>
        <w:spacing w:before="220"/>
        <w:ind w:firstLine="540"/>
        <w:jc w:val="both"/>
      </w:pPr>
      <w:r>
        <w:t>Результат процедуры: направленные специалисту Отдела заявление и документы для подготовки результата предоставления государственной услуги.</w:t>
      </w:r>
    </w:p>
    <w:p w:rsidR="008F51DD" w:rsidRDefault="008F51DD">
      <w:pPr>
        <w:pStyle w:val="ConsPlusNormal"/>
        <w:spacing w:before="220"/>
        <w:ind w:firstLine="540"/>
        <w:jc w:val="both"/>
      </w:pPr>
      <w:r>
        <w:t>3.4. Формирование и направление межведомственных запросов в органы (организации), участвующие в предоставлении государственной услуги.</w:t>
      </w:r>
    </w:p>
    <w:p w:rsidR="008F51DD" w:rsidRDefault="008F51DD">
      <w:pPr>
        <w:pStyle w:val="ConsPlusNormal"/>
        <w:spacing w:before="220"/>
        <w:ind w:firstLine="540"/>
        <w:jc w:val="both"/>
      </w:pPr>
      <w:r>
        <w:lastRenderedPageBreak/>
        <w:t>3.4.1. Основанием для направления запроса является зарегистрированное заявление заявителя.</w:t>
      </w:r>
    </w:p>
    <w:p w:rsidR="008F51DD" w:rsidRDefault="008F51DD">
      <w:pPr>
        <w:pStyle w:val="ConsPlusNormal"/>
        <w:spacing w:before="220"/>
        <w:ind w:firstLine="540"/>
        <w:jc w:val="both"/>
      </w:pPr>
      <w:r>
        <w:t xml:space="preserve">3.4.2.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hyperlink w:anchor="P115">
        <w:r>
          <w:rPr>
            <w:color w:val="0000FF"/>
          </w:rPr>
          <w:t>пунктом 2.6.5</w:t>
        </w:r>
      </w:hyperlink>
      <w:r>
        <w:t xml:space="preserve"> Регламента.</w:t>
      </w:r>
    </w:p>
    <w:p w:rsidR="008F51DD" w:rsidRDefault="008F51DD">
      <w:pPr>
        <w:pStyle w:val="ConsPlusNormal"/>
        <w:spacing w:before="220"/>
        <w:ind w:firstLine="540"/>
        <w:jc w:val="both"/>
      </w:pPr>
      <w:r>
        <w:t>3.4.3. Перечень запрашиваемых документов, необходимых для предоставления государственной услуги:</w:t>
      </w:r>
    </w:p>
    <w:p w:rsidR="008F51DD" w:rsidRDefault="008F51DD">
      <w:pPr>
        <w:pStyle w:val="ConsPlusNormal"/>
        <w:spacing w:before="220"/>
        <w:ind w:firstLine="540"/>
        <w:jc w:val="both"/>
      </w:pPr>
      <w:r>
        <w:t>правоустанавливающие документы на земельный участок, в том числе соглашение об установлении сервитута, решение об установлении публичного сервитута - Управление Федеральной службы государственной регистрации, кадастра и картографии по Республике Татарстан;</w:t>
      </w:r>
    </w:p>
    <w:p w:rsidR="008F51DD" w:rsidRDefault="008F51DD">
      <w:pPr>
        <w:pStyle w:val="ConsPlusNormal"/>
        <w:spacing w:before="220"/>
        <w:ind w:firstLine="540"/>
        <w:jc w:val="both"/>
      </w:pPr>
      <w:r>
        <w:t>разрешение на строительство - Министерство строительства, архитектуры и жилищно-коммунального хозяйства Республики Татарстан;</w:t>
      </w:r>
    </w:p>
    <w:p w:rsidR="008F51DD" w:rsidRDefault="008F51DD">
      <w:pPr>
        <w:pStyle w:val="ConsPlusNormal"/>
        <w:spacing w:before="220"/>
        <w:ind w:firstLine="540"/>
        <w:jc w:val="both"/>
      </w:pPr>
      <w: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 соответствующая ресурсоснабжающая организация;</w:t>
      </w:r>
    </w:p>
    <w:p w:rsidR="008F51DD" w:rsidRDefault="008F51DD">
      <w:pPr>
        <w:pStyle w:val="ConsPlusNormal"/>
        <w:spacing w:before="220"/>
        <w:ind w:firstLine="540"/>
        <w:jc w:val="both"/>
      </w:pPr>
      <w: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 соответствующий орган местного самоуправления муниципальных образований Республики Татарстан;</w:t>
      </w:r>
    </w:p>
    <w:p w:rsidR="008F51DD" w:rsidRDefault="008F51DD">
      <w:pPr>
        <w:pStyle w:val="ConsPlusNormal"/>
        <w:spacing w:before="220"/>
        <w:ind w:firstLine="540"/>
        <w:jc w:val="both"/>
      </w:pPr>
      <w: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45">
        <w:r>
          <w:rPr>
            <w:color w:val="0000FF"/>
          </w:rPr>
          <w:t>частью 1 статьи 54</w:t>
        </w:r>
      </w:hyperlink>
      <w:r>
        <w:t xml:space="preserve"> ГрК РФ) о соответствии построенного, реконструированного объекта капитального строительства указанным в </w:t>
      </w:r>
      <w:hyperlink r:id="rId46">
        <w:r>
          <w:rPr>
            <w:color w:val="0000FF"/>
          </w:rPr>
          <w:t>пункте 1 части 5 статьи 49</w:t>
        </w:r>
      </w:hyperlink>
      <w:r>
        <w:t xml:space="preserve"> ГрК РФ требованиям проектной документации (в том числе с учетом изменений, внесенных в рабочую документацию и являющихся в соответствии с </w:t>
      </w:r>
      <w:hyperlink r:id="rId47">
        <w:r>
          <w:rPr>
            <w:color w:val="0000FF"/>
          </w:rPr>
          <w:t>частью 1.3 статьи 52</w:t>
        </w:r>
      </w:hyperlink>
      <w:r>
        <w:t xml:space="preserve"> ГрК РФ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w:t>
      </w:r>
      <w:hyperlink r:id="rId48">
        <w:r>
          <w:rPr>
            <w:color w:val="0000FF"/>
          </w:rPr>
          <w:t>частью 5 статьи 54</w:t>
        </w:r>
      </w:hyperlink>
      <w:r>
        <w:t xml:space="preserve"> ГрК РФ - Инспекция государственного строительного надзора Республики Татарстан, Федеральная служба по надзору в сфере природопользования соответственно.</w:t>
      </w:r>
    </w:p>
    <w:p w:rsidR="008F51DD" w:rsidRDefault="008F51DD">
      <w:pPr>
        <w:pStyle w:val="ConsPlusNormal"/>
        <w:spacing w:before="220"/>
        <w:ind w:firstLine="540"/>
        <w:jc w:val="both"/>
      </w:pPr>
      <w:r>
        <w:t>Межведомственный информационный запрос направляется в указанные органы с целью предоставления государственной услуги заявителю.</w:t>
      </w:r>
    </w:p>
    <w:p w:rsidR="008F51DD" w:rsidRDefault="008F51DD">
      <w:pPr>
        <w:pStyle w:val="ConsPlusNormal"/>
        <w:spacing w:before="220"/>
        <w:ind w:firstLine="540"/>
        <w:jc w:val="both"/>
      </w:pPr>
      <w:r>
        <w:t>Процедуры, устанавливаемые настоящим пунктом, выполняются в день регистрации заявления и приложенных к заявлению документов.</w:t>
      </w:r>
    </w:p>
    <w:p w:rsidR="008F51DD" w:rsidRDefault="008F51DD">
      <w:pPr>
        <w:pStyle w:val="ConsPlusNormal"/>
        <w:spacing w:before="220"/>
        <w:ind w:firstLine="540"/>
        <w:jc w:val="both"/>
      </w:pPr>
      <w:r>
        <w:t xml:space="preserve">3.4.4. По межведомственным запросам документы (их копии или сведения, содержащиеся в них), предусмотренные </w:t>
      </w:r>
      <w:hyperlink w:anchor="P115">
        <w:r>
          <w:rPr>
            <w:color w:val="0000FF"/>
          </w:rPr>
          <w:t>пунктом 2.6.5</w:t>
        </w:r>
      </w:hyperlink>
      <w: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49">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w:t>
      </w:r>
      <w:r>
        <w:lastRenderedPageBreak/>
        <w:t>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8F51DD" w:rsidRDefault="008F51DD">
      <w:pPr>
        <w:pStyle w:val="ConsPlusNormal"/>
        <w:spacing w:before="220"/>
        <w:ind w:firstLine="540"/>
        <w:jc w:val="both"/>
      </w:pPr>
      <w:r>
        <w:t xml:space="preserve">По межведомственным запросам документы (сведения), предусмотренные </w:t>
      </w:r>
      <w:hyperlink w:anchor="P115">
        <w:r>
          <w:rPr>
            <w:color w:val="0000FF"/>
          </w:rPr>
          <w:t>пунктом 2.6.5</w:t>
        </w:r>
      </w:hyperlink>
      <w:r>
        <w:t xml:space="preserve"> настоящего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8F51DD" w:rsidRDefault="008F51DD">
      <w:pPr>
        <w:pStyle w:val="ConsPlusNormal"/>
        <w:spacing w:before="220"/>
        <w:ind w:firstLine="540"/>
        <w:jc w:val="both"/>
      </w:pPr>
      <w:r>
        <w:t>3.4.5. Межведомственное информационное взаимодействие может осуществляться на бумажном носителе:</w:t>
      </w:r>
    </w:p>
    <w:p w:rsidR="008F51DD" w:rsidRDefault="008F51DD">
      <w:pPr>
        <w:pStyle w:val="ConsPlusNormal"/>
        <w:spacing w:before="22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F51DD" w:rsidRDefault="008F51DD">
      <w:pPr>
        <w:pStyle w:val="ConsPlusNormal"/>
        <w:spacing w:before="22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8F51DD" w:rsidRDefault="008F51DD">
      <w:pPr>
        <w:pStyle w:val="ConsPlusNormal"/>
        <w:spacing w:before="220"/>
        <w:ind w:firstLine="540"/>
        <w:jc w:val="both"/>
      </w:pPr>
      <w: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15">
        <w:r>
          <w:rPr>
            <w:color w:val="0000FF"/>
          </w:rPr>
          <w:t>пунктом 2.6.5</w:t>
        </w:r>
      </w:hyperlink>
      <w:r>
        <w:t xml:space="preserve"> настоящего Регламента, предоставляются органами, в распоряжении которых находятся эти документы.</w:t>
      </w:r>
    </w:p>
    <w:p w:rsidR="008F51DD" w:rsidRDefault="008F51DD">
      <w:pPr>
        <w:pStyle w:val="ConsPlusNormal"/>
        <w:spacing w:before="220"/>
        <w:ind w:firstLine="540"/>
        <w:jc w:val="both"/>
      </w:pPr>
      <w:r>
        <w:t xml:space="preserve">Срок подготовки и направления ответа на межведомственные запросы в соответствии с </w:t>
      </w:r>
      <w:hyperlink r:id="rId50">
        <w:r>
          <w:rPr>
            <w:color w:val="0000FF"/>
          </w:rPr>
          <w:t>частью 3 статьи 7.2</w:t>
        </w:r>
      </w:hyperlink>
      <w:r>
        <w:t xml:space="preserve"> Федерального закона N 210-ФЗ не может превышать пять рабочих дней со дня поступления межведомственного запроса.</w:t>
      </w:r>
    </w:p>
    <w:p w:rsidR="008F51DD" w:rsidRDefault="008F51DD">
      <w:pPr>
        <w:pStyle w:val="ConsPlusNormal"/>
        <w:spacing w:before="220"/>
        <w:ind w:firstLine="540"/>
        <w:jc w:val="both"/>
      </w:pPr>
      <w:r>
        <w:t>Результатом процедуры является: получение запрашиваемых документов (их копий или сведений, содержащихся в них), либо уведомление об отсутствии запрашиваемых сведений, направленные должностному лицу, ответственному за направление межведомственных запросов.</w:t>
      </w:r>
    </w:p>
    <w:p w:rsidR="008F51DD" w:rsidRDefault="008F51DD">
      <w:pPr>
        <w:pStyle w:val="ConsPlusNormal"/>
        <w:spacing w:before="220"/>
        <w:ind w:firstLine="540"/>
        <w:jc w:val="both"/>
      </w:pPr>
      <w: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8F51DD" w:rsidRDefault="008F51DD">
      <w:pPr>
        <w:pStyle w:val="ConsPlusNormal"/>
        <w:spacing w:before="220"/>
        <w:ind w:firstLine="540"/>
        <w:jc w:val="both"/>
      </w:pPr>
      <w:r>
        <w:t>3.5. Рассмотрение заявления и подготовка результата предоставления государственной услуги.</w:t>
      </w:r>
    </w:p>
    <w:p w:rsidR="008F51DD" w:rsidRDefault="008F51DD">
      <w:pPr>
        <w:pStyle w:val="ConsPlusNormal"/>
        <w:spacing w:before="220"/>
        <w:ind w:firstLine="540"/>
        <w:jc w:val="both"/>
      </w:pPr>
      <w:r>
        <w:t xml:space="preserve">3.5.1. Специалист Отдела на основании представленных документов, указанных в </w:t>
      </w:r>
      <w:hyperlink w:anchor="P82">
        <w:r>
          <w:rPr>
            <w:color w:val="0000FF"/>
          </w:rPr>
          <w:t>пунктах 2.6.1</w:t>
        </w:r>
      </w:hyperlink>
      <w:r>
        <w:t xml:space="preserve">, </w:t>
      </w:r>
      <w:hyperlink w:anchor="P99">
        <w:r>
          <w:rPr>
            <w:color w:val="0000FF"/>
          </w:rPr>
          <w:t>2.6.2</w:t>
        </w:r>
      </w:hyperlink>
      <w:r>
        <w:t xml:space="preserve"> и на основании сведений в соответствии с </w:t>
      </w:r>
      <w:hyperlink w:anchor="P115">
        <w:r>
          <w:rPr>
            <w:color w:val="0000FF"/>
          </w:rPr>
          <w:t>пунктом 2.6.5</w:t>
        </w:r>
      </w:hyperlink>
      <w:r>
        <w:t xml:space="preserve"> настоящего Регламента осуществляет:</w:t>
      </w:r>
    </w:p>
    <w:p w:rsidR="008F51DD" w:rsidRDefault="008F51DD">
      <w:pPr>
        <w:pStyle w:val="ConsPlusNormal"/>
        <w:spacing w:before="220"/>
        <w:ind w:firstLine="540"/>
        <w:jc w:val="both"/>
      </w:pPr>
      <w:r>
        <w:t>- рассмотрение заявления и документов, необходимых для предоставления государственной услуги;</w:t>
      </w:r>
    </w:p>
    <w:p w:rsidR="008F51DD" w:rsidRDefault="008F51DD">
      <w:pPr>
        <w:pStyle w:val="ConsPlusNormal"/>
        <w:spacing w:before="220"/>
        <w:ind w:firstLine="540"/>
        <w:jc w:val="both"/>
      </w:pPr>
      <w:r>
        <w:t>- проверку достоверности содержащихся в указанном заявлении и прилагаемых к нему документах сведений;</w:t>
      </w:r>
    </w:p>
    <w:p w:rsidR="008F51DD" w:rsidRDefault="008F51DD">
      <w:pPr>
        <w:pStyle w:val="ConsPlusNormal"/>
        <w:spacing w:before="220"/>
        <w:ind w:firstLine="540"/>
        <w:jc w:val="both"/>
      </w:pPr>
      <w:r>
        <w:t>Процедура, устанавливаемая настоящим пунктом, осуществляется в течение одного рабочего дня со дня окончания предыдущей процедуры.</w:t>
      </w:r>
    </w:p>
    <w:p w:rsidR="008F51DD" w:rsidRDefault="008F51DD">
      <w:pPr>
        <w:pStyle w:val="ConsPlusNormal"/>
        <w:spacing w:before="220"/>
        <w:ind w:firstLine="540"/>
        <w:jc w:val="both"/>
      </w:pPr>
      <w:r>
        <w:t>Результат процедуры: рассмотренные заявление и документы, необходимые для предоставления государственной услуги.</w:t>
      </w:r>
    </w:p>
    <w:p w:rsidR="008F51DD" w:rsidRDefault="008F51DD">
      <w:pPr>
        <w:pStyle w:val="ConsPlusNormal"/>
        <w:spacing w:before="220"/>
        <w:ind w:firstLine="540"/>
        <w:jc w:val="both"/>
      </w:pPr>
      <w:r>
        <w:lastRenderedPageBreak/>
        <w:t xml:space="preserve">3.5.2. Специалист Отдела при наличии оснований для отказа в предоставлении государственной услуги, предусмотренных </w:t>
      </w:r>
      <w:hyperlink w:anchor="P140">
        <w:r>
          <w:rPr>
            <w:color w:val="0000FF"/>
          </w:rPr>
          <w:t>пунктом 2.8.2</w:t>
        </w:r>
      </w:hyperlink>
      <w:r>
        <w:t xml:space="preserve"> настоящего Регламента, осуществляет:</w:t>
      </w:r>
    </w:p>
    <w:p w:rsidR="008F51DD" w:rsidRDefault="008F51DD">
      <w:pPr>
        <w:pStyle w:val="ConsPlusNormal"/>
        <w:spacing w:before="220"/>
        <w:ind w:firstLine="540"/>
        <w:jc w:val="both"/>
      </w:pPr>
      <w:r>
        <w:t>- подготовку проекта сопроводительного письма и проекта решения об отказе в предоставлении государственной услуги;</w:t>
      </w:r>
    </w:p>
    <w:p w:rsidR="008F51DD" w:rsidRDefault="008F51DD">
      <w:pPr>
        <w:pStyle w:val="ConsPlusNormal"/>
        <w:spacing w:before="220"/>
        <w:ind w:firstLine="540"/>
        <w:jc w:val="both"/>
      </w:pPr>
      <w:r>
        <w:t>- направление проекта сопроводительного письма и проекта решения об отказе в предоставлении государственной услуги начальнику Отдела.</w:t>
      </w:r>
    </w:p>
    <w:p w:rsidR="008F51DD" w:rsidRDefault="008F51DD">
      <w:pPr>
        <w:pStyle w:val="ConsPlusNormal"/>
        <w:spacing w:before="220"/>
        <w:ind w:firstLine="540"/>
        <w:jc w:val="both"/>
      </w:pPr>
      <w:r>
        <w:t>Процедура, устанавливаемая настоящим пунктом, осуществляется в течение трех рабочих дней со дня регистрации заявления.</w:t>
      </w:r>
    </w:p>
    <w:p w:rsidR="008F51DD" w:rsidRDefault="008F51DD">
      <w:pPr>
        <w:pStyle w:val="ConsPlusNormal"/>
        <w:spacing w:before="220"/>
        <w:ind w:firstLine="540"/>
        <w:jc w:val="both"/>
      </w:pPr>
      <w:r>
        <w:t>Результат процедуры: направленный специалистом Отдела проект сопроводительного письма и проект решения об отказе в предоставлении государственной услуги начальнику Отдела.</w:t>
      </w:r>
    </w:p>
    <w:p w:rsidR="008F51DD" w:rsidRDefault="008F51DD">
      <w:pPr>
        <w:pStyle w:val="ConsPlusNormal"/>
        <w:spacing w:before="220"/>
        <w:ind w:firstLine="540"/>
        <w:jc w:val="both"/>
      </w:pPr>
      <w:r>
        <w:t xml:space="preserve">3.5.3. При отсутствии оснований для отказа в предоставлении государственной услуги, предусмотренных </w:t>
      </w:r>
      <w:hyperlink w:anchor="P140">
        <w:r>
          <w:rPr>
            <w:color w:val="0000FF"/>
          </w:rPr>
          <w:t>пунктом 2.8.2</w:t>
        </w:r>
      </w:hyperlink>
      <w:r>
        <w:t xml:space="preserve"> настоящего Регламента, специалист Отдела осуществляет:</w:t>
      </w:r>
    </w:p>
    <w:p w:rsidR="008F51DD" w:rsidRDefault="008F51DD">
      <w:pPr>
        <w:pStyle w:val="ConsPlusNormal"/>
        <w:spacing w:before="220"/>
        <w:ind w:firstLine="540"/>
        <w:jc w:val="both"/>
      </w:pPr>
      <w:r>
        <w:t>- подготовку проекта сопроводительного письма и проекта разрешения (разрешения с внесенными изменениями) в двух экземплярах;</w:t>
      </w:r>
    </w:p>
    <w:p w:rsidR="008F51DD" w:rsidRDefault="008F51DD">
      <w:pPr>
        <w:pStyle w:val="ConsPlusNormal"/>
        <w:spacing w:before="220"/>
        <w:ind w:firstLine="540"/>
        <w:jc w:val="both"/>
      </w:pPr>
      <w:r>
        <w:t>- направление проекта сопроводительного письма и проекта разрешения (разрешения с внесенными изменениями) в двух экземплярах на согласование начальнику Отдела.</w:t>
      </w:r>
    </w:p>
    <w:p w:rsidR="008F51DD" w:rsidRDefault="008F51DD">
      <w:pPr>
        <w:pStyle w:val="ConsPlusNormal"/>
        <w:spacing w:before="220"/>
        <w:ind w:firstLine="540"/>
        <w:jc w:val="both"/>
      </w:pPr>
      <w:r>
        <w:t>Процедура, устанавливаемая настоящим пунктом, осуществляется в течение трех рабочих дней со дня регистрации заявления.</w:t>
      </w:r>
    </w:p>
    <w:p w:rsidR="008F51DD" w:rsidRDefault="008F51DD">
      <w:pPr>
        <w:pStyle w:val="ConsPlusNormal"/>
        <w:spacing w:before="220"/>
        <w:ind w:firstLine="540"/>
        <w:jc w:val="both"/>
      </w:pPr>
      <w:r>
        <w:t>Результат процедуры: направленные специалистом Отдела проект сопроводительного письма и проект разрешения (разрешения с внесенными изменениями) в двух экземплярах с документами на согласование начальнику Отдела.</w:t>
      </w:r>
    </w:p>
    <w:p w:rsidR="008F51DD" w:rsidRDefault="008F51DD">
      <w:pPr>
        <w:pStyle w:val="ConsPlusNormal"/>
        <w:spacing w:before="220"/>
        <w:ind w:firstLine="540"/>
        <w:jc w:val="both"/>
      </w:pPr>
      <w:r>
        <w:t>3.5.4. Начальник Отдела согласовывает проект разрешения (разрешения с внесенными изменениями) в двух экземплярах или проект решения об отказе в предоставлении государственной услуги и согласовывает проект сопроводительного письма и направляет на согласование заместителю председателя Комитета.</w:t>
      </w:r>
    </w:p>
    <w:p w:rsidR="008F51DD" w:rsidRDefault="008F51DD">
      <w:pPr>
        <w:pStyle w:val="ConsPlusNormal"/>
        <w:spacing w:before="220"/>
        <w:ind w:firstLine="540"/>
        <w:jc w:val="both"/>
      </w:pPr>
      <w:r>
        <w:t>Заместитель председателя Комитета согласовывает проект разрешения (разрешения внесенными изменениями) в двух экземплярах или проект решения об отказе в предоставлении государственной услуги, и согласовывает проект сопроводительного письма и направляет на подпись председателю Комитета.</w:t>
      </w:r>
    </w:p>
    <w:p w:rsidR="008F51DD" w:rsidRDefault="008F51DD">
      <w:pPr>
        <w:pStyle w:val="ConsPlusNormal"/>
        <w:spacing w:before="220"/>
        <w:ind w:firstLine="540"/>
        <w:jc w:val="both"/>
      </w:pPr>
      <w:r>
        <w:t>Процедура, устанавливаемая настоящим пунктом, осуществляется в течение одного рабочего дня со дня окончания предыдущей процедуры.</w:t>
      </w:r>
    </w:p>
    <w:p w:rsidR="008F51DD" w:rsidRDefault="008F51DD">
      <w:pPr>
        <w:pStyle w:val="ConsPlusNormal"/>
        <w:spacing w:before="220"/>
        <w:ind w:firstLine="540"/>
        <w:jc w:val="both"/>
      </w:pPr>
      <w:r>
        <w:t>Результат процедуры: направленные на подпись председателю Комитета проект разрешения (разрешения с внесенными изменениями) в двух экземплярах или проект решения об отказе в предоставлении государственной услуги, проект сопроводительного письма.</w:t>
      </w:r>
    </w:p>
    <w:p w:rsidR="008F51DD" w:rsidRDefault="008F51DD">
      <w:pPr>
        <w:pStyle w:val="ConsPlusNormal"/>
        <w:spacing w:before="220"/>
        <w:ind w:firstLine="540"/>
        <w:jc w:val="both"/>
      </w:pPr>
      <w:r>
        <w:t>3.5.5. Председатель Комитета рассматривает полученные документы, принимает решение об их подписании и направляет специалисту отдела администрирования.</w:t>
      </w:r>
    </w:p>
    <w:p w:rsidR="008F51DD" w:rsidRDefault="008F51DD">
      <w:pPr>
        <w:pStyle w:val="ConsPlusNormal"/>
        <w:spacing w:before="220"/>
        <w:ind w:firstLine="540"/>
        <w:jc w:val="both"/>
      </w:pPr>
      <w:r>
        <w:t>Процедура, устанавливаемая настоящим пунктом, осуществляется в течение четырех рабочих дней со дня регистрации заявления.</w:t>
      </w:r>
    </w:p>
    <w:p w:rsidR="008F51DD" w:rsidRDefault="008F51DD">
      <w:pPr>
        <w:pStyle w:val="ConsPlusNormal"/>
        <w:spacing w:before="220"/>
        <w:ind w:firstLine="540"/>
        <w:jc w:val="both"/>
      </w:pPr>
      <w:r>
        <w:t>Результат процедуры: подписанные разрешение (разрешение с внесенными изменениями) в двух экземплярах или решение об отказе в предоставлении государственной услуги и сопроводительное письмо, переданные специалисту отдела администрирования.</w:t>
      </w:r>
    </w:p>
    <w:p w:rsidR="008F51DD" w:rsidRDefault="008F51DD">
      <w:pPr>
        <w:pStyle w:val="ConsPlusNormal"/>
        <w:spacing w:before="220"/>
        <w:ind w:firstLine="540"/>
        <w:jc w:val="both"/>
      </w:pPr>
      <w:r>
        <w:lastRenderedPageBreak/>
        <w:t>3.5.6. Специалист отдела администрирования регистрирует сопроводительное письмо с результатом предоставления государственной услуги.</w:t>
      </w:r>
    </w:p>
    <w:p w:rsidR="008F51DD" w:rsidRDefault="008F51DD">
      <w:pPr>
        <w:pStyle w:val="ConsPlusNormal"/>
        <w:spacing w:before="220"/>
        <w:ind w:firstLine="540"/>
        <w:jc w:val="both"/>
      </w:pPr>
      <w:r>
        <w:t>Процедура, устанавливаемая настоящим пунктом, осуществляется в течение одного рабочего дня со дня окончания предыдущей процедуры.</w:t>
      </w:r>
    </w:p>
    <w:p w:rsidR="008F51DD" w:rsidRDefault="008F51DD">
      <w:pPr>
        <w:pStyle w:val="ConsPlusNormal"/>
        <w:spacing w:before="220"/>
        <w:ind w:firstLine="540"/>
        <w:jc w:val="both"/>
      </w:pPr>
      <w:r>
        <w:t>Результат процедуры: зарегистрированное сопроводительное письмо с результатом предоставления государственной услуги.</w:t>
      </w:r>
    </w:p>
    <w:p w:rsidR="008F51DD" w:rsidRDefault="008F51DD">
      <w:pPr>
        <w:pStyle w:val="ConsPlusNormal"/>
        <w:spacing w:before="220"/>
        <w:ind w:firstLine="540"/>
        <w:jc w:val="both"/>
      </w:pPr>
      <w:r>
        <w:t>3.6. Выдача (направление) заявителю результата государственной услуги.</w:t>
      </w:r>
    </w:p>
    <w:p w:rsidR="008F51DD" w:rsidRDefault="008F51DD">
      <w:pPr>
        <w:pStyle w:val="ConsPlusNormal"/>
        <w:spacing w:before="220"/>
        <w:ind w:firstLine="540"/>
        <w:jc w:val="both"/>
      </w:pPr>
      <w:r>
        <w:t>3.6.1. Специалист Отдела извещает заявителя о результате предоставления государственной услуги.</w:t>
      </w:r>
    </w:p>
    <w:p w:rsidR="008F51DD" w:rsidRDefault="008F51DD">
      <w:pPr>
        <w:pStyle w:val="ConsPlusNormal"/>
        <w:spacing w:before="220"/>
        <w:ind w:firstLine="540"/>
        <w:jc w:val="both"/>
      </w:pPr>
      <w:r>
        <w:t>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F51DD" w:rsidRDefault="008F51DD">
      <w:pPr>
        <w:pStyle w:val="ConsPlusNormal"/>
        <w:spacing w:before="220"/>
        <w:ind w:firstLine="540"/>
        <w:jc w:val="both"/>
      </w:pPr>
      <w:r>
        <w:t>Процедура, устанавливаемая настоящим пунктом, осуществляется в день регистрации сопроводительного письма с результатом предоставления государственной услуги.</w:t>
      </w:r>
    </w:p>
    <w:p w:rsidR="008F51DD" w:rsidRDefault="008F51DD">
      <w:pPr>
        <w:pStyle w:val="ConsPlusNormal"/>
        <w:spacing w:before="220"/>
        <w:ind w:firstLine="540"/>
        <w:jc w:val="both"/>
      </w:pPr>
      <w:r>
        <w:t>Результат процедуры: извещение заявителя (его представителя) о результате предоставления государственной услуги и способах его получения.</w:t>
      </w:r>
    </w:p>
    <w:p w:rsidR="008F51DD" w:rsidRDefault="008F51DD">
      <w:pPr>
        <w:pStyle w:val="ConsPlusNormal"/>
        <w:spacing w:before="220"/>
        <w:ind w:firstLine="540"/>
        <w:jc w:val="both"/>
      </w:pPr>
      <w:r>
        <w:t>3.6.2. Порядок выдачи (направления) результата предоставления государственной услуги.</w:t>
      </w:r>
    </w:p>
    <w:p w:rsidR="008F51DD" w:rsidRDefault="008F51DD">
      <w:pPr>
        <w:pStyle w:val="ConsPlusNormal"/>
        <w:spacing w:before="220"/>
        <w:ind w:firstLine="540"/>
        <w:jc w:val="both"/>
      </w:pPr>
      <w:r>
        <w:t>3.6.2.1. При обращении заявителя за результатом государственной услуги в Комитет специалист Отдела осуществляет выдачу (направление) результата предоставления государственной услуги способом, указанным в заявлении о предоставлении государственной услуги (лично, по почте, электронной почте).</w:t>
      </w:r>
    </w:p>
    <w:p w:rsidR="008F51DD" w:rsidRDefault="008F51DD">
      <w:pPr>
        <w:pStyle w:val="ConsPlusNormal"/>
        <w:spacing w:before="220"/>
        <w:ind w:firstLine="540"/>
        <w:jc w:val="both"/>
      </w:pPr>
      <w:r>
        <w:t>Процедура, устанавливаемая настоящим пунктом, осуществляется:</w:t>
      </w:r>
    </w:p>
    <w:p w:rsidR="008F51DD" w:rsidRDefault="008F51DD">
      <w:pPr>
        <w:pStyle w:val="ConsPlusNormal"/>
        <w:spacing w:before="220"/>
        <w:ind w:firstLine="540"/>
        <w:jc w:val="both"/>
      </w:pPr>
      <w:r>
        <w:t>при указании в заявлении способа выдачи результата предоставления государственной услуги по почте (по электронной почте) - в день оформления и регистрации результата предоставления государственной услуги;</w:t>
      </w:r>
    </w:p>
    <w:p w:rsidR="008F51DD" w:rsidRDefault="008F51DD">
      <w:pPr>
        <w:pStyle w:val="ConsPlusNormal"/>
        <w:spacing w:before="220"/>
        <w:ind w:firstLine="540"/>
        <w:jc w:val="both"/>
      </w:pPr>
      <w:r>
        <w:t>при указании в заявлении способа выдачи результата лично - в день обращения заявителя.</w:t>
      </w:r>
    </w:p>
    <w:p w:rsidR="008F51DD" w:rsidRDefault="008F51DD">
      <w:pPr>
        <w:pStyle w:val="ConsPlusNormal"/>
        <w:spacing w:before="220"/>
        <w:ind w:firstLine="540"/>
        <w:jc w:val="both"/>
      </w:pPr>
      <w:r>
        <w:t>Результат процедур: выданный (направленный) результат предоставления государственной услуги.</w:t>
      </w:r>
    </w:p>
    <w:p w:rsidR="008F51DD" w:rsidRDefault="008F51DD">
      <w:pPr>
        <w:pStyle w:val="ConsPlusNormal"/>
        <w:spacing w:before="220"/>
        <w:ind w:firstLine="540"/>
        <w:jc w:val="both"/>
      </w:pPr>
      <w:r>
        <w:t>3.6.2.2. При обращении заявителя за результатом государственной услуги через Единый портал (при наличии технической возможности) или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Комитета.</w:t>
      </w:r>
    </w:p>
    <w:p w:rsidR="008F51DD" w:rsidRDefault="008F51DD">
      <w:pPr>
        <w:pStyle w:val="ConsPlusNormal"/>
        <w:spacing w:before="220"/>
        <w:ind w:firstLine="540"/>
        <w:jc w:val="both"/>
      </w:pPr>
      <w: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Комитета.</w:t>
      </w:r>
    </w:p>
    <w:p w:rsidR="008F51DD" w:rsidRDefault="008F51DD">
      <w:pPr>
        <w:pStyle w:val="ConsPlusNormal"/>
        <w:spacing w:before="220"/>
        <w:ind w:firstLine="540"/>
        <w:jc w:val="both"/>
      </w:pPr>
      <w:r>
        <w:t>Результат процедуры: направление (предоставление) с использованием Единого портала (при наличии технической возможности) или Республиканского портала заявителю документа, подтверждающего предоставление государственной услуги (отказ в предоставлении государственной услуги).</w:t>
      </w:r>
    </w:p>
    <w:p w:rsidR="008F51DD" w:rsidRDefault="008F51DD">
      <w:pPr>
        <w:pStyle w:val="ConsPlusNormal"/>
        <w:spacing w:before="220"/>
        <w:ind w:firstLine="540"/>
        <w:jc w:val="both"/>
      </w:pPr>
      <w:r>
        <w:lastRenderedPageBreak/>
        <w:t>3.6.2.3. По выбору заявителя результат предоставления государственной услуги может быть получен в МФЦ в соответствии с регламентом работы МФЦ в форме экземпляра электронного документа, распечатанного на бумажном носителе, заверенного печатью МФЦ и подписью работника МФЦ.</w:t>
      </w:r>
    </w:p>
    <w:p w:rsidR="008F51DD" w:rsidRDefault="008F51DD">
      <w:pPr>
        <w:pStyle w:val="ConsPlusNormal"/>
        <w:spacing w:before="220"/>
        <w:ind w:firstLine="540"/>
        <w:jc w:val="both"/>
      </w:pPr>
      <w:r>
        <w:t>3.7. Исправление технических ошибок.</w:t>
      </w:r>
    </w:p>
    <w:p w:rsidR="008F51DD" w:rsidRDefault="008F51DD">
      <w:pPr>
        <w:pStyle w:val="ConsPlusNormal"/>
        <w:spacing w:before="220"/>
        <w:ind w:firstLine="540"/>
        <w:jc w:val="both"/>
      </w:pPr>
      <w:r>
        <w:t>В случае обнаружения технической ошибки в документе, являющемся результатом государственной услуги, заявитель направляет в Комитет:</w:t>
      </w:r>
    </w:p>
    <w:p w:rsidR="008F51DD" w:rsidRDefault="008F51DD">
      <w:pPr>
        <w:pStyle w:val="ConsPlusNormal"/>
        <w:spacing w:before="220"/>
        <w:ind w:firstLine="540"/>
        <w:jc w:val="both"/>
      </w:pPr>
      <w:hyperlink w:anchor="P809">
        <w:r>
          <w:rPr>
            <w:color w:val="0000FF"/>
          </w:rPr>
          <w:t>заявление</w:t>
        </w:r>
      </w:hyperlink>
      <w:r>
        <w:t xml:space="preserve"> об исправлении технической ошибки (приложение N 6 к настоящему Регламенту);</w:t>
      </w:r>
    </w:p>
    <w:p w:rsidR="008F51DD" w:rsidRDefault="008F51DD">
      <w:pPr>
        <w:pStyle w:val="ConsPlusNormal"/>
        <w:spacing w:before="220"/>
        <w:ind w:firstLine="540"/>
        <w:jc w:val="both"/>
      </w:pPr>
      <w:r>
        <w:t>документ, выданный заявителю как результат государственной услуги, в котором содержится техническая ошибка;</w:t>
      </w:r>
    </w:p>
    <w:p w:rsidR="008F51DD" w:rsidRDefault="008F51DD">
      <w:pPr>
        <w:pStyle w:val="ConsPlusNormal"/>
        <w:spacing w:before="220"/>
        <w:ind w:firstLine="540"/>
        <w:jc w:val="both"/>
      </w:pPr>
      <w:r>
        <w:t>документы, имеющие юридическую силу, свидетельствующие о наличии технической ошибки.</w:t>
      </w:r>
    </w:p>
    <w:p w:rsidR="008F51DD" w:rsidRDefault="008F51DD">
      <w:pPr>
        <w:pStyle w:val="ConsPlusNormal"/>
        <w:spacing w:before="220"/>
        <w:ind w:firstLine="540"/>
        <w:jc w:val="both"/>
      </w:pPr>
      <w:r>
        <w:t>Заявление об исправлении технической ошибки в сведениях, указанных в документе, являющемся результатом государственной услуги, подается заявителем (представителем заявителя) лично в Комитет, почтовым отправлением, по электронной почте, через Единый портал (при наличии технической возможности) либо Республиканский портал.</w:t>
      </w:r>
    </w:p>
    <w:p w:rsidR="008F51DD" w:rsidRDefault="008F51DD">
      <w:pPr>
        <w:pStyle w:val="ConsPlusNormal"/>
        <w:spacing w:before="220"/>
        <w:ind w:firstLine="540"/>
        <w:jc w:val="both"/>
      </w:pPr>
      <w:r>
        <w:t>Сотрудник отдела администрирования осуществляет прием заявления об исправлении технической ошибки, регистрирует заявление с приложенными документами и передает их должностному лицу Отдела.</w:t>
      </w:r>
    </w:p>
    <w:p w:rsidR="008F51DD" w:rsidRDefault="008F51DD">
      <w:pPr>
        <w:pStyle w:val="ConsPlusNormal"/>
        <w:spacing w:before="220"/>
        <w:ind w:firstLine="540"/>
        <w:jc w:val="both"/>
      </w:pPr>
      <w:r>
        <w:t>Процедура, устанавливаемая настоящим пунктом, осуществляется в течение одного рабочего дня со дня поступления заявления.</w:t>
      </w:r>
    </w:p>
    <w:p w:rsidR="008F51DD" w:rsidRDefault="008F51DD">
      <w:pPr>
        <w:pStyle w:val="ConsPlusNormal"/>
        <w:spacing w:before="220"/>
        <w:ind w:firstLine="540"/>
        <w:jc w:val="both"/>
      </w:pPr>
      <w: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8F51DD" w:rsidRDefault="008F51DD">
      <w:pPr>
        <w:pStyle w:val="ConsPlusNormal"/>
        <w:spacing w:before="220"/>
        <w:ind w:firstLine="540"/>
        <w:jc w:val="both"/>
      </w:pPr>
      <w:r>
        <w:t>Должностное лицо Отдела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настоящим Регламентом, и выдает исправленный документ заявителю (представителю заявителя) лично по прибытии под роспись с изъятием у заявителя (представителя заявителя) оригинала документа, в котором содержится техническая ошибка.</w:t>
      </w:r>
    </w:p>
    <w:p w:rsidR="008F51DD" w:rsidRDefault="008F51DD">
      <w:pPr>
        <w:pStyle w:val="ConsPlusNormal"/>
        <w:spacing w:before="220"/>
        <w:ind w:firstLine="540"/>
        <w:jc w:val="both"/>
      </w:pPr>
      <w: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8F51DD" w:rsidRDefault="008F51DD">
      <w:pPr>
        <w:pStyle w:val="ConsPlusNormal"/>
        <w:spacing w:before="220"/>
        <w:ind w:firstLine="540"/>
        <w:jc w:val="both"/>
      </w:pPr>
      <w:r>
        <w:t>Результат процедуры: выданный заявителю документ.</w:t>
      </w:r>
    </w:p>
    <w:p w:rsidR="008F51DD" w:rsidRDefault="008F51DD">
      <w:pPr>
        <w:pStyle w:val="ConsPlusNormal"/>
        <w:spacing w:before="220"/>
        <w:ind w:firstLine="540"/>
        <w:jc w:val="both"/>
      </w:pPr>
      <w:r>
        <w:t>3.8. Выдача (отказ в выдаче) повторного экземпляра (дубликата) разрешения (разрешения с внесенными изменениями).</w:t>
      </w:r>
    </w:p>
    <w:p w:rsidR="008F51DD" w:rsidRDefault="008F51DD">
      <w:pPr>
        <w:pStyle w:val="ConsPlusNormal"/>
        <w:spacing w:before="220"/>
        <w:ind w:firstLine="540"/>
        <w:jc w:val="both"/>
      </w:pPr>
      <w:r>
        <w:t>3.8.1. Заявление о выдаче повторного экземпляра (дубликата) разрешения (разрешения с внесенными изменениями) подается заявителем (представителем) в Комитет лично, почтовым отправлением (в том числе с использованием электронной почты), либо через Единый портал (при наличии технической возможности), Республиканский портал или МФЦ.</w:t>
      </w:r>
    </w:p>
    <w:p w:rsidR="008F51DD" w:rsidRDefault="008F51DD">
      <w:pPr>
        <w:pStyle w:val="ConsPlusNormal"/>
        <w:spacing w:before="220"/>
        <w:ind w:firstLine="540"/>
        <w:jc w:val="both"/>
      </w:pPr>
      <w:r>
        <w:t xml:space="preserve">3.8.2. Специалист отдела администрирования осуществляет прием заявления о выдаче повторного экземпляра (дубликата), регистрирует заявление с приложенными документами и в установленном порядке в системе электронного документооборота направляет их специалисту </w:t>
      </w:r>
      <w:r>
        <w:lastRenderedPageBreak/>
        <w:t>Отдела.</w:t>
      </w:r>
    </w:p>
    <w:p w:rsidR="008F51DD" w:rsidRDefault="008F51DD">
      <w:pPr>
        <w:pStyle w:val="ConsPlusNormal"/>
        <w:spacing w:before="220"/>
        <w:ind w:firstLine="540"/>
        <w:jc w:val="both"/>
      </w:pPr>
      <w:r>
        <w:t>Процедуры, устанавливаемые настоящим пунктом, выполняются в течение одного рабочего дня со дня поступления заявления.</w:t>
      </w:r>
    </w:p>
    <w:p w:rsidR="008F51DD" w:rsidRDefault="008F51DD">
      <w:pPr>
        <w:pStyle w:val="ConsPlusNormal"/>
        <w:spacing w:before="220"/>
        <w:ind w:firstLine="540"/>
        <w:jc w:val="both"/>
      </w:pPr>
      <w:r>
        <w:t>Результатами выполнения административных процедур являются: принятое и зарегистрированное заявление, направленное на рассмотрение специалисту Отдела.</w:t>
      </w:r>
    </w:p>
    <w:p w:rsidR="008F51DD" w:rsidRDefault="008F51DD">
      <w:pPr>
        <w:pStyle w:val="ConsPlusNormal"/>
        <w:spacing w:before="220"/>
        <w:ind w:firstLine="540"/>
        <w:jc w:val="both"/>
      </w:pPr>
      <w:r>
        <w:t>3.8.3. При обращении заявителя за выдачей повторного экземпляра (дубликата) разрешения в МФЦ, работник МФЦ выдает заявителю повторный экземпляр (дубликат) разрешения (разрешения с внесенными изменениями) в форме экземпляра электронного документа на бумажном носителе.</w:t>
      </w:r>
    </w:p>
    <w:p w:rsidR="008F51DD" w:rsidRDefault="008F51DD">
      <w:pPr>
        <w:pStyle w:val="ConsPlusNormal"/>
        <w:spacing w:before="220"/>
        <w:ind w:firstLine="540"/>
        <w:jc w:val="both"/>
      </w:pPr>
      <w: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8F51DD" w:rsidRDefault="008F51DD">
      <w:pPr>
        <w:pStyle w:val="ConsPlusNormal"/>
        <w:spacing w:before="220"/>
        <w:ind w:firstLine="540"/>
        <w:jc w:val="both"/>
      </w:pPr>
      <w: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F51DD" w:rsidRDefault="008F51DD">
      <w:pPr>
        <w:pStyle w:val="ConsPlusNormal"/>
        <w:spacing w:before="220"/>
        <w:ind w:firstLine="540"/>
        <w:jc w:val="both"/>
      </w:pPr>
      <w:r>
        <w:t>Результатами выполнения административных процедур являются: фиксация факта выдачи повторного экземпляра (дубликата) разрешения (разрешения с внесенными изменениями) в АИС МФЦ.</w:t>
      </w:r>
    </w:p>
    <w:p w:rsidR="008F51DD" w:rsidRDefault="008F51DD">
      <w:pPr>
        <w:pStyle w:val="ConsPlusNormal"/>
        <w:spacing w:before="220"/>
        <w:ind w:firstLine="540"/>
        <w:jc w:val="both"/>
      </w:pPr>
      <w:r>
        <w:t>3.8.4. При обращении заявителя за выдачей повторного экземпляра (дубликата) разрешения (разрешения с внесенными изменениями) через Единый портал (при наличии технической возможности), Республиканский портал заявителю в личный кабинет автоматически направляется электронный образ повторного экземпляра (дубликата) разрешения (разрешения с внесенными изменениями), подписанный усиленной квалифицированной электронной подписью уполномоченного должностного лица Комитета.</w:t>
      </w:r>
    </w:p>
    <w:p w:rsidR="008F51DD" w:rsidRDefault="008F51DD">
      <w:pPr>
        <w:pStyle w:val="ConsPlusNormal"/>
        <w:spacing w:before="220"/>
        <w:ind w:firstLine="540"/>
        <w:jc w:val="both"/>
      </w:pPr>
      <w:r>
        <w:t>Процедура, устанавливаемая настоящим пунктом, выполняется в день подписания повторного экземпляра (дубликата) разрешения (разрешения с внесенными изменениями) уполномоченным должностным лицом Комитета.</w:t>
      </w:r>
    </w:p>
    <w:p w:rsidR="008F51DD" w:rsidRDefault="008F51DD">
      <w:pPr>
        <w:pStyle w:val="ConsPlusNormal"/>
        <w:spacing w:before="220"/>
        <w:ind w:firstLine="540"/>
        <w:jc w:val="both"/>
      </w:pPr>
      <w:r>
        <w:t>Результатом выполнения административной процедуры является: направление (предоставление) с использованием Единого портала (при наличии технической возможности), Республиканского портала заявителю повторного экземпляра (дубликата) разрешения (разрешения с внесенными изменениями).</w:t>
      </w:r>
    </w:p>
    <w:p w:rsidR="008F51DD" w:rsidRDefault="008F51DD">
      <w:pPr>
        <w:pStyle w:val="ConsPlusNormal"/>
        <w:spacing w:before="220"/>
        <w:ind w:firstLine="540"/>
        <w:jc w:val="both"/>
      </w:pPr>
      <w:r>
        <w:t>3.8.5. При обращении за выдачей повторного экземпляра (дубликата) разрешения непосредственно в Комитет, должностное лицо, ответственное за выдачу (направление) документов, выдает заявителю повторный экземпляр (дубликат) разрешения (разрешения с внесенными изменениями), подписанный усиленной квалифицированной электронной подписью уполномоченного должностного лица Комитета.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rsidR="008F51DD" w:rsidRDefault="008F51DD">
      <w:pPr>
        <w:pStyle w:val="ConsPlusNormal"/>
        <w:spacing w:before="220"/>
        <w:ind w:firstLine="540"/>
        <w:jc w:val="both"/>
      </w:pPr>
      <w:r>
        <w:t xml:space="preserve">Результатом выполнения административной процедуры является выдача заявителю </w:t>
      </w:r>
      <w:r>
        <w:lastRenderedPageBreak/>
        <w:t>повторного экземпляра (дубликата) разрешения (разрешения с внесенными изменениями).</w:t>
      </w:r>
    </w:p>
    <w:p w:rsidR="008F51DD" w:rsidRDefault="008F51DD">
      <w:pPr>
        <w:pStyle w:val="ConsPlusNormal"/>
        <w:spacing w:before="220"/>
        <w:ind w:firstLine="540"/>
        <w:jc w:val="both"/>
      </w:pPr>
      <w:r>
        <w:t>Процедура, устанавливаемая настоящим пунктом, осуществляется в день обращения заявителя.</w:t>
      </w:r>
    </w:p>
    <w:p w:rsidR="008F51DD" w:rsidRDefault="008F51DD">
      <w:pPr>
        <w:pStyle w:val="ConsPlusNormal"/>
        <w:spacing w:before="220"/>
        <w:ind w:firstLine="540"/>
        <w:jc w:val="both"/>
      </w:pPr>
      <w:r>
        <w:t>3.8.6. При обращении за выдачей повторного экземпляра (дубликата) разрешения по почте или электронной почте, должностное лицо, ответственное за выдачу (направление) документов, направляет заявителю повторный экземпляр (дубликат) разрешения (разрешения с внесенными изменениями), подписанный усиленной квалифицированной электронной подписью уполномоченного должностного лица Комитета.</w:t>
      </w:r>
    </w:p>
    <w:p w:rsidR="008F51DD" w:rsidRDefault="008F51DD">
      <w:pPr>
        <w:pStyle w:val="ConsPlusNormal"/>
        <w:spacing w:before="220"/>
        <w:ind w:firstLine="540"/>
        <w:jc w:val="both"/>
      </w:pPr>
      <w:r>
        <w:t>Результатом выполнения административной процедуры является направление заявителю повторного экземпляра (дубликата) разрешения (разрешения с внесенными изменениями).</w:t>
      </w:r>
    </w:p>
    <w:p w:rsidR="008F51DD" w:rsidRDefault="008F51DD">
      <w:pPr>
        <w:pStyle w:val="ConsPlusNormal"/>
        <w:spacing w:before="220"/>
        <w:ind w:firstLine="540"/>
        <w:jc w:val="both"/>
      </w:pPr>
      <w:r>
        <w:t>Процедура, устанавливаемая настоящим пунктом, осуществляется в день обращения заявителя.</w:t>
      </w:r>
    </w:p>
    <w:p w:rsidR="008F51DD" w:rsidRDefault="008F51DD">
      <w:pPr>
        <w:pStyle w:val="ConsPlusNormal"/>
        <w:jc w:val="both"/>
      </w:pPr>
    </w:p>
    <w:p w:rsidR="008F51DD" w:rsidRDefault="008F51DD">
      <w:pPr>
        <w:pStyle w:val="ConsPlusTitle"/>
        <w:jc w:val="center"/>
        <w:outlineLvl w:val="1"/>
      </w:pPr>
      <w:r>
        <w:t>4. Формы контроля за исполнением административного</w:t>
      </w:r>
    </w:p>
    <w:p w:rsidR="008F51DD" w:rsidRDefault="008F51DD">
      <w:pPr>
        <w:pStyle w:val="ConsPlusTitle"/>
        <w:jc w:val="center"/>
      </w:pPr>
      <w:r>
        <w:t>регламента</w:t>
      </w:r>
    </w:p>
    <w:p w:rsidR="008F51DD" w:rsidRDefault="008F51DD">
      <w:pPr>
        <w:pStyle w:val="ConsPlusNormal"/>
        <w:jc w:val="both"/>
      </w:pPr>
    </w:p>
    <w:p w:rsidR="008F51DD" w:rsidRDefault="008F51DD">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F51DD" w:rsidRDefault="008F51DD">
      <w:pPr>
        <w:pStyle w:val="ConsPlusNormal"/>
        <w:spacing w:before="220"/>
        <w:ind w:firstLine="540"/>
        <w:jc w:val="both"/>
      </w:pPr>
      <w:r>
        <w:t>4.1.1. Текущий контроль за соблюдением и исполнением должностными лицами Комитета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начальником Отдела.</w:t>
      </w:r>
    </w:p>
    <w:p w:rsidR="008F51DD" w:rsidRDefault="008F51DD">
      <w:pPr>
        <w:pStyle w:val="ConsPlusNormal"/>
        <w:spacing w:before="220"/>
        <w:ind w:firstLine="540"/>
        <w:jc w:val="both"/>
      </w:pPr>
      <w:r>
        <w:t>4.1.2. Текущий контроль осуществляется путем проведения проверок соблюдения и исполнения должностными лицами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8F51DD" w:rsidRDefault="008F51DD">
      <w:pPr>
        <w:pStyle w:val="ConsPlusNormal"/>
        <w:spacing w:before="220"/>
        <w:ind w:firstLine="540"/>
        <w:jc w:val="both"/>
      </w:pPr>
      <w:r>
        <w:t>Текущий контроль осуществляется на постоянной основе.</w:t>
      </w:r>
    </w:p>
    <w:p w:rsidR="008F51DD" w:rsidRDefault="008F51DD">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F51DD" w:rsidRDefault="008F51DD">
      <w:pPr>
        <w:pStyle w:val="ConsPlusNormal"/>
        <w:spacing w:before="220"/>
        <w:ind w:firstLine="540"/>
        <w:jc w:val="both"/>
      </w:pPr>
      <w:r>
        <w:t>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Комитета.</w:t>
      </w:r>
    </w:p>
    <w:p w:rsidR="008F51DD" w:rsidRDefault="008F51DD">
      <w:pPr>
        <w:pStyle w:val="ConsPlusNormal"/>
        <w:spacing w:before="220"/>
        <w:ind w:firstLine="540"/>
        <w:jc w:val="both"/>
      </w:pPr>
      <w:r>
        <w:t>Формами контроля за соблюдением исполнения административных процедур является проведение проверок:</w:t>
      </w:r>
    </w:p>
    <w:p w:rsidR="008F51DD" w:rsidRDefault="008F51DD">
      <w:pPr>
        <w:pStyle w:val="ConsPlusNormal"/>
        <w:spacing w:before="220"/>
        <w:ind w:firstLine="540"/>
        <w:jc w:val="both"/>
      </w:pPr>
      <w:r>
        <w:t>ведения делопроизводства, в том числе соблюдения сроков и порядка приема документов;</w:t>
      </w:r>
    </w:p>
    <w:p w:rsidR="008F51DD" w:rsidRDefault="008F51DD">
      <w:pPr>
        <w:pStyle w:val="ConsPlusNormal"/>
        <w:spacing w:before="220"/>
        <w:ind w:firstLine="540"/>
        <w:jc w:val="both"/>
      </w:pPr>
      <w:r>
        <w:t>соответствия результатов рассмотрения документов требованиям законодательства (настоящего Регламента);</w:t>
      </w:r>
    </w:p>
    <w:p w:rsidR="008F51DD" w:rsidRDefault="008F51DD">
      <w:pPr>
        <w:pStyle w:val="ConsPlusNormal"/>
        <w:spacing w:before="220"/>
        <w:ind w:firstLine="540"/>
        <w:jc w:val="both"/>
      </w:pPr>
      <w:r>
        <w:t>соблюдения сроков, порядка предоставления государственной услуги.</w:t>
      </w:r>
    </w:p>
    <w:p w:rsidR="008F51DD" w:rsidRDefault="008F51DD">
      <w:pPr>
        <w:pStyle w:val="ConsPlusNormal"/>
        <w:spacing w:before="220"/>
        <w:ind w:firstLine="540"/>
        <w:jc w:val="both"/>
      </w:pPr>
      <w:r>
        <w:lastRenderedPageBreak/>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8F51DD" w:rsidRDefault="008F51DD">
      <w:pPr>
        <w:pStyle w:val="ConsPlusNormal"/>
        <w:spacing w:before="220"/>
        <w:ind w:firstLine="540"/>
        <w:jc w:val="both"/>
      </w:pPr>
      <w:r>
        <w:t>4.2.2. Решение о проведении внеплановой проверки полноты и качества предоставления государственной услуги принимается в следующих случаях:</w:t>
      </w:r>
    </w:p>
    <w:p w:rsidR="008F51DD" w:rsidRDefault="008F51DD">
      <w:pPr>
        <w:pStyle w:val="ConsPlusNormal"/>
        <w:spacing w:before="220"/>
        <w:ind w:firstLine="540"/>
        <w:jc w:val="both"/>
      </w:pPr>
      <w: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8F51DD" w:rsidRDefault="008F51DD">
      <w:pPr>
        <w:pStyle w:val="ConsPlusNormal"/>
        <w:spacing w:before="220"/>
        <w:ind w:firstLine="540"/>
        <w:jc w:val="both"/>
      </w:pPr>
      <w:r>
        <w:t>2) при обращении заявителей с жалобами на нарушения их прав и законных интересов действиями (бездействием) должностных лиц Комитета, участвующих в предоставлении государственной услуги.</w:t>
      </w:r>
    </w:p>
    <w:p w:rsidR="008F51DD" w:rsidRDefault="008F51DD">
      <w:pPr>
        <w:pStyle w:val="ConsPlusNormal"/>
        <w:spacing w:before="220"/>
        <w:ind w:firstLine="540"/>
        <w:jc w:val="both"/>
      </w:pPr>
      <w: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F51DD" w:rsidRDefault="008F51DD">
      <w:pPr>
        <w:pStyle w:val="ConsPlusNormal"/>
        <w:spacing w:before="220"/>
        <w:ind w:firstLine="540"/>
        <w:jc w:val="both"/>
      </w:pPr>
      <w: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F51DD" w:rsidRDefault="008F51DD">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8F51DD" w:rsidRDefault="008F51DD">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F51DD" w:rsidRDefault="008F51DD">
      <w:pPr>
        <w:pStyle w:val="ConsPlusNormal"/>
        <w:jc w:val="both"/>
      </w:pPr>
    </w:p>
    <w:p w:rsidR="008F51DD" w:rsidRDefault="008F51DD">
      <w:pPr>
        <w:pStyle w:val="ConsPlusTitle"/>
        <w:jc w:val="center"/>
        <w:outlineLvl w:val="1"/>
      </w:pPr>
      <w:r>
        <w:t>5. Досудебный (внесудебный) порядок обжалования решений</w:t>
      </w:r>
    </w:p>
    <w:p w:rsidR="008F51DD" w:rsidRDefault="008F51DD">
      <w:pPr>
        <w:pStyle w:val="ConsPlusTitle"/>
        <w:jc w:val="center"/>
      </w:pPr>
      <w:r>
        <w:t>и действий (бездействия) органа, предоставляющего</w:t>
      </w:r>
    </w:p>
    <w:p w:rsidR="008F51DD" w:rsidRDefault="008F51DD">
      <w:pPr>
        <w:pStyle w:val="ConsPlusTitle"/>
        <w:jc w:val="center"/>
      </w:pPr>
      <w:r>
        <w:t>государственную услугу, многофункционального центра</w:t>
      </w:r>
    </w:p>
    <w:p w:rsidR="008F51DD" w:rsidRDefault="008F51DD">
      <w:pPr>
        <w:pStyle w:val="ConsPlusTitle"/>
        <w:jc w:val="center"/>
      </w:pPr>
      <w:r>
        <w:t>предоставления государственных и муниципальных услуг,</w:t>
      </w:r>
    </w:p>
    <w:p w:rsidR="008F51DD" w:rsidRDefault="008F51DD">
      <w:pPr>
        <w:pStyle w:val="ConsPlusTitle"/>
        <w:jc w:val="center"/>
      </w:pPr>
      <w:r>
        <w:t>организаций, указанных в части 1.1 статьи 16 Федерального</w:t>
      </w:r>
    </w:p>
    <w:p w:rsidR="008F51DD" w:rsidRDefault="008F51DD">
      <w:pPr>
        <w:pStyle w:val="ConsPlusTitle"/>
        <w:jc w:val="center"/>
      </w:pPr>
      <w:r>
        <w:t>закона N 210-ФЗ, а также их должностных лиц, государственных</w:t>
      </w:r>
    </w:p>
    <w:p w:rsidR="008F51DD" w:rsidRDefault="008F51DD">
      <w:pPr>
        <w:pStyle w:val="ConsPlusTitle"/>
        <w:jc w:val="center"/>
      </w:pPr>
      <w:r>
        <w:t>служащих, работников</w:t>
      </w:r>
    </w:p>
    <w:p w:rsidR="008F51DD" w:rsidRDefault="008F51DD">
      <w:pPr>
        <w:pStyle w:val="ConsPlusNormal"/>
        <w:jc w:val="both"/>
      </w:pPr>
    </w:p>
    <w:p w:rsidR="008F51DD" w:rsidRDefault="008F51DD">
      <w:pPr>
        <w:pStyle w:val="ConsPlusNormal"/>
        <w:ind w:firstLine="540"/>
        <w:jc w:val="both"/>
      </w:pPr>
      <w:r>
        <w:t>5.1. Заявители имеют право на обжалование в досудебном порядке решений и действий (бездействия) Комитета, должностного лица, государственного гражданского служащего Комитета, участвующего в предоставлении государственной услуги, в Комитет.</w:t>
      </w:r>
    </w:p>
    <w:p w:rsidR="008F51DD" w:rsidRDefault="008F51DD">
      <w:pPr>
        <w:pStyle w:val="ConsPlusNormal"/>
        <w:spacing w:before="220"/>
        <w:ind w:firstLine="540"/>
        <w:jc w:val="both"/>
      </w:pPr>
      <w:r>
        <w:t>Жалобы на решения и действия (бездействие), принятые председателем Комитета в связи с предоставлением государственной услуги, подаются в Кабинет Министров Республики Татарстан.</w:t>
      </w:r>
    </w:p>
    <w:p w:rsidR="008F51DD" w:rsidRDefault="008F51DD">
      <w:pPr>
        <w:pStyle w:val="ConsPlusNormal"/>
        <w:spacing w:before="220"/>
        <w:ind w:firstLine="540"/>
        <w:jc w:val="both"/>
      </w:pPr>
      <w:r>
        <w:t>Жалобы на решения и действия (бездействие) работника МФЦ подаются руководителю МФЦ, решения и действия (бездействие) МФЦ - учредителю МФЦ.</w:t>
      </w:r>
    </w:p>
    <w:p w:rsidR="008F51DD" w:rsidRDefault="008F51DD">
      <w:pPr>
        <w:pStyle w:val="ConsPlusNormal"/>
        <w:spacing w:before="220"/>
        <w:ind w:firstLine="540"/>
        <w:jc w:val="both"/>
      </w:pPr>
      <w:r>
        <w:t>5.2. Заявитель может обратиться с жалобой в том числе в следующих случаях:</w:t>
      </w:r>
    </w:p>
    <w:p w:rsidR="008F51DD" w:rsidRDefault="008F51DD">
      <w:pPr>
        <w:pStyle w:val="ConsPlusNormal"/>
        <w:spacing w:before="220"/>
        <w:ind w:firstLine="540"/>
        <w:jc w:val="both"/>
      </w:pPr>
      <w:r>
        <w:t xml:space="preserve">1) нарушение срока регистрации заявления о предоставлении государственной услуги, заявления, указанного в </w:t>
      </w:r>
      <w:hyperlink r:id="rId51">
        <w:r>
          <w:rPr>
            <w:color w:val="0000FF"/>
          </w:rPr>
          <w:t>статье 15.1</w:t>
        </w:r>
      </w:hyperlink>
      <w:r>
        <w:t xml:space="preserve"> Федерального закона N 210-ФЗ;</w:t>
      </w:r>
    </w:p>
    <w:p w:rsidR="008F51DD" w:rsidRDefault="008F51DD">
      <w:pPr>
        <w:pStyle w:val="ConsPlusNormal"/>
        <w:spacing w:before="220"/>
        <w:ind w:firstLine="540"/>
        <w:jc w:val="both"/>
      </w:pPr>
      <w:r>
        <w:lastRenderedPageBreak/>
        <w:t>2) нарушение срока предоставления государственной услуги;</w:t>
      </w:r>
    </w:p>
    <w:p w:rsidR="008F51DD" w:rsidRDefault="008F51D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F51DD" w:rsidRDefault="008F51DD">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F51DD" w:rsidRDefault="008F51DD">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F51DD" w:rsidRDefault="008F51DD">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F51DD" w:rsidRDefault="008F51DD">
      <w:pPr>
        <w:pStyle w:val="ConsPlusNormal"/>
        <w:spacing w:before="220"/>
        <w:ind w:firstLine="540"/>
        <w:jc w:val="both"/>
      </w:pPr>
      <w:r>
        <w:t>7) отказ Комитета, должностного лица Комитета, государственного гражданского служащего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F51DD" w:rsidRDefault="008F51DD">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8F51DD" w:rsidRDefault="008F51DD">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8F51DD" w:rsidRDefault="008F51DD">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2">
        <w:r>
          <w:rPr>
            <w:color w:val="0000FF"/>
          </w:rPr>
          <w:t>пунктом 4 части 1 статьи 7</w:t>
        </w:r>
      </w:hyperlink>
      <w:r>
        <w:t xml:space="preserve"> Федерального закона N 210-ФЗ.</w:t>
      </w:r>
    </w:p>
    <w:p w:rsidR="008F51DD" w:rsidRDefault="008F51DD">
      <w:pPr>
        <w:pStyle w:val="ConsPlusNormal"/>
        <w:spacing w:before="220"/>
        <w:ind w:firstLine="540"/>
        <w:jc w:val="both"/>
      </w:pPr>
      <w:r>
        <w:t>5.3. Жалоба подается в письменной форме на бумажном носителе или в электронной форме.</w:t>
      </w:r>
    </w:p>
    <w:p w:rsidR="008F51DD" w:rsidRDefault="008F51DD">
      <w:pPr>
        <w:pStyle w:val="ConsPlusNormal"/>
        <w:spacing w:before="220"/>
        <w:ind w:firstLine="540"/>
        <w:jc w:val="both"/>
      </w:pPr>
      <w:r>
        <w:t>Жалоба может быть направлена по почте, электронной почте, через МФЦ, с использованием информационно-телекоммуникационной сети "Интернет", официального сайта Комитета, Единого портала (при наличии технической возможности), Республиканского портала, а также может быть принята при личном приеме заявителя.</w:t>
      </w:r>
    </w:p>
    <w:p w:rsidR="008F51DD" w:rsidRDefault="008F51DD">
      <w:pPr>
        <w:pStyle w:val="ConsPlusNormal"/>
        <w:spacing w:before="220"/>
        <w:ind w:firstLine="540"/>
        <w:jc w:val="both"/>
      </w:pPr>
      <w:r>
        <w:t>Жалоба на решения и действия (бездействие) МФЦ, работника МФЦ может быть направлена по почте, электронной почте с использованием сети "Интернет", официального сайта МФЦ, Портала государственных и муниципальных услуг Республики Татарстан (</w:t>
      </w:r>
      <w:hyperlink r:id="rId53">
        <w:r>
          <w:rPr>
            <w:color w:val="0000FF"/>
          </w:rPr>
          <w:t>http://uslugi.tatarstan.ru</w:t>
        </w:r>
      </w:hyperlink>
      <w:r>
        <w:t>), Единого портала государственных и муниципальных услуг (функций) (</w:t>
      </w:r>
      <w:hyperlink r:id="rId54">
        <w:r>
          <w:rPr>
            <w:color w:val="0000FF"/>
          </w:rPr>
          <w:t>http://www.gosuslugi.ru</w:t>
        </w:r>
      </w:hyperlink>
      <w:r>
        <w:t>) (при наличии технической возможности), а также может быть принята при личном приеме заявителя.</w:t>
      </w:r>
    </w:p>
    <w:p w:rsidR="008F51DD" w:rsidRDefault="008F51DD">
      <w:pPr>
        <w:pStyle w:val="ConsPlusNormal"/>
        <w:spacing w:before="220"/>
        <w:ind w:firstLine="540"/>
        <w:jc w:val="both"/>
      </w:pPr>
      <w:r>
        <w:t>Жалоба подлежит регистрации не позднее следующего за днем ее поступления рабочего дня.</w:t>
      </w:r>
    </w:p>
    <w:p w:rsidR="008F51DD" w:rsidRDefault="008F51DD">
      <w:pPr>
        <w:pStyle w:val="ConsPlusNormal"/>
        <w:spacing w:before="220"/>
        <w:ind w:firstLine="540"/>
        <w:jc w:val="both"/>
      </w:pPr>
      <w:r>
        <w:t xml:space="preserve">5.4. Жалоба подлежит рассмотрению в течение 15 рабочих дней со дня ее регистрации. В случае обжалования отказа Комитета, должностного лица Комитета либо государственного гражданского служащего в приеме документов у заявителя либо в исправлении технической </w:t>
      </w:r>
      <w:r>
        <w:lastRenderedPageBreak/>
        <w:t>ошибки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8F51DD" w:rsidRDefault="008F51DD">
      <w:pPr>
        <w:pStyle w:val="ConsPlusNormal"/>
        <w:spacing w:before="220"/>
        <w:ind w:firstLine="540"/>
        <w:jc w:val="both"/>
      </w:pPr>
      <w:r>
        <w:t>5.5. Жалоба должна содержать:</w:t>
      </w:r>
    </w:p>
    <w:p w:rsidR="008F51DD" w:rsidRDefault="008F51DD">
      <w:pPr>
        <w:pStyle w:val="ConsPlusNormal"/>
        <w:spacing w:before="220"/>
        <w:ind w:firstLine="540"/>
        <w:jc w:val="both"/>
      </w:pPr>
      <w:r>
        <w:t>1) наименование Комитета, должностного лица Комитета либо государственного гражданского служащего, решения и действия (бездействие) которых обжалуются;</w:t>
      </w:r>
    </w:p>
    <w:p w:rsidR="008F51DD" w:rsidRDefault="008F51DD">
      <w:pPr>
        <w:pStyle w:val="ConsPlusNormal"/>
        <w:spacing w:before="220"/>
        <w:ind w:firstLine="540"/>
        <w:jc w:val="both"/>
      </w:pPr>
      <w:r>
        <w:t>2) наименование, сведение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51DD" w:rsidRDefault="008F51DD">
      <w:pPr>
        <w:pStyle w:val="ConsPlusNormal"/>
        <w:spacing w:before="220"/>
        <w:ind w:firstLine="540"/>
        <w:jc w:val="both"/>
      </w:pPr>
      <w:r>
        <w:t>3) сведения об обжалуемых решениях и действиях (бездействии) Комитета, должностного лица Комитета либо государственного гражданского служащего, МФЦ, работника МФЦ;</w:t>
      </w:r>
    </w:p>
    <w:p w:rsidR="008F51DD" w:rsidRDefault="008F51DD">
      <w:pPr>
        <w:pStyle w:val="ConsPlusNormal"/>
        <w:spacing w:before="220"/>
        <w:ind w:firstLine="540"/>
        <w:jc w:val="both"/>
      </w:pPr>
      <w:r>
        <w:t>4) 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МФЦ, работника МФЦ.</w:t>
      </w:r>
    </w:p>
    <w:p w:rsidR="008F51DD" w:rsidRDefault="008F51DD">
      <w:pPr>
        <w:pStyle w:val="ConsPlusNormal"/>
        <w:spacing w:before="220"/>
        <w:ind w:firstLine="540"/>
        <w:jc w:val="both"/>
      </w:pPr>
      <w:r>
        <w:t>5.6. Заявителем могут быть представлены документы (при наличии), подтверждающие доводы заявителя, либо их копии.</w:t>
      </w:r>
    </w:p>
    <w:p w:rsidR="008F51DD" w:rsidRDefault="008F51DD">
      <w:pPr>
        <w:pStyle w:val="ConsPlusNormal"/>
        <w:spacing w:before="220"/>
        <w:ind w:firstLine="540"/>
        <w:jc w:val="both"/>
      </w:pPr>
      <w:r>
        <w:t>5.7. По результатам рассмотрения жалобы принимается одно из следующих решений:</w:t>
      </w:r>
    </w:p>
    <w:p w:rsidR="008F51DD" w:rsidRDefault="008F51DD">
      <w:pPr>
        <w:pStyle w:val="ConsPlusNormal"/>
        <w:spacing w:before="220"/>
        <w:ind w:firstLine="540"/>
        <w:jc w:val="both"/>
      </w:pPr>
      <w: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8F51DD" w:rsidRDefault="008F51DD">
      <w:pPr>
        <w:pStyle w:val="ConsPlusNormal"/>
        <w:spacing w:before="220"/>
        <w:ind w:firstLine="540"/>
        <w:jc w:val="both"/>
      </w:pPr>
      <w:r>
        <w:t>2) в удовлетворении жалобы отказывается.</w:t>
      </w:r>
    </w:p>
    <w:p w:rsidR="008F51DD" w:rsidRDefault="008F51DD">
      <w:pPr>
        <w:pStyle w:val="ConsPlusNormal"/>
        <w:spacing w:before="220"/>
        <w:ind w:firstLine="540"/>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51DD" w:rsidRDefault="008F51DD">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F51DD" w:rsidRDefault="008F51DD">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51DD" w:rsidRDefault="008F51DD">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right"/>
        <w:outlineLvl w:val="1"/>
      </w:pPr>
      <w:r>
        <w:lastRenderedPageBreak/>
        <w:t>Приложение N 1</w:t>
      </w:r>
    </w:p>
    <w:p w:rsidR="008F51DD" w:rsidRDefault="008F51DD">
      <w:pPr>
        <w:pStyle w:val="ConsPlusNormal"/>
        <w:jc w:val="right"/>
      </w:pPr>
      <w:r>
        <w:t>к Административному регламенту</w:t>
      </w:r>
    </w:p>
    <w:p w:rsidR="008F51DD" w:rsidRDefault="008F51DD">
      <w:pPr>
        <w:pStyle w:val="ConsPlusNormal"/>
        <w:jc w:val="right"/>
      </w:pPr>
      <w:r>
        <w:t>предоставления государственной услуги</w:t>
      </w:r>
    </w:p>
    <w:p w:rsidR="008F51DD" w:rsidRDefault="008F51DD">
      <w:pPr>
        <w:pStyle w:val="ConsPlusNormal"/>
        <w:jc w:val="right"/>
      </w:pPr>
      <w:r>
        <w:t>по выдаче разрешения на ввод</w:t>
      </w:r>
    </w:p>
    <w:p w:rsidR="008F51DD" w:rsidRDefault="008F51DD">
      <w:pPr>
        <w:pStyle w:val="ConsPlusNormal"/>
        <w:jc w:val="right"/>
      </w:pPr>
      <w:r>
        <w:t>объекта в эксплуатацию</w:t>
      </w:r>
    </w:p>
    <w:p w:rsidR="008F51DD" w:rsidRDefault="008F51DD">
      <w:pPr>
        <w:pStyle w:val="ConsPlusNormal"/>
        <w:jc w:val="both"/>
      </w:pPr>
    </w:p>
    <w:p w:rsidR="008F51DD" w:rsidRDefault="008F51DD">
      <w:pPr>
        <w:pStyle w:val="ConsPlusNormal"/>
        <w:jc w:val="right"/>
      </w:pPr>
      <w:r>
        <w:t>(рекомендуемая форма)</w:t>
      </w:r>
    </w:p>
    <w:p w:rsidR="008F51DD" w:rsidRDefault="008F51DD">
      <w:pPr>
        <w:pStyle w:val="ConsPlusNormal"/>
        <w:jc w:val="both"/>
      </w:pPr>
    </w:p>
    <w:p w:rsidR="008F51DD" w:rsidRDefault="008F51DD">
      <w:pPr>
        <w:pStyle w:val="ConsPlusNonformat"/>
        <w:jc w:val="both"/>
      </w:pPr>
      <w:r>
        <w:t xml:space="preserve">                                  Председателю Комитета Республики</w:t>
      </w:r>
    </w:p>
    <w:p w:rsidR="008F51DD" w:rsidRDefault="008F51DD">
      <w:pPr>
        <w:pStyle w:val="ConsPlusNonformat"/>
        <w:jc w:val="both"/>
      </w:pPr>
      <w:r>
        <w:t xml:space="preserve">                                  Татарстан по охране объектов</w:t>
      </w:r>
    </w:p>
    <w:p w:rsidR="008F51DD" w:rsidRDefault="008F51DD">
      <w:pPr>
        <w:pStyle w:val="ConsPlusNonformat"/>
        <w:jc w:val="both"/>
      </w:pPr>
      <w:r>
        <w:t xml:space="preserve">                                  культурного наследия</w:t>
      </w:r>
    </w:p>
    <w:p w:rsidR="008F51DD" w:rsidRDefault="008F51DD">
      <w:pPr>
        <w:pStyle w:val="ConsPlusNonformat"/>
        <w:jc w:val="both"/>
      </w:pPr>
    </w:p>
    <w:p w:rsidR="008F51DD" w:rsidRDefault="008F51DD">
      <w:pPr>
        <w:pStyle w:val="ConsPlusNonformat"/>
        <w:jc w:val="both"/>
      </w:pPr>
      <w:r>
        <w:t xml:space="preserve">                                  От кого _________________________________</w:t>
      </w:r>
    </w:p>
    <w:p w:rsidR="008F51DD" w:rsidRDefault="008F51DD">
      <w:pPr>
        <w:pStyle w:val="ConsPlusNonformat"/>
        <w:jc w:val="both"/>
      </w:pPr>
      <w:r>
        <w:t xml:space="preserve">                                     (наименование заявителя (фамилия, имя,</w:t>
      </w:r>
    </w:p>
    <w:p w:rsidR="008F51DD" w:rsidRDefault="008F51DD">
      <w:pPr>
        <w:pStyle w:val="ConsPlusNonformat"/>
        <w:jc w:val="both"/>
      </w:pPr>
      <w:r>
        <w:t xml:space="preserve">                                  _________________________________________</w:t>
      </w:r>
    </w:p>
    <w:p w:rsidR="008F51DD" w:rsidRDefault="008F51DD">
      <w:pPr>
        <w:pStyle w:val="ConsPlusNonformat"/>
        <w:jc w:val="both"/>
      </w:pPr>
      <w:r>
        <w:t xml:space="preserve">                                   отчество (отчество - при наличии)" - для</w:t>
      </w:r>
    </w:p>
    <w:p w:rsidR="008F51DD" w:rsidRDefault="008F51DD">
      <w:pPr>
        <w:pStyle w:val="ConsPlusNonformat"/>
        <w:jc w:val="both"/>
      </w:pPr>
      <w:r>
        <w:t xml:space="preserve">                                  _________________________________________</w:t>
      </w:r>
    </w:p>
    <w:p w:rsidR="008F51DD" w:rsidRDefault="008F51DD">
      <w:pPr>
        <w:pStyle w:val="ConsPlusNonformat"/>
        <w:jc w:val="both"/>
      </w:pPr>
      <w:r>
        <w:t xml:space="preserve">                                     физических лиц, полное наименование</w:t>
      </w:r>
    </w:p>
    <w:p w:rsidR="008F51DD" w:rsidRDefault="008F51DD">
      <w:pPr>
        <w:pStyle w:val="ConsPlusNonformat"/>
        <w:jc w:val="both"/>
      </w:pPr>
      <w:r>
        <w:t xml:space="preserve">                                                 организации</w:t>
      </w:r>
    </w:p>
    <w:p w:rsidR="008F51DD" w:rsidRDefault="008F51DD">
      <w:pPr>
        <w:pStyle w:val="ConsPlusNonformat"/>
        <w:jc w:val="both"/>
      </w:pPr>
      <w:r>
        <w:t xml:space="preserve">                                  _________________________________________</w:t>
      </w:r>
    </w:p>
    <w:p w:rsidR="008F51DD" w:rsidRDefault="008F51DD">
      <w:pPr>
        <w:pStyle w:val="ConsPlusNonformat"/>
        <w:jc w:val="both"/>
      </w:pPr>
      <w:r>
        <w:t xml:space="preserve">                                    - для юридических лиц),  его почтовый</w:t>
      </w:r>
    </w:p>
    <w:p w:rsidR="008F51DD" w:rsidRDefault="008F51DD">
      <w:pPr>
        <w:pStyle w:val="ConsPlusNonformat"/>
        <w:jc w:val="both"/>
      </w:pPr>
      <w:r>
        <w:t xml:space="preserve">                                                    индекс</w:t>
      </w:r>
    </w:p>
    <w:p w:rsidR="008F51DD" w:rsidRDefault="008F51DD">
      <w:pPr>
        <w:pStyle w:val="ConsPlusNonformat"/>
        <w:jc w:val="both"/>
      </w:pPr>
      <w:r>
        <w:t xml:space="preserve">                                  _________________________________________</w:t>
      </w:r>
    </w:p>
    <w:p w:rsidR="008F51DD" w:rsidRDefault="008F51DD">
      <w:pPr>
        <w:pStyle w:val="ConsPlusNonformat"/>
        <w:jc w:val="both"/>
      </w:pPr>
      <w:r>
        <w:t xml:space="preserve">                                      и адрес,  адрес электронной почты)</w:t>
      </w:r>
    </w:p>
    <w:p w:rsidR="008F51DD" w:rsidRDefault="008F51DD">
      <w:pPr>
        <w:pStyle w:val="ConsPlusNonformat"/>
        <w:jc w:val="both"/>
      </w:pPr>
      <w:r>
        <w:t xml:space="preserve">                                  тел.: ___________________________________</w:t>
      </w:r>
    </w:p>
    <w:p w:rsidR="008F51DD" w:rsidRDefault="008F51DD">
      <w:pPr>
        <w:pStyle w:val="ConsPlusNonformat"/>
        <w:jc w:val="both"/>
      </w:pPr>
    </w:p>
    <w:p w:rsidR="008F51DD" w:rsidRDefault="008F51DD">
      <w:pPr>
        <w:pStyle w:val="ConsPlusNonformat"/>
        <w:jc w:val="both"/>
      </w:pPr>
      <w:bookmarkStart w:id="17" w:name="P468"/>
      <w:bookmarkEnd w:id="17"/>
      <w:r>
        <w:t xml:space="preserve">                                 Заявление</w:t>
      </w:r>
    </w:p>
    <w:p w:rsidR="008F51DD" w:rsidRDefault="008F51DD">
      <w:pPr>
        <w:pStyle w:val="ConsPlusNonformat"/>
        <w:jc w:val="both"/>
      </w:pPr>
      <w:r>
        <w:t xml:space="preserve">       о выдаче разрешения на ввод объекта капитального строительства</w:t>
      </w:r>
    </w:p>
    <w:p w:rsidR="008F51DD" w:rsidRDefault="008F51DD">
      <w:pPr>
        <w:pStyle w:val="ConsPlusNonformat"/>
        <w:jc w:val="both"/>
      </w:pPr>
      <w:r>
        <w:t xml:space="preserve">                               в эксплуатацию</w:t>
      </w:r>
    </w:p>
    <w:p w:rsidR="008F51DD" w:rsidRDefault="008F51DD">
      <w:pPr>
        <w:pStyle w:val="ConsPlusNonformat"/>
        <w:jc w:val="both"/>
      </w:pPr>
    </w:p>
    <w:p w:rsidR="008F51DD" w:rsidRDefault="008F51DD">
      <w:pPr>
        <w:pStyle w:val="ConsPlusNonformat"/>
        <w:jc w:val="both"/>
      </w:pPr>
      <w:r>
        <w:t xml:space="preserve">    Прошу   в   соответствии   со  </w:t>
      </w:r>
      <w:hyperlink r:id="rId55">
        <w:r>
          <w:rPr>
            <w:color w:val="0000FF"/>
          </w:rPr>
          <w:t>статьей  55</w:t>
        </w:r>
      </w:hyperlink>
      <w:r>
        <w:t xml:space="preserve">  Градостроительного  кодекса</w:t>
      </w:r>
    </w:p>
    <w:p w:rsidR="008F51DD" w:rsidRDefault="008F51DD">
      <w:pPr>
        <w:pStyle w:val="ConsPlusNonformat"/>
        <w:jc w:val="both"/>
      </w:pPr>
      <w:r>
        <w:t>Российской  Федерации  выдать  разрешение  на  ввод  в эксплуатацию объекта</w:t>
      </w:r>
    </w:p>
    <w:p w:rsidR="008F51DD" w:rsidRDefault="008F51DD">
      <w:pPr>
        <w:pStyle w:val="ConsPlusNonformat"/>
        <w:jc w:val="both"/>
      </w:pPr>
      <w:r>
        <w:t>капитального строительства:</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(наименование объекта капитального строительства в соответствии с проектной</w:t>
      </w:r>
    </w:p>
    <w:p w:rsidR="008F51DD" w:rsidRDefault="008F51DD">
      <w:pPr>
        <w:pStyle w:val="ConsPlusNonformat"/>
        <w:jc w:val="both"/>
      </w:pPr>
      <w:r>
        <w:t xml:space="preserve">                               документацией,</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кадастровый номер в отношении учтенного в Едином государственном реестре</w:t>
      </w:r>
    </w:p>
    <w:p w:rsidR="008F51DD" w:rsidRDefault="008F51DD">
      <w:pPr>
        <w:pStyle w:val="ConsPlusNonformat"/>
        <w:jc w:val="both"/>
      </w:pPr>
      <w:r>
        <w:t xml:space="preserve">     недвижимости реконструируемого объекта капитального строительства)</w:t>
      </w:r>
    </w:p>
    <w:p w:rsidR="008F51DD" w:rsidRDefault="008F51DD">
      <w:pPr>
        <w:pStyle w:val="ConsPlusNonformat"/>
        <w:jc w:val="both"/>
      </w:pPr>
    </w:p>
    <w:p w:rsidR="008F51DD" w:rsidRDefault="008F51DD">
      <w:pPr>
        <w:pStyle w:val="ConsPlusNonformat"/>
        <w:jc w:val="both"/>
      </w:pPr>
      <w:r>
        <w:t>расположенного по адресу:</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(указывается адрес объекта капитального строительства, а при отсутствии -</w:t>
      </w:r>
    </w:p>
    <w:p w:rsidR="008F51DD" w:rsidRDefault="008F51DD">
      <w:pPr>
        <w:pStyle w:val="ConsPlusNonformat"/>
        <w:jc w:val="both"/>
      </w:pPr>
      <w:r>
        <w:t xml:space="preserve">     указывается местоположение объекта капитального строительства, для</w:t>
      </w:r>
    </w:p>
    <w:p w:rsidR="008F51DD" w:rsidRDefault="008F51DD">
      <w:pPr>
        <w:pStyle w:val="ConsPlusNonformat"/>
        <w:jc w:val="both"/>
      </w:pPr>
      <w:r>
        <w:t xml:space="preserve">     линейного объекта - наименования субъектов Российской Федерации и</w:t>
      </w:r>
    </w:p>
    <w:p w:rsidR="008F51DD" w:rsidRDefault="008F51DD">
      <w:pPr>
        <w:pStyle w:val="ConsPlusNonformat"/>
        <w:jc w:val="both"/>
      </w:pPr>
      <w:r>
        <w:t xml:space="preserve">      муниципальных образований, на территории которых осуществлялось</w:t>
      </w:r>
    </w:p>
    <w:p w:rsidR="008F51DD" w:rsidRDefault="008F51DD">
      <w:pPr>
        <w:pStyle w:val="ConsPlusNonformat"/>
        <w:jc w:val="both"/>
      </w:pPr>
      <w:r>
        <w:t xml:space="preserve">                строительство, реконструкция такого объекта:</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сведения об адресе либо местонахождении объекта капитального строительства</w:t>
      </w:r>
    </w:p>
    <w:p w:rsidR="008F51DD" w:rsidRDefault="008F51DD">
      <w:pPr>
        <w:pStyle w:val="ConsPlusNonformat"/>
        <w:jc w:val="both"/>
      </w:pPr>
      <w:r>
        <w:t xml:space="preserve">  указываются в соответствии с Перечнем элементов планировочной структуры,</w:t>
      </w:r>
    </w:p>
    <w:p w:rsidR="008F51DD" w:rsidRDefault="008F51DD">
      <w:pPr>
        <w:pStyle w:val="ConsPlusNonformat"/>
        <w:jc w:val="both"/>
      </w:pPr>
      <w:r>
        <w:t xml:space="preserve"> элементов улично-дорожной сети, элементов объектов адресации, типов зданий</w:t>
      </w:r>
    </w:p>
    <w:p w:rsidR="008F51DD" w:rsidRDefault="008F51DD">
      <w:pPr>
        <w:pStyle w:val="ConsPlusNonformat"/>
        <w:jc w:val="both"/>
      </w:pPr>
      <w:r>
        <w:t xml:space="preserve">    (сооружений), помещений, используемых в качестве реквизитов адреса)</w:t>
      </w:r>
    </w:p>
    <w:p w:rsidR="008F51DD" w:rsidRDefault="008F51DD">
      <w:pPr>
        <w:pStyle w:val="ConsPlusNonformat"/>
        <w:jc w:val="both"/>
      </w:pPr>
    </w:p>
    <w:p w:rsidR="008F51DD" w:rsidRDefault="008F51DD">
      <w:pPr>
        <w:pStyle w:val="ConsPlusNonformat"/>
        <w:jc w:val="both"/>
      </w:pPr>
      <w:r>
        <w:t>на земельных участках с кадастровыми номерами:</w:t>
      </w:r>
    </w:p>
    <w:p w:rsidR="008F51DD" w:rsidRDefault="008F51DD">
      <w:pPr>
        <w:pStyle w:val="ConsPlusNonformat"/>
        <w:jc w:val="both"/>
      </w:pPr>
      <w:r>
        <w:t>───────────────────────────────────────────────────────────────────────────</w:t>
      </w:r>
    </w:p>
    <w:p w:rsidR="008F51DD" w:rsidRDefault="008F51DD">
      <w:pPr>
        <w:pStyle w:val="ConsPlusNonformat"/>
        <w:jc w:val="both"/>
      </w:pPr>
      <w:r>
        <w:t xml:space="preserve">   (указываются кадастровые номера земельных участков, в пределах которых</w:t>
      </w:r>
    </w:p>
    <w:p w:rsidR="008F51DD" w:rsidRDefault="008F51DD">
      <w:pPr>
        <w:pStyle w:val="ConsPlusNonformat"/>
        <w:jc w:val="both"/>
      </w:pPr>
      <w:r>
        <w:t xml:space="preserve">  расположен объект капитального строительства, в том числе по результатам</w:t>
      </w:r>
    </w:p>
    <w:p w:rsidR="008F51DD" w:rsidRDefault="008F51DD">
      <w:pPr>
        <w:pStyle w:val="ConsPlusNonformat"/>
        <w:jc w:val="both"/>
      </w:pPr>
      <w:r>
        <w:t xml:space="preserve"> его реконструкции или ввода в эксплуатацию очередного этапа строительства.</w:t>
      </w:r>
    </w:p>
    <w:p w:rsidR="008F51DD" w:rsidRDefault="008F51DD">
      <w:pPr>
        <w:pStyle w:val="ConsPlusNonformat"/>
        <w:jc w:val="both"/>
      </w:pPr>
      <w:r>
        <w:t xml:space="preserve"> Если реконструкция осуществлялась в отношении участков (частей) линейного</w:t>
      </w:r>
    </w:p>
    <w:p w:rsidR="008F51DD" w:rsidRDefault="008F51DD">
      <w:pPr>
        <w:pStyle w:val="ConsPlusNonformat"/>
        <w:jc w:val="both"/>
      </w:pPr>
      <w:r>
        <w:t xml:space="preserve">    объекта, дополнительно указываются кадастровые номера таких участков</w:t>
      </w:r>
    </w:p>
    <w:p w:rsidR="008F51DD" w:rsidRDefault="008F51DD">
      <w:pPr>
        <w:pStyle w:val="ConsPlusNonformat"/>
        <w:jc w:val="both"/>
      </w:pPr>
      <w:r>
        <w:t xml:space="preserve">                                  (частей)</w:t>
      </w:r>
    </w:p>
    <w:p w:rsidR="008F51DD" w:rsidRDefault="008F51DD">
      <w:pPr>
        <w:pStyle w:val="ConsPlusNonformat"/>
        <w:jc w:val="both"/>
      </w:pPr>
    </w:p>
    <w:p w:rsidR="008F51DD" w:rsidRDefault="008F51DD">
      <w:pPr>
        <w:pStyle w:val="ConsPlusNonformat"/>
        <w:jc w:val="both"/>
      </w:pPr>
      <w:r>
        <w:lastRenderedPageBreak/>
        <w:t>Реквизиты (дата, номер) разрешения на строительство:</w:t>
      </w:r>
    </w:p>
    <w:p w:rsidR="008F51DD" w:rsidRDefault="008F51DD">
      <w:pPr>
        <w:pStyle w:val="ConsPlusNonformat"/>
        <w:jc w:val="both"/>
      </w:pPr>
      <w:r>
        <w:t>───────────────────────────────────────────────────────────────────────────</w:t>
      </w:r>
    </w:p>
    <w:p w:rsidR="008F51DD" w:rsidRDefault="008F51DD">
      <w:pPr>
        <w:pStyle w:val="ConsPlusNonformat"/>
        <w:jc w:val="both"/>
      </w:pPr>
      <w:r>
        <w:t>Орган  государственного  строительного  надзора,  утвердивший  заключение о</w:t>
      </w:r>
    </w:p>
    <w:p w:rsidR="008F51DD" w:rsidRDefault="008F51DD">
      <w:pPr>
        <w:pStyle w:val="ConsPlusNonformat"/>
        <w:jc w:val="both"/>
      </w:pPr>
      <w:r>
        <w:t>соответствии   построенного,   реконструированного   объекта   капитального</w:t>
      </w:r>
    </w:p>
    <w:p w:rsidR="008F51DD" w:rsidRDefault="008F51DD">
      <w:pPr>
        <w:pStyle w:val="ConsPlusNonformat"/>
        <w:jc w:val="both"/>
      </w:pPr>
      <w:r>
        <w:t>строительства:</w:t>
      </w:r>
    </w:p>
    <w:p w:rsidR="008F51DD" w:rsidRDefault="008F51DD">
      <w:pPr>
        <w:pStyle w:val="ConsPlusNonformat"/>
        <w:jc w:val="both"/>
      </w:pPr>
      <w:r>
        <w:t>───────────────────────────────────────────────────────────────────────────</w:t>
      </w:r>
    </w:p>
    <w:p w:rsidR="008F51DD" w:rsidRDefault="008F51DD">
      <w:pPr>
        <w:pStyle w:val="ConsPlusNonformat"/>
        <w:jc w:val="both"/>
      </w:pPr>
      <w:r>
        <w:t>Реквизиты  (дата,  номер)  решения  органа  государственного  строительного</w:t>
      </w:r>
    </w:p>
    <w:p w:rsidR="008F51DD" w:rsidRDefault="008F51DD">
      <w:pPr>
        <w:pStyle w:val="ConsPlusNonformat"/>
        <w:jc w:val="both"/>
      </w:pPr>
      <w:r>
        <w:t>надзора    об   утверждении   заключения   о   соответствии   построенного,</w:t>
      </w:r>
    </w:p>
    <w:p w:rsidR="008F51DD" w:rsidRDefault="008F51DD">
      <w:pPr>
        <w:pStyle w:val="ConsPlusNonformat"/>
        <w:jc w:val="both"/>
      </w:pPr>
      <w:r>
        <w:t>реконструированного объекта капитального строительства:</w:t>
      </w:r>
    </w:p>
    <w:p w:rsidR="008F51DD" w:rsidRDefault="008F51DD">
      <w:pPr>
        <w:pStyle w:val="ConsPlusNonformat"/>
        <w:jc w:val="both"/>
      </w:pPr>
      <w:r>
        <w:t>───────────────────────────────────────────────────────────────────────────</w:t>
      </w:r>
    </w:p>
    <w:p w:rsidR="008F51DD" w:rsidRDefault="008F51DD">
      <w:pPr>
        <w:pStyle w:val="ConsPlusNonformat"/>
        <w:jc w:val="both"/>
      </w:pPr>
      <w:r>
        <w:t>Федеральный  орган  исполнительной  власти, уполномоченный на осуществление</w:t>
      </w:r>
    </w:p>
    <w:p w:rsidR="008F51DD" w:rsidRDefault="008F51DD">
      <w:pPr>
        <w:pStyle w:val="ConsPlusNonformat"/>
        <w:jc w:val="both"/>
      </w:pPr>
      <w:r>
        <w:t>федерального государственного экологического надзора:</w:t>
      </w:r>
    </w:p>
    <w:p w:rsidR="008F51DD" w:rsidRDefault="008F51DD">
      <w:pPr>
        <w:pStyle w:val="ConsPlusNonformat"/>
        <w:jc w:val="both"/>
      </w:pPr>
      <w:r>
        <w:t>───────────────────────────────────────────────────────────────────────────</w:t>
      </w:r>
    </w:p>
    <w:p w:rsidR="008F51DD" w:rsidRDefault="008F51DD">
      <w:pPr>
        <w:pStyle w:val="ConsPlusNonformat"/>
        <w:jc w:val="both"/>
      </w:pPr>
      <w:r>
        <w:t>Реквизиты  (дата, номер) решения федерального органа исполнительной власти,</w:t>
      </w:r>
    </w:p>
    <w:p w:rsidR="008F51DD" w:rsidRDefault="008F51DD">
      <w:pPr>
        <w:pStyle w:val="ConsPlusNonformat"/>
        <w:jc w:val="both"/>
      </w:pPr>
      <w:r>
        <w:t>уполномоченного     на    осуществление    федерального    государственного</w:t>
      </w:r>
    </w:p>
    <w:p w:rsidR="008F51DD" w:rsidRDefault="008F51DD">
      <w:pPr>
        <w:pStyle w:val="ConsPlusNonformat"/>
        <w:jc w:val="both"/>
      </w:pPr>
      <w:r>
        <w:t>экологического  надзора,  об  утверждении  заключения  органа  федерального</w:t>
      </w:r>
    </w:p>
    <w:p w:rsidR="008F51DD" w:rsidRDefault="008F51DD">
      <w:pPr>
        <w:pStyle w:val="ConsPlusNonformat"/>
        <w:jc w:val="both"/>
      </w:pPr>
      <w:r>
        <w:t>государственного экологического надзора:</w:t>
      </w:r>
    </w:p>
    <w:p w:rsidR="008F51DD" w:rsidRDefault="008F51DD">
      <w:pPr>
        <w:pStyle w:val="ConsPlusNonformat"/>
        <w:jc w:val="both"/>
      </w:pPr>
      <w:r>
        <w:t>───────────────────────────────────────────────────────────────────────────</w:t>
      </w:r>
    </w:p>
    <w:p w:rsidR="008F51DD" w:rsidRDefault="008F51DD">
      <w:pPr>
        <w:pStyle w:val="ConsPlusNonformat"/>
        <w:jc w:val="both"/>
      </w:pPr>
      <w:r>
        <w:t>Строительство, реконструкция здания, сооружения осуществлялись застройщиком</w:t>
      </w:r>
    </w:p>
    <w:p w:rsidR="008F51DD" w:rsidRDefault="008F51DD">
      <w:pPr>
        <w:pStyle w:val="ConsPlusNonformat"/>
        <w:jc w:val="both"/>
      </w:pPr>
      <w:r>
        <w:t>без  привлечения  средств  иных  лиц/строительство,  реконструкция  здания,</w:t>
      </w:r>
    </w:p>
    <w:p w:rsidR="008F51DD" w:rsidRDefault="008F51DD">
      <w:pPr>
        <w:pStyle w:val="ConsPlusNonformat"/>
        <w:jc w:val="both"/>
      </w:pPr>
      <w:r>
        <w:t>сооружения осуществлялись с привлечением средств иных лиц.</w:t>
      </w:r>
    </w:p>
    <w:p w:rsidR="008F51DD" w:rsidRDefault="008F51DD">
      <w:pPr>
        <w:pStyle w:val="ConsPlusNonformat"/>
        <w:jc w:val="both"/>
      </w:pPr>
      <w:r>
        <w:t>───────────────────────────────────────────────────────────────────────────</w:t>
      </w:r>
    </w:p>
    <w:p w:rsidR="008F51DD" w:rsidRDefault="008F51DD">
      <w:pPr>
        <w:pStyle w:val="ConsPlusNonformat"/>
        <w:jc w:val="both"/>
      </w:pPr>
      <w:r>
        <w:t xml:space="preserve">                           (ненужное зачеркнуть)</w:t>
      </w:r>
    </w:p>
    <w:p w:rsidR="008F51DD" w:rsidRDefault="008F51DD">
      <w:pPr>
        <w:pStyle w:val="ConsPlusNonformat"/>
        <w:jc w:val="both"/>
      </w:pPr>
      <w:r>
        <w:t>┌─┐</w:t>
      </w:r>
    </w:p>
    <w:p w:rsidR="008F51DD" w:rsidRDefault="008F51DD">
      <w:pPr>
        <w:pStyle w:val="ConsPlusNonformat"/>
        <w:jc w:val="both"/>
      </w:pPr>
      <w:r>
        <w:t>└─┘ Подтверждаю,  что   строительство,   реконструкция  здания,  сооружения</w:t>
      </w:r>
    </w:p>
    <w:p w:rsidR="008F51DD" w:rsidRDefault="008F51DD">
      <w:pPr>
        <w:pStyle w:val="ConsPlusNonformat"/>
        <w:jc w:val="both"/>
      </w:pPr>
      <w:r>
        <w:t>осуществлялись  застройщиком  без  привлечения  средств  иных лиц и выражаю</w:t>
      </w:r>
    </w:p>
    <w:p w:rsidR="008F51DD" w:rsidRDefault="008F51DD">
      <w:pPr>
        <w:pStyle w:val="ConsPlusNonformat"/>
        <w:jc w:val="both"/>
      </w:pPr>
      <w:r>
        <w:t>согласие  застройщика  на  осуществление  государственной регистрации права</w:t>
      </w:r>
    </w:p>
    <w:p w:rsidR="008F51DD" w:rsidRDefault="008F51DD">
      <w:pPr>
        <w:pStyle w:val="ConsPlusNonformat"/>
        <w:jc w:val="both"/>
      </w:pPr>
      <w:r>
        <w:t>собственности   застройщика   на  построенные,  реконструированные  здание,</w:t>
      </w:r>
    </w:p>
    <w:p w:rsidR="008F51DD" w:rsidRDefault="008F51DD">
      <w:pPr>
        <w:pStyle w:val="ConsPlusNonformat"/>
        <w:jc w:val="both"/>
      </w:pPr>
      <w:r>
        <w:t>сооружение  и  (или)  на  все  расположенные  в  таких  здании,  сооружении</w:t>
      </w:r>
    </w:p>
    <w:p w:rsidR="008F51DD" w:rsidRDefault="008F51DD">
      <w:pPr>
        <w:pStyle w:val="ConsPlusNonformat"/>
        <w:jc w:val="both"/>
      </w:pPr>
      <w:r>
        <w:t>помещения, машино-места.</w:t>
      </w:r>
    </w:p>
    <w:p w:rsidR="008F51DD" w:rsidRDefault="008F51DD">
      <w:pPr>
        <w:pStyle w:val="ConsPlusNonformat"/>
        <w:jc w:val="both"/>
      </w:pPr>
      <w:r>
        <w:t>┌─┐</w:t>
      </w:r>
    </w:p>
    <w:p w:rsidR="008F51DD" w:rsidRDefault="008F51DD">
      <w:pPr>
        <w:pStyle w:val="ConsPlusNonformat"/>
        <w:jc w:val="both"/>
      </w:pPr>
      <w:r>
        <w:t>└─┘ Подтверждаю, что строительство, реконструкция здания, сооружения</w:t>
      </w:r>
    </w:p>
    <w:p w:rsidR="008F51DD" w:rsidRDefault="008F51DD">
      <w:pPr>
        <w:pStyle w:val="ConsPlusNonformat"/>
        <w:jc w:val="both"/>
      </w:pPr>
      <w:r>
        <w:t>осуществлялись с привлечением средств застройщика и иного лица (иных лиц) и</w:t>
      </w:r>
    </w:p>
    <w:p w:rsidR="008F51DD" w:rsidRDefault="008F51DD">
      <w:pPr>
        <w:pStyle w:val="ConsPlusNonformat"/>
        <w:jc w:val="both"/>
      </w:pPr>
      <w:r>
        <w:t>выражаю  согласие  застройщика  и  иного  лица  (иных лиц) на осуществление</w:t>
      </w:r>
    </w:p>
    <w:p w:rsidR="008F51DD" w:rsidRDefault="008F51DD">
      <w:pPr>
        <w:pStyle w:val="ConsPlusNonformat"/>
        <w:jc w:val="both"/>
      </w:pPr>
      <w:r>
        <w:t>государственной   регистрации   права  собственности  застройщика  и  (или)</w:t>
      </w:r>
    </w:p>
    <w:p w:rsidR="008F51DD" w:rsidRDefault="008F51DD">
      <w:pPr>
        <w:pStyle w:val="ConsPlusNonformat"/>
        <w:jc w:val="both"/>
      </w:pPr>
      <w:r>
        <w:t>указанного  лица (указанных лиц) на построенные, реконструированные здание,</w:t>
      </w:r>
    </w:p>
    <w:p w:rsidR="008F51DD" w:rsidRDefault="008F51DD">
      <w:pPr>
        <w:pStyle w:val="ConsPlusNonformat"/>
        <w:jc w:val="both"/>
      </w:pPr>
      <w:r>
        <w:t>сооружение  и  (или)  на  все  расположенные  в  таких  здании,  сооружении</w:t>
      </w:r>
    </w:p>
    <w:p w:rsidR="008F51DD" w:rsidRDefault="008F51DD">
      <w:pPr>
        <w:pStyle w:val="ConsPlusNonformat"/>
        <w:jc w:val="both"/>
      </w:pPr>
      <w:r>
        <w:t>помещения, машино-места.</w:t>
      </w:r>
    </w:p>
    <w:p w:rsidR="008F51DD" w:rsidRDefault="008F51DD">
      <w:pPr>
        <w:pStyle w:val="ConsPlusNonformat"/>
        <w:jc w:val="both"/>
      </w:pPr>
    </w:p>
    <w:p w:rsidR="008F51DD" w:rsidRDefault="008F51DD">
      <w:pPr>
        <w:pStyle w:val="ConsPlusNonformat"/>
        <w:jc w:val="both"/>
      </w:pPr>
      <w:r>
        <w:t>Сведения об уплате государственной пошлины за осуществление государственной</w:t>
      </w:r>
    </w:p>
    <w:p w:rsidR="008F51DD" w:rsidRDefault="008F51DD">
      <w:pPr>
        <w:pStyle w:val="ConsPlusNonformat"/>
        <w:jc w:val="both"/>
      </w:pPr>
      <w:r>
        <w:t>регистрации прав:</w:t>
      </w:r>
    </w:p>
    <w:p w:rsidR="008F51DD" w:rsidRDefault="008F51DD">
      <w:pPr>
        <w:pStyle w:val="ConsPlusNonformat"/>
        <w:jc w:val="both"/>
      </w:pPr>
      <w:r>
        <w:t>───────────────────────────────────────────────────────────────────────────</w:t>
      </w:r>
    </w:p>
    <w:p w:rsidR="008F51DD" w:rsidRDefault="008F51DD">
      <w:pPr>
        <w:pStyle w:val="ConsPlusNonformat"/>
        <w:jc w:val="both"/>
      </w:pPr>
      <w:r>
        <w:t xml:space="preserve"> (дата и номер платежного документа: сведения о плательщике: фамилия, имя,</w:t>
      </w:r>
    </w:p>
    <w:p w:rsidR="008F51DD" w:rsidRDefault="008F51DD">
      <w:pPr>
        <w:pStyle w:val="ConsPlusNonformat"/>
        <w:jc w:val="both"/>
      </w:pPr>
      <w:r>
        <w:t xml:space="preserve">    отчество (отчество - при наличии), данные документа, удостоверяющего</w:t>
      </w:r>
    </w:p>
    <w:p w:rsidR="008F51DD" w:rsidRDefault="008F51DD">
      <w:pPr>
        <w:pStyle w:val="ConsPlusNonformat"/>
        <w:jc w:val="both"/>
      </w:pPr>
      <w:r>
        <w:t xml:space="preserve">                       личность - для физических лиц</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или полное наименование организации, ОГРН, КПП и ИНН - для юридических лиц)</w:t>
      </w:r>
    </w:p>
    <w:p w:rsidR="008F51DD" w:rsidRDefault="008F51DD">
      <w:pPr>
        <w:pStyle w:val="ConsPlusNonformat"/>
        <w:jc w:val="both"/>
      </w:pPr>
      <w:r>
        <w:t>Адрес  (адреса)  электронной  почты  для  связи  с застройщиком, иным лицом</w:t>
      </w:r>
    </w:p>
    <w:p w:rsidR="008F51DD" w:rsidRDefault="008F51DD">
      <w:pPr>
        <w:pStyle w:val="ConsPlusNonformat"/>
        <w:jc w:val="both"/>
      </w:pPr>
      <w:r>
        <w:t>(иными  лицами)  в  случае,  если  строительство  или реконструкция здания,</w:t>
      </w:r>
    </w:p>
    <w:p w:rsidR="008F51DD" w:rsidRDefault="008F51DD">
      <w:pPr>
        <w:pStyle w:val="ConsPlusNonformat"/>
        <w:jc w:val="both"/>
      </w:pPr>
      <w:r>
        <w:t>сооружения осуществлялись с привлечением средств иных лиц:</w:t>
      </w:r>
    </w:p>
    <w:p w:rsidR="008F51DD" w:rsidRDefault="008F51DD">
      <w:pPr>
        <w:pStyle w:val="ConsPlusNonformat"/>
        <w:jc w:val="both"/>
      </w:pPr>
      <w:r>
        <w:t>───────────────────────────────────────────────────────────────────────────</w:t>
      </w:r>
    </w:p>
    <w:p w:rsidR="008F51DD" w:rsidRDefault="008F51DD">
      <w:pPr>
        <w:pStyle w:val="ConsPlusNonformat"/>
        <w:jc w:val="both"/>
      </w:pPr>
      <w:r>
        <w:t>Прошу  подготовить  разрешение  на  ввод объекта в эксплуатацию на бумажном</w:t>
      </w:r>
    </w:p>
    <w:p w:rsidR="008F51DD" w:rsidRDefault="008F51DD">
      <w:pPr>
        <w:pStyle w:val="ConsPlusNonformat"/>
        <w:jc w:val="both"/>
      </w:pPr>
      <w:r>
        <w:t>носителе/в форме электронного документа.</w:t>
      </w:r>
    </w:p>
    <w:p w:rsidR="008F51DD" w:rsidRDefault="008F51DD">
      <w:pPr>
        <w:pStyle w:val="ConsPlusNonformat"/>
        <w:jc w:val="both"/>
      </w:pPr>
      <w:r>
        <w:t>───────────────────────────────────────────────────────────────────────────</w:t>
      </w:r>
    </w:p>
    <w:p w:rsidR="008F51DD" w:rsidRDefault="008F51DD">
      <w:pPr>
        <w:pStyle w:val="ConsPlusNonformat"/>
        <w:jc w:val="both"/>
      </w:pPr>
      <w:r>
        <w:t xml:space="preserve">                           (ненужное зачеркнуть)</w:t>
      </w:r>
    </w:p>
    <w:p w:rsidR="008F51DD" w:rsidRDefault="008F51DD">
      <w:pPr>
        <w:pStyle w:val="ConsPlusNonformat"/>
        <w:jc w:val="both"/>
      </w:pPr>
    </w:p>
    <w:p w:rsidR="008F51DD" w:rsidRDefault="008F51DD">
      <w:pPr>
        <w:pStyle w:val="ConsPlusNonformat"/>
        <w:jc w:val="both"/>
      </w:pPr>
      <w:r>
        <w:t>Прошу   направить   разрешение  на  ввод  объекта  в  эксплуатацию  (нужное</w:t>
      </w:r>
    </w:p>
    <w:p w:rsidR="008F51DD" w:rsidRDefault="008F51DD">
      <w:pPr>
        <w:pStyle w:val="ConsPlusNonformat"/>
        <w:jc w:val="both"/>
      </w:pPr>
      <w:r>
        <w:t>подчеркнуть):</w:t>
      </w:r>
    </w:p>
    <w:p w:rsidR="008F51DD" w:rsidRDefault="008F51DD">
      <w:pPr>
        <w:pStyle w:val="ConsPlusNonformat"/>
        <w:jc w:val="both"/>
      </w:pPr>
      <w:r>
        <w:t xml:space="preserve">    нарочно,   почтовым   отправлением   по   адресу,  электронному  адресу</w:t>
      </w:r>
    </w:p>
    <w:p w:rsidR="008F51DD" w:rsidRDefault="008F51DD">
      <w:pPr>
        <w:pStyle w:val="ConsPlusNonformat"/>
        <w:jc w:val="both"/>
      </w:pPr>
      <w:r>
        <w:t>____________________________________________________________________  через</w:t>
      </w:r>
    </w:p>
    <w:p w:rsidR="008F51DD" w:rsidRDefault="008F51DD">
      <w:pPr>
        <w:pStyle w:val="ConsPlusNonformat"/>
        <w:jc w:val="both"/>
      </w:pPr>
      <w:r>
        <w:t>Единый  портал  (при  наличии технической возможности) либо Республиканский</w:t>
      </w:r>
    </w:p>
    <w:p w:rsidR="008F51DD" w:rsidRDefault="008F51DD">
      <w:pPr>
        <w:pStyle w:val="ConsPlusNonformat"/>
        <w:jc w:val="both"/>
      </w:pPr>
      <w:r>
        <w:t>портал,   многофункциональный   центр   предоставления   государственных  и</w:t>
      </w:r>
    </w:p>
    <w:p w:rsidR="008F51DD" w:rsidRDefault="008F51DD">
      <w:pPr>
        <w:pStyle w:val="ConsPlusNonformat"/>
        <w:jc w:val="both"/>
      </w:pPr>
      <w:r>
        <w:t>муниципальных услуг</w:t>
      </w:r>
    </w:p>
    <w:p w:rsidR="008F51DD" w:rsidRDefault="008F51DD">
      <w:pPr>
        <w:pStyle w:val="ConsPlusNonformat"/>
        <w:jc w:val="both"/>
      </w:pPr>
    </w:p>
    <w:p w:rsidR="008F51DD" w:rsidRDefault="008F51DD">
      <w:pPr>
        <w:pStyle w:val="ConsPlusNonformat"/>
        <w:jc w:val="both"/>
      </w:pPr>
      <w:r>
        <w:lastRenderedPageBreak/>
        <w:t>Обязуюсь   обо  всех  изменениях,  связанных  с  приведенными  в  настоящем</w:t>
      </w:r>
    </w:p>
    <w:p w:rsidR="008F51DD" w:rsidRDefault="008F51DD">
      <w:pPr>
        <w:pStyle w:val="ConsPlusNonformat"/>
        <w:jc w:val="both"/>
      </w:pPr>
      <w:r>
        <w:t>заявлении  сведениями,  сообщать  в  Комитет Республики Татарстан по охране</w:t>
      </w:r>
    </w:p>
    <w:p w:rsidR="008F51DD" w:rsidRDefault="008F51DD">
      <w:pPr>
        <w:pStyle w:val="ConsPlusNonformat"/>
        <w:jc w:val="both"/>
      </w:pPr>
      <w:r>
        <w:t>объектов культурного наследия.</w:t>
      </w:r>
    </w:p>
    <w:p w:rsidR="008F51DD" w:rsidRDefault="008F51DD">
      <w:pPr>
        <w:pStyle w:val="ConsPlusNonformat"/>
        <w:jc w:val="both"/>
      </w:pPr>
      <w:r>
        <w:t>__________________________ __________ _____________________________________</w:t>
      </w:r>
    </w:p>
    <w:p w:rsidR="008F51DD" w:rsidRDefault="008F51DD">
      <w:pPr>
        <w:pStyle w:val="ConsPlusNonformat"/>
        <w:jc w:val="both"/>
      </w:pPr>
      <w:r>
        <w:t>(должность (при наличии))  (подпись)   (фамилия, имя, отчество (отчество -</w:t>
      </w:r>
    </w:p>
    <w:p w:rsidR="008F51DD" w:rsidRDefault="008F51DD">
      <w:pPr>
        <w:pStyle w:val="ConsPlusNonformat"/>
        <w:jc w:val="both"/>
      </w:pPr>
      <w:r>
        <w:t xml:space="preserve">                                                    при наличии))</w:t>
      </w:r>
    </w:p>
    <w:p w:rsidR="008F51DD" w:rsidRDefault="008F51DD">
      <w:pPr>
        <w:pStyle w:val="ConsPlusNonformat"/>
        <w:jc w:val="both"/>
      </w:pPr>
      <w:r>
        <w:t>С приложением документов согласно описи.</w:t>
      </w:r>
    </w:p>
    <w:p w:rsidR="008F51DD" w:rsidRDefault="008F51DD">
      <w:pPr>
        <w:pStyle w:val="ConsPlusNonformat"/>
        <w:jc w:val="both"/>
      </w:pPr>
    </w:p>
    <w:p w:rsidR="008F51DD" w:rsidRDefault="008F51DD">
      <w:pPr>
        <w:pStyle w:val="ConsPlusNonformat"/>
        <w:jc w:val="both"/>
      </w:pPr>
      <w:r>
        <w:t>Приложение:</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(документы, которые представил заявитель)</w:t>
      </w:r>
    </w:p>
    <w:p w:rsidR="008F51DD" w:rsidRDefault="008F51DD">
      <w:pPr>
        <w:pStyle w:val="ConsPlusNonformat"/>
        <w:jc w:val="both"/>
      </w:pPr>
    </w:p>
    <w:p w:rsidR="008F51DD" w:rsidRDefault="008F51DD">
      <w:pPr>
        <w:pStyle w:val="ConsPlusNonformat"/>
        <w:jc w:val="both"/>
      </w:pPr>
      <w:r>
        <w:t>_____________________    _______________  _________________________________</w:t>
      </w:r>
    </w:p>
    <w:p w:rsidR="008F51DD" w:rsidRDefault="008F51DD">
      <w:pPr>
        <w:pStyle w:val="ConsPlusNonformat"/>
        <w:jc w:val="both"/>
      </w:pPr>
      <w:r>
        <w:t xml:space="preserve">      (должность)           (подпись)         (фамилия, имя, отчество</w:t>
      </w:r>
    </w:p>
    <w:p w:rsidR="008F51DD" w:rsidRDefault="008F51DD">
      <w:pPr>
        <w:pStyle w:val="ConsPlusNonformat"/>
        <w:jc w:val="both"/>
      </w:pPr>
      <w:r>
        <w:t xml:space="preserve">                                              (отчество - при наличии)</w:t>
      </w:r>
    </w:p>
    <w:p w:rsidR="008F51DD" w:rsidRDefault="008F51DD">
      <w:pPr>
        <w:pStyle w:val="ConsPlusNonformat"/>
        <w:jc w:val="both"/>
      </w:pPr>
    </w:p>
    <w:p w:rsidR="008F51DD" w:rsidRDefault="008F51DD">
      <w:pPr>
        <w:pStyle w:val="ConsPlusNonformat"/>
        <w:jc w:val="both"/>
      </w:pPr>
      <w:r>
        <w:t>"__" ________ 20__ г.</w:t>
      </w: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right"/>
        <w:outlineLvl w:val="1"/>
      </w:pPr>
      <w:r>
        <w:t>Приложение N 2</w:t>
      </w:r>
    </w:p>
    <w:p w:rsidR="008F51DD" w:rsidRDefault="008F51DD">
      <w:pPr>
        <w:pStyle w:val="ConsPlusNormal"/>
        <w:jc w:val="right"/>
      </w:pPr>
      <w:r>
        <w:t>к Административному регламенту</w:t>
      </w:r>
    </w:p>
    <w:p w:rsidR="008F51DD" w:rsidRDefault="008F51DD">
      <w:pPr>
        <w:pStyle w:val="ConsPlusNormal"/>
        <w:jc w:val="right"/>
      </w:pPr>
      <w:r>
        <w:t>предоставления государственной услуги</w:t>
      </w:r>
    </w:p>
    <w:p w:rsidR="008F51DD" w:rsidRDefault="008F51DD">
      <w:pPr>
        <w:pStyle w:val="ConsPlusNormal"/>
        <w:jc w:val="right"/>
      </w:pPr>
      <w:r>
        <w:t>по выдаче разрешения на ввод</w:t>
      </w:r>
    </w:p>
    <w:p w:rsidR="008F51DD" w:rsidRDefault="008F51DD">
      <w:pPr>
        <w:pStyle w:val="ConsPlusNormal"/>
        <w:jc w:val="right"/>
      </w:pPr>
      <w:r>
        <w:t>объекта в эксплуатацию</w:t>
      </w:r>
    </w:p>
    <w:p w:rsidR="008F51DD" w:rsidRDefault="008F51DD">
      <w:pPr>
        <w:pStyle w:val="ConsPlusNormal"/>
        <w:jc w:val="both"/>
      </w:pPr>
    </w:p>
    <w:p w:rsidR="008F51DD" w:rsidRDefault="008F51DD">
      <w:pPr>
        <w:pStyle w:val="ConsPlusNormal"/>
        <w:jc w:val="center"/>
      </w:pPr>
      <w:r>
        <w:t>(Бланк органа, предоставляющего государственную услугу)</w:t>
      </w:r>
    </w:p>
    <w:p w:rsidR="008F51DD" w:rsidRDefault="008F51DD">
      <w:pPr>
        <w:pStyle w:val="ConsPlusNormal"/>
        <w:jc w:val="both"/>
      </w:pPr>
    </w:p>
    <w:p w:rsidR="008F51DD" w:rsidRDefault="008F51DD">
      <w:pPr>
        <w:pStyle w:val="ConsPlusNonformat"/>
        <w:jc w:val="both"/>
      </w:pPr>
      <w:r>
        <w:t xml:space="preserve">                           Кому ___________________________________________</w:t>
      </w:r>
    </w:p>
    <w:p w:rsidR="008F51DD" w:rsidRDefault="008F51DD">
      <w:pPr>
        <w:pStyle w:val="ConsPlusNonformat"/>
        <w:jc w:val="both"/>
      </w:pPr>
      <w:r>
        <w:t xml:space="preserve">                              (фамилия, имя, отчество (отчество при наличии</w:t>
      </w:r>
    </w:p>
    <w:p w:rsidR="008F51DD" w:rsidRDefault="008F51DD">
      <w:pPr>
        <w:pStyle w:val="ConsPlusNonformat"/>
        <w:jc w:val="both"/>
      </w:pPr>
      <w:r>
        <w:t xml:space="preserve">                              - для граждан и ИП (полное наименование</w:t>
      </w:r>
    </w:p>
    <w:p w:rsidR="008F51DD" w:rsidRDefault="008F51DD">
      <w:pPr>
        <w:pStyle w:val="ConsPlusNonformat"/>
        <w:jc w:val="both"/>
      </w:pPr>
      <w:r>
        <w:t xml:space="preserve">                              организации - для юридических лиц)</w:t>
      </w:r>
    </w:p>
    <w:p w:rsidR="008F51DD" w:rsidRDefault="008F51DD">
      <w:pPr>
        <w:pStyle w:val="ConsPlusNonformat"/>
        <w:jc w:val="both"/>
      </w:pPr>
    </w:p>
    <w:p w:rsidR="008F51DD" w:rsidRDefault="008F51DD">
      <w:pPr>
        <w:pStyle w:val="ConsPlusNonformat"/>
        <w:jc w:val="both"/>
      </w:pPr>
      <w:bookmarkStart w:id="18" w:name="P603"/>
      <w:bookmarkEnd w:id="18"/>
      <w:r>
        <w:t xml:space="preserve">                                  Решение</w:t>
      </w:r>
    </w:p>
    <w:p w:rsidR="008F51DD" w:rsidRDefault="008F51DD">
      <w:pPr>
        <w:pStyle w:val="ConsPlusNonformat"/>
        <w:jc w:val="both"/>
      </w:pPr>
      <w:r>
        <w:t xml:space="preserve">             об отказе в предоставлении государственной услуги</w:t>
      </w:r>
    </w:p>
    <w:p w:rsidR="008F51DD" w:rsidRDefault="008F51DD">
      <w:pPr>
        <w:pStyle w:val="ConsPlusNonformat"/>
        <w:jc w:val="both"/>
      </w:pPr>
      <w:r>
        <w:t xml:space="preserve">            по выдаче разрешения на ввод объекта в эксплуатацию</w:t>
      </w:r>
    </w:p>
    <w:p w:rsidR="008F51DD" w:rsidRDefault="008F51DD">
      <w:pPr>
        <w:pStyle w:val="ConsPlusNonformat"/>
        <w:jc w:val="both"/>
      </w:pPr>
    </w:p>
    <w:p w:rsidR="008F51DD" w:rsidRDefault="008F51DD">
      <w:pPr>
        <w:pStyle w:val="ConsPlusNonformat"/>
        <w:jc w:val="both"/>
      </w:pPr>
      <w:r>
        <w:t xml:space="preserve">    в связи с обращением _____________________ (заявитель) от _____________</w:t>
      </w:r>
    </w:p>
    <w:p w:rsidR="008F51DD" w:rsidRDefault="008F51DD">
      <w:pPr>
        <w:pStyle w:val="ConsPlusNonformat"/>
        <w:jc w:val="both"/>
      </w:pPr>
      <w:r>
        <w:t>N _____ на основании ______________________________________________________</w:t>
      </w:r>
    </w:p>
    <w:p w:rsidR="008F51DD" w:rsidRDefault="008F51DD">
      <w:pPr>
        <w:pStyle w:val="ConsPlusNonformat"/>
        <w:jc w:val="both"/>
      </w:pPr>
      <w:r>
        <w:t>по  результатам  рассмотрения  представленных документов принято решение об</w:t>
      </w:r>
    </w:p>
    <w:p w:rsidR="008F51DD" w:rsidRDefault="008F51DD">
      <w:pPr>
        <w:pStyle w:val="ConsPlusNonformat"/>
        <w:jc w:val="both"/>
      </w:pPr>
      <w:r>
        <w:t>отказе  в  предоставлении  услуги  по  выдаче  разрешения на ввод объекта в</w:t>
      </w:r>
    </w:p>
    <w:p w:rsidR="008F51DD" w:rsidRDefault="008F51DD">
      <w:pPr>
        <w:pStyle w:val="ConsPlusNonformat"/>
        <w:jc w:val="both"/>
      </w:pPr>
      <w:r>
        <w:t>эксплуатацию в связи с (основание для отказа): ___________________________.</w:t>
      </w:r>
    </w:p>
    <w:p w:rsidR="008F51DD" w:rsidRDefault="008F51DD">
      <w:pPr>
        <w:pStyle w:val="ConsPlusNonformat"/>
        <w:jc w:val="both"/>
      </w:pPr>
    </w:p>
    <w:p w:rsidR="008F51DD" w:rsidRDefault="008F51DD">
      <w:pPr>
        <w:pStyle w:val="ConsPlusNonformat"/>
        <w:jc w:val="both"/>
      </w:pPr>
      <w:r>
        <w:t xml:space="preserve">    Дополнительно информируем:</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(указывается информация, необходимая для устранения причин отказа,</w:t>
      </w:r>
    </w:p>
    <w:p w:rsidR="008F51DD" w:rsidRDefault="008F51DD">
      <w:pPr>
        <w:pStyle w:val="ConsPlusNonformat"/>
        <w:jc w:val="both"/>
      </w:pPr>
      <w:r>
        <w:t xml:space="preserve">            а также иная дополнительная информация при наличии)</w:t>
      </w:r>
    </w:p>
    <w:p w:rsidR="008F51DD" w:rsidRDefault="008F51DD">
      <w:pPr>
        <w:pStyle w:val="ConsPlusNonformat"/>
        <w:jc w:val="both"/>
      </w:pPr>
      <w:r>
        <w:t xml:space="preserve">    Отказ  в  предоставлении государственной услуги по выдаче разрешения на</w:t>
      </w:r>
    </w:p>
    <w:p w:rsidR="008F51DD" w:rsidRDefault="008F51DD">
      <w:pPr>
        <w:pStyle w:val="ConsPlusNonformat"/>
        <w:jc w:val="both"/>
      </w:pPr>
      <w:r>
        <w:t>ввод  объекта  в  эксплуатацию  не  препятствует  повторному  обращению  за</w:t>
      </w:r>
    </w:p>
    <w:p w:rsidR="008F51DD" w:rsidRDefault="008F51DD">
      <w:pPr>
        <w:pStyle w:val="ConsPlusNonformat"/>
        <w:jc w:val="both"/>
      </w:pPr>
      <w:r>
        <w:t>предоставлением государственной услуги.</w:t>
      </w:r>
    </w:p>
    <w:p w:rsidR="008F51DD" w:rsidRDefault="008F51DD">
      <w:pPr>
        <w:pStyle w:val="ConsPlusNonformat"/>
        <w:jc w:val="both"/>
      </w:pPr>
      <w:r>
        <w:t xml:space="preserve">    Данный   отказ   может   быть  обжалован  в  досудебном  порядке  путем</w:t>
      </w:r>
    </w:p>
    <w:p w:rsidR="008F51DD" w:rsidRDefault="008F51DD">
      <w:pPr>
        <w:pStyle w:val="ConsPlusNonformat"/>
        <w:jc w:val="both"/>
      </w:pPr>
      <w:r>
        <w:t>направления  ____________________  жалобы в уполномоченный орган, а также в</w:t>
      </w:r>
    </w:p>
    <w:p w:rsidR="008F51DD" w:rsidRDefault="008F51DD">
      <w:pPr>
        <w:pStyle w:val="ConsPlusNonformat"/>
        <w:jc w:val="both"/>
      </w:pPr>
      <w:r>
        <w:t>судебном порядке.</w:t>
      </w:r>
    </w:p>
    <w:p w:rsidR="008F51DD" w:rsidRDefault="008F51DD">
      <w:pPr>
        <w:pStyle w:val="ConsPlusNonformat"/>
        <w:jc w:val="both"/>
      </w:pPr>
    </w:p>
    <w:p w:rsidR="008F51DD" w:rsidRDefault="008F51DD">
      <w:pPr>
        <w:pStyle w:val="ConsPlusNonformat"/>
        <w:jc w:val="both"/>
      </w:pPr>
      <w:r>
        <w:t>__________________________________  _____________  ________________________</w:t>
      </w:r>
    </w:p>
    <w:p w:rsidR="008F51DD" w:rsidRDefault="008F51DD">
      <w:pPr>
        <w:pStyle w:val="ConsPlusNonformat"/>
        <w:jc w:val="both"/>
      </w:pPr>
      <w:r>
        <w:t>(Должность уполномоченного лица       (подпись)     (расшифровка подписи)</w:t>
      </w:r>
    </w:p>
    <w:p w:rsidR="008F51DD" w:rsidRDefault="008F51DD">
      <w:pPr>
        <w:pStyle w:val="ConsPlusNonformat"/>
        <w:jc w:val="both"/>
      </w:pPr>
      <w:r>
        <w:t>органа, осуществляющего принятие</w:t>
      </w:r>
    </w:p>
    <w:p w:rsidR="008F51DD" w:rsidRDefault="008F51DD">
      <w:pPr>
        <w:pStyle w:val="ConsPlusNonformat"/>
        <w:jc w:val="both"/>
      </w:pPr>
      <w:r>
        <w:t xml:space="preserve">          решения)</w:t>
      </w:r>
    </w:p>
    <w:p w:rsidR="008F51DD" w:rsidRDefault="008F51DD">
      <w:pPr>
        <w:pStyle w:val="ConsPlusNonformat"/>
        <w:jc w:val="both"/>
      </w:pPr>
    </w:p>
    <w:p w:rsidR="008F51DD" w:rsidRDefault="008F51DD">
      <w:pPr>
        <w:pStyle w:val="ConsPlusNonformat"/>
        <w:jc w:val="both"/>
      </w:pPr>
      <w:r>
        <w:lastRenderedPageBreak/>
        <w:t xml:space="preserve">               ┌───────────────────────────┐</w:t>
      </w:r>
    </w:p>
    <w:p w:rsidR="008F51DD" w:rsidRDefault="008F51DD">
      <w:pPr>
        <w:pStyle w:val="ConsPlusNonformat"/>
        <w:jc w:val="both"/>
      </w:pPr>
      <w:r>
        <w:t xml:space="preserve">               │   Сведения о сертификате  │</w:t>
      </w:r>
    </w:p>
    <w:p w:rsidR="008F51DD" w:rsidRDefault="008F51DD">
      <w:pPr>
        <w:pStyle w:val="ConsPlusNonformat"/>
        <w:jc w:val="both"/>
      </w:pPr>
      <w:r>
        <w:t xml:space="preserve">               │    электронной подписи    │</w:t>
      </w:r>
    </w:p>
    <w:p w:rsidR="008F51DD" w:rsidRDefault="008F51DD">
      <w:pPr>
        <w:pStyle w:val="ConsPlusNonformat"/>
        <w:jc w:val="both"/>
      </w:pPr>
      <w:r>
        <w:t xml:space="preserve">               └───────────────────────────┘</w:t>
      </w: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right"/>
        <w:outlineLvl w:val="1"/>
      </w:pPr>
      <w:r>
        <w:t>Приложение N 3</w:t>
      </w:r>
    </w:p>
    <w:p w:rsidR="008F51DD" w:rsidRDefault="008F51DD">
      <w:pPr>
        <w:pStyle w:val="ConsPlusNormal"/>
        <w:jc w:val="right"/>
      </w:pPr>
      <w:r>
        <w:t>к Административному регламенту</w:t>
      </w:r>
    </w:p>
    <w:p w:rsidR="008F51DD" w:rsidRDefault="008F51DD">
      <w:pPr>
        <w:pStyle w:val="ConsPlusNormal"/>
        <w:jc w:val="right"/>
      </w:pPr>
      <w:r>
        <w:t>предоставления государственной услуги</w:t>
      </w:r>
    </w:p>
    <w:p w:rsidR="008F51DD" w:rsidRDefault="008F51DD">
      <w:pPr>
        <w:pStyle w:val="ConsPlusNormal"/>
        <w:jc w:val="right"/>
      </w:pPr>
      <w:r>
        <w:t>по выдаче разрешения на ввод</w:t>
      </w:r>
    </w:p>
    <w:p w:rsidR="008F51DD" w:rsidRDefault="008F51DD">
      <w:pPr>
        <w:pStyle w:val="ConsPlusNormal"/>
        <w:jc w:val="right"/>
      </w:pPr>
      <w:r>
        <w:t>объекта в эксплуатацию</w:t>
      </w:r>
    </w:p>
    <w:p w:rsidR="008F51DD" w:rsidRDefault="008F51DD">
      <w:pPr>
        <w:pStyle w:val="ConsPlusNormal"/>
        <w:jc w:val="both"/>
      </w:pPr>
    </w:p>
    <w:p w:rsidR="008F51DD" w:rsidRDefault="008F51DD">
      <w:pPr>
        <w:pStyle w:val="ConsPlusNormal"/>
        <w:jc w:val="center"/>
      </w:pPr>
      <w:r>
        <w:t>(Бланк органа, предоставляющего государственную услугу)</w:t>
      </w:r>
    </w:p>
    <w:p w:rsidR="008F51DD" w:rsidRDefault="008F51DD">
      <w:pPr>
        <w:pStyle w:val="ConsPlusNormal"/>
        <w:jc w:val="both"/>
      </w:pPr>
    </w:p>
    <w:p w:rsidR="008F51DD" w:rsidRDefault="008F51DD">
      <w:pPr>
        <w:pStyle w:val="ConsPlusNonformat"/>
        <w:jc w:val="both"/>
      </w:pPr>
      <w:r>
        <w:t xml:space="preserve">                                    Кому __________________________________</w:t>
      </w:r>
    </w:p>
    <w:p w:rsidR="008F51DD" w:rsidRDefault="008F51DD">
      <w:pPr>
        <w:pStyle w:val="ConsPlusNonformat"/>
        <w:jc w:val="both"/>
      </w:pPr>
      <w:r>
        <w:t xml:space="preserve">                                      (фамилия, имя, отчество (отчество при</w:t>
      </w:r>
    </w:p>
    <w:p w:rsidR="008F51DD" w:rsidRDefault="008F51DD">
      <w:pPr>
        <w:pStyle w:val="ConsPlusNonformat"/>
        <w:jc w:val="both"/>
      </w:pPr>
      <w:r>
        <w:t xml:space="preserve">                                      наличии - для  граждан  и  ИП (полное</w:t>
      </w:r>
    </w:p>
    <w:p w:rsidR="008F51DD" w:rsidRDefault="008F51DD">
      <w:pPr>
        <w:pStyle w:val="ConsPlusNonformat"/>
        <w:jc w:val="both"/>
      </w:pPr>
      <w:r>
        <w:t xml:space="preserve">                                      наименование организации - для</w:t>
      </w:r>
    </w:p>
    <w:p w:rsidR="008F51DD" w:rsidRDefault="008F51DD">
      <w:pPr>
        <w:pStyle w:val="ConsPlusNonformat"/>
        <w:jc w:val="both"/>
      </w:pPr>
      <w:r>
        <w:t xml:space="preserve">                                      юридических лиц)</w:t>
      </w:r>
    </w:p>
    <w:p w:rsidR="008F51DD" w:rsidRDefault="008F51DD">
      <w:pPr>
        <w:pStyle w:val="ConsPlusNonformat"/>
        <w:jc w:val="both"/>
      </w:pPr>
    </w:p>
    <w:p w:rsidR="008F51DD" w:rsidRDefault="008F51DD">
      <w:pPr>
        <w:pStyle w:val="ConsPlusNonformat"/>
        <w:jc w:val="both"/>
      </w:pPr>
      <w:bookmarkStart w:id="19" w:name="P652"/>
      <w:bookmarkEnd w:id="19"/>
      <w:r>
        <w:t xml:space="preserve">                                  Решение</w:t>
      </w:r>
    </w:p>
    <w:p w:rsidR="008F51DD" w:rsidRDefault="008F51DD">
      <w:pPr>
        <w:pStyle w:val="ConsPlusNonformat"/>
        <w:jc w:val="both"/>
      </w:pPr>
      <w:r>
        <w:t xml:space="preserve">                       об отказе в приеме документов,</w:t>
      </w:r>
    </w:p>
    <w:p w:rsidR="008F51DD" w:rsidRDefault="008F51DD">
      <w:pPr>
        <w:pStyle w:val="ConsPlusNonformat"/>
        <w:jc w:val="both"/>
      </w:pPr>
      <w:r>
        <w:t xml:space="preserve">           необходимых для предоставления государственной услуги</w:t>
      </w:r>
    </w:p>
    <w:p w:rsidR="008F51DD" w:rsidRDefault="008F51DD">
      <w:pPr>
        <w:pStyle w:val="ConsPlusNonformat"/>
        <w:jc w:val="both"/>
      </w:pPr>
    </w:p>
    <w:p w:rsidR="008F51DD" w:rsidRDefault="008F51DD">
      <w:pPr>
        <w:pStyle w:val="ConsPlusNonformat"/>
        <w:jc w:val="both"/>
      </w:pPr>
      <w:r>
        <w:t>На основании обращения ________________ (заявитель) от ____________ N _____</w:t>
      </w:r>
    </w:p>
    <w:p w:rsidR="008F51DD" w:rsidRDefault="008F51DD">
      <w:pPr>
        <w:pStyle w:val="ConsPlusNonformat"/>
        <w:jc w:val="both"/>
      </w:pPr>
      <w:r>
        <w:t>принято   решение   об   отказе   в   приеме  документов,  необходимых  для</w:t>
      </w:r>
    </w:p>
    <w:p w:rsidR="008F51DD" w:rsidRDefault="008F51DD">
      <w:pPr>
        <w:pStyle w:val="ConsPlusNonformat"/>
        <w:jc w:val="both"/>
      </w:pPr>
      <w:r>
        <w:t>предоставления государственной услуги, в связи с (основание для отказа):</w:t>
      </w:r>
    </w:p>
    <w:p w:rsidR="008F51DD" w:rsidRDefault="008F51DD">
      <w:pPr>
        <w:pStyle w:val="ConsPlusNonformat"/>
        <w:jc w:val="both"/>
      </w:pPr>
      <w:r>
        <w:t>__________________________________________________________.</w:t>
      </w:r>
    </w:p>
    <w:p w:rsidR="008F51DD" w:rsidRDefault="008F51DD">
      <w:pPr>
        <w:pStyle w:val="ConsPlusNonformat"/>
        <w:jc w:val="both"/>
      </w:pPr>
      <w:r>
        <w:t xml:space="preserve">    Мотивированное обоснование причины отказа: ___________________________.</w:t>
      </w:r>
    </w:p>
    <w:p w:rsidR="008F51DD" w:rsidRDefault="008F51DD">
      <w:pPr>
        <w:pStyle w:val="ConsPlusNonformat"/>
        <w:jc w:val="both"/>
      </w:pPr>
      <w:r>
        <w:t xml:space="preserve">    Дополнительно информируем: ____________________________________________</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(указывается информация, необходимая для устранения причин отказа,</w:t>
      </w:r>
    </w:p>
    <w:p w:rsidR="008F51DD" w:rsidRDefault="008F51DD">
      <w:pPr>
        <w:pStyle w:val="ConsPlusNonformat"/>
        <w:jc w:val="both"/>
      </w:pPr>
      <w:r>
        <w:t xml:space="preserve">            а также иная дополнительная информация при наличии)</w:t>
      </w:r>
    </w:p>
    <w:p w:rsidR="008F51DD" w:rsidRDefault="008F51DD">
      <w:pPr>
        <w:pStyle w:val="ConsPlusNonformat"/>
        <w:jc w:val="both"/>
      </w:pPr>
    </w:p>
    <w:p w:rsidR="008F51DD" w:rsidRDefault="008F51DD">
      <w:pPr>
        <w:pStyle w:val="ConsPlusNonformat"/>
        <w:jc w:val="both"/>
      </w:pPr>
      <w:r>
        <w:t xml:space="preserve">    Отказ  в  приеме  документов  не  препятствует  повторному обращению за</w:t>
      </w:r>
    </w:p>
    <w:p w:rsidR="008F51DD" w:rsidRDefault="008F51DD">
      <w:pPr>
        <w:pStyle w:val="ConsPlusNonformat"/>
        <w:jc w:val="both"/>
      </w:pPr>
      <w:r>
        <w:t>предоставлением государственной услуги.</w:t>
      </w:r>
    </w:p>
    <w:p w:rsidR="008F51DD" w:rsidRDefault="008F51DD">
      <w:pPr>
        <w:pStyle w:val="ConsPlusNonformat"/>
        <w:jc w:val="both"/>
      </w:pPr>
      <w:r>
        <w:t xml:space="preserve">    Данный   отказ   может   быть  обжалован  в  досудебном  порядке  путем</w:t>
      </w:r>
    </w:p>
    <w:p w:rsidR="008F51DD" w:rsidRDefault="008F51DD">
      <w:pPr>
        <w:pStyle w:val="ConsPlusNonformat"/>
        <w:jc w:val="both"/>
      </w:pPr>
      <w:r>
        <w:t>направления _____________ жалобы в уполномоченный орган, а также в судебном</w:t>
      </w:r>
    </w:p>
    <w:p w:rsidR="008F51DD" w:rsidRDefault="008F51DD">
      <w:pPr>
        <w:pStyle w:val="ConsPlusNonformat"/>
        <w:jc w:val="both"/>
      </w:pPr>
      <w:r>
        <w:t>порядке.</w:t>
      </w:r>
    </w:p>
    <w:p w:rsidR="008F51DD" w:rsidRDefault="008F51DD">
      <w:pPr>
        <w:pStyle w:val="ConsPlusNonformat"/>
        <w:jc w:val="both"/>
      </w:pPr>
    </w:p>
    <w:p w:rsidR="008F51DD" w:rsidRDefault="008F51DD">
      <w:pPr>
        <w:pStyle w:val="ConsPlusNonformat"/>
        <w:jc w:val="both"/>
      </w:pPr>
      <w:r>
        <w:t>_________________________________________ __________  _____________________</w:t>
      </w:r>
    </w:p>
    <w:p w:rsidR="008F51DD" w:rsidRDefault="008F51DD">
      <w:pPr>
        <w:pStyle w:val="ConsPlusNonformat"/>
        <w:jc w:val="both"/>
      </w:pPr>
      <w:r>
        <w:t>(Должность уполномоченного лица органа,    (подпись)  (расшифровка подписи)</w:t>
      </w:r>
    </w:p>
    <w:p w:rsidR="008F51DD" w:rsidRDefault="008F51DD">
      <w:pPr>
        <w:pStyle w:val="ConsPlusNonformat"/>
        <w:jc w:val="both"/>
      </w:pPr>
      <w:r>
        <w:t xml:space="preserve">   осуществляющего принятие решения)</w:t>
      </w:r>
    </w:p>
    <w:p w:rsidR="008F51DD" w:rsidRDefault="008F51DD">
      <w:pPr>
        <w:pStyle w:val="ConsPlusNonformat"/>
        <w:jc w:val="both"/>
      </w:pPr>
    </w:p>
    <w:p w:rsidR="008F51DD" w:rsidRDefault="008F51DD">
      <w:pPr>
        <w:pStyle w:val="ConsPlusNonformat"/>
        <w:jc w:val="both"/>
      </w:pPr>
      <w:r>
        <w:t xml:space="preserve">               ┌───────────────────────────┐</w:t>
      </w:r>
    </w:p>
    <w:p w:rsidR="008F51DD" w:rsidRDefault="008F51DD">
      <w:pPr>
        <w:pStyle w:val="ConsPlusNonformat"/>
        <w:jc w:val="both"/>
      </w:pPr>
      <w:r>
        <w:t xml:space="preserve">               │   Сведения о сертификате  │</w:t>
      </w:r>
    </w:p>
    <w:p w:rsidR="008F51DD" w:rsidRDefault="008F51DD">
      <w:pPr>
        <w:pStyle w:val="ConsPlusNonformat"/>
        <w:jc w:val="both"/>
      </w:pPr>
      <w:r>
        <w:t xml:space="preserve">               │    электронной подписи    │</w:t>
      </w:r>
    </w:p>
    <w:p w:rsidR="008F51DD" w:rsidRDefault="008F51DD">
      <w:pPr>
        <w:pStyle w:val="ConsPlusNonformat"/>
        <w:jc w:val="both"/>
      </w:pPr>
      <w:r>
        <w:t xml:space="preserve">               └───────────────────────────┘</w:t>
      </w: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right"/>
        <w:outlineLvl w:val="1"/>
      </w:pPr>
      <w:r>
        <w:t>Приложение N 4</w:t>
      </w:r>
    </w:p>
    <w:p w:rsidR="008F51DD" w:rsidRDefault="008F51DD">
      <w:pPr>
        <w:pStyle w:val="ConsPlusNormal"/>
        <w:jc w:val="right"/>
      </w:pPr>
      <w:r>
        <w:t>к Административному регламенту</w:t>
      </w:r>
    </w:p>
    <w:p w:rsidR="008F51DD" w:rsidRDefault="008F51DD">
      <w:pPr>
        <w:pStyle w:val="ConsPlusNormal"/>
        <w:jc w:val="right"/>
      </w:pPr>
      <w:r>
        <w:t>предоставления государственной услуги</w:t>
      </w:r>
    </w:p>
    <w:p w:rsidR="008F51DD" w:rsidRDefault="008F51DD">
      <w:pPr>
        <w:pStyle w:val="ConsPlusNormal"/>
        <w:jc w:val="right"/>
      </w:pPr>
      <w:r>
        <w:t>по выдаче разрешения на ввод</w:t>
      </w:r>
    </w:p>
    <w:p w:rsidR="008F51DD" w:rsidRDefault="008F51DD">
      <w:pPr>
        <w:pStyle w:val="ConsPlusNormal"/>
        <w:jc w:val="right"/>
      </w:pPr>
      <w:r>
        <w:lastRenderedPageBreak/>
        <w:t>объекта в эксплуатацию</w:t>
      </w:r>
    </w:p>
    <w:p w:rsidR="008F51DD" w:rsidRDefault="008F51DD">
      <w:pPr>
        <w:pStyle w:val="ConsPlusNormal"/>
        <w:jc w:val="both"/>
      </w:pPr>
    </w:p>
    <w:p w:rsidR="008F51DD" w:rsidRDefault="008F51DD">
      <w:pPr>
        <w:pStyle w:val="ConsPlusNonformat"/>
        <w:jc w:val="both"/>
      </w:pPr>
      <w:r>
        <w:t xml:space="preserve">                                Председателю Комитета Республики Татарстан</w:t>
      </w:r>
    </w:p>
    <w:p w:rsidR="008F51DD" w:rsidRDefault="008F51DD">
      <w:pPr>
        <w:pStyle w:val="ConsPlusNonformat"/>
        <w:jc w:val="both"/>
      </w:pPr>
      <w:r>
        <w:t xml:space="preserve">                                по охране объектов культурного наследия</w:t>
      </w:r>
    </w:p>
    <w:p w:rsidR="008F51DD" w:rsidRDefault="008F51DD">
      <w:pPr>
        <w:pStyle w:val="ConsPlusNonformat"/>
        <w:jc w:val="both"/>
      </w:pPr>
      <w:r>
        <w:t xml:space="preserve">                                от кого: __________________________________</w:t>
      </w:r>
    </w:p>
    <w:p w:rsidR="008F51DD" w:rsidRDefault="008F51DD">
      <w:pPr>
        <w:pStyle w:val="ConsPlusNonformat"/>
        <w:jc w:val="both"/>
      </w:pPr>
      <w:r>
        <w:t xml:space="preserve">                                (для физических лиц: Ф.И.О. (отчество - при</w:t>
      </w:r>
    </w:p>
    <w:p w:rsidR="008F51DD" w:rsidRDefault="008F51DD">
      <w:pPr>
        <w:pStyle w:val="ConsPlusNonformat"/>
        <w:jc w:val="both"/>
      </w:pPr>
      <w:r>
        <w:t xml:space="preserve">                                наличии),  адрес   или  место  фактического</w:t>
      </w:r>
    </w:p>
    <w:p w:rsidR="008F51DD" w:rsidRDefault="008F51DD">
      <w:pPr>
        <w:pStyle w:val="ConsPlusNonformat"/>
        <w:jc w:val="both"/>
      </w:pPr>
      <w:r>
        <w:t xml:space="preserve">                                проживания,   адрес   (почтовый   и   (или)</w:t>
      </w:r>
    </w:p>
    <w:p w:rsidR="008F51DD" w:rsidRDefault="008F51DD">
      <w:pPr>
        <w:pStyle w:val="ConsPlusNonformat"/>
        <w:jc w:val="both"/>
      </w:pPr>
      <w:r>
        <w:t xml:space="preserve">                                электронный)</w:t>
      </w:r>
    </w:p>
    <w:p w:rsidR="008F51DD" w:rsidRDefault="008F51DD">
      <w:pPr>
        <w:pStyle w:val="ConsPlusNonformat"/>
        <w:jc w:val="both"/>
      </w:pPr>
      <w:r>
        <w:t xml:space="preserve">                                ___________________________________________</w:t>
      </w:r>
    </w:p>
    <w:p w:rsidR="008F51DD" w:rsidRDefault="008F51DD">
      <w:pPr>
        <w:pStyle w:val="ConsPlusNonformat"/>
        <w:jc w:val="both"/>
      </w:pPr>
      <w:r>
        <w:t xml:space="preserve">                                для    юридических     лиц:    наименование</w:t>
      </w:r>
    </w:p>
    <w:p w:rsidR="008F51DD" w:rsidRDefault="008F51DD">
      <w:pPr>
        <w:pStyle w:val="ConsPlusNonformat"/>
        <w:jc w:val="both"/>
      </w:pPr>
      <w:r>
        <w:t xml:space="preserve">                                организации,   адрес   (почтовый   и  (или)</w:t>
      </w:r>
    </w:p>
    <w:p w:rsidR="008F51DD" w:rsidRDefault="008F51DD">
      <w:pPr>
        <w:pStyle w:val="ConsPlusNonformat"/>
        <w:jc w:val="both"/>
      </w:pPr>
      <w:r>
        <w:t xml:space="preserve">                                электронный)  (номер  (номера)  контактного</w:t>
      </w:r>
    </w:p>
    <w:p w:rsidR="008F51DD" w:rsidRDefault="008F51DD">
      <w:pPr>
        <w:pStyle w:val="ConsPlusNonformat"/>
        <w:jc w:val="both"/>
      </w:pPr>
      <w:r>
        <w:t xml:space="preserve">                                телефона)</w:t>
      </w:r>
    </w:p>
    <w:p w:rsidR="008F51DD" w:rsidRDefault="008F51DD">
      <w:pPr>
        <w:pStyle w:val="ConsPlusNonformat"/>
        <w:jc w:val="both"/>
      </w:pPr>
    </w:p>
    <w:p w:rsidR="008F51DD" w:rsidRDefault="008F51DD">
      <w:pPr>
        <w:pStyle w:val="ConsPlusNonformat"/>
        <w:jc w:val="both"/>
      </w:pPr>
      <w:bookmarkStart w:id="20" w:name="P704"/>
      <w:bookmarkEnd w:id="20"/>
      <w:r>
        <w:t xml:space="preserve">                                 Заявление</w:t>
      </w:r>
    </w:p>
    <w:p w:rsidR="008F51DD" w:rsidRDefault="008F51DD">
      <w:pPr>
        <w:pStyle w:val="ConsPlusNonformat"/>
        <w:jc w:val="both"/>
      </w:pPr>
      <w:r>
        <w:t xml:space="preserve">          о внесении изменений в разрешение на ввод в эксплуатацию</w:t>
      </w:r>
    </w:p>
    <w:p w:rsidR="008F51DD" w:rsidRDefault="008F51DD">
      <w:pPr>
        <w:pStyle w:val="ConsPlusNonformat"/>
        <w:jc w:val="both"/>
      </w:pPr>
    </w:p>
    <w:p w:rsidR="008F51DD" w:rsidRDefault="008F51DD">
      <w:pPr>
        <w:pStyle w:val="ConsPlusNonformat"/>
        <w:jc w:val="both"/>
      </w:pPr>
      <w:r>
        <w:t xml:space="preserve">    Прошу внести изменения в разрешение на ввод в эксплуатацию</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(наименование объекта в соответствии с разрешением на ввод в эксплуатацию,</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кадастровый номер в отношении учтенного в Едином государственном реестре</w:t>
      </w:r>
    </w:p>
    <w:p w:rsidR="008F51DD" w:rsidRDefault="008F51DD">
      <w:pPr>
        <w:pStyle w:val="ConsPlusNonformat"/>
        <w:jc w:val="both"/>
      </w:pPr>
      <w:r>
        <w:t xml:space="preserve">     недвижимости реконструируемого объекта капитального строительства)</w:t>
      </w:r>
    </w:p>
    <w:p w:rsidR="008F51DD" w:rsidRDefault="008F51DD">
      <w:pPr>
        <w:pStyle w:val="ConsPlusNonformat"/>
        <w:jc w:val="both"/>
      </w:pPr>
      <w:r>
        <w:t>расположенного по адресу:</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(указывается адрес объекта капитального строительства, а при отсутствии -</w:t>
      </w:r>
    </w:p>
    <w:p w:rsidR="008F51DD" w:rsidRDefault="008F51DD">
      <w:pPr>
        <w:pStyle w:val="ConsPlusNonformat"/>
        <w:jc w:val="both"/>
      </w:pPr>
      <w:r>
        <w:t xml:space="preserve">     указывается местоположение объекта капитального строительства, для</w:t>
      </w:r>
    </w:p>
    <w:p w:rsidR="008F51DD" w:rsidRDefault="008F51DD">
      <w:pPr>
        <w:pStyle w:val="ConsPlusNonformat"/>
        <w:jc w:val="both"/>
      </w:pPr>
      <w:r>
        <w:t xml:space="preserve">     линейного объекта - наименования субъектов Российской Федерации и</w:t>
      </w:r>
    </w:p>
    <w:p w:rsidR="008F51DD" w:rsidRDefault="008F51DD">
      <w:pPr>
        <w:pStyle w:val="ConsPlusNonformat"/>
        <w:jc w:val="both"/>
      </w:pPr>
      <w:r>
        <w:t xml:space="preserve">      муниципальных образований, на территории которых осуществлялось</w:t>
      </w:r>
    </w:p>
    <w:p w:rsidR="008F51DD" w:rsidRDefault="008F51DD">
      <w:pPr>
        <w:pStyle w:val="ConsPlusNonformat"/>
        <w:jc w:val="both"/>
      </w:pPr>
      <w:r>
        <w:t xml:space="preserve">                строительство, реконструкция такого объекта</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сведения об адресе либо местонахождении объекта капитального строительства</w:t>
      </w:r>
    </w:p>
    <w:p w:rsidR="008F51DD" w:rsidRDefault="008F51DD">
      <w:pPr>
        <w:pStyle w:val="ConsPlusNonformat"/>
        <w:jc w:val="both"/>
      </w:pPr>
    </w:p>
    <w:p w:rsidR="008F51DD" w:rsidRDefault="008F51DD">
      <w:pPr>
        <w:pStyle w:val="ConsPlusNonformat"/>
        <w:jc w:val="both"/>
      </w:pPr>
      <w:r>
        <w:t>Орган, выдавший разрешение на ввод в эксплуатацию:</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p>
    <w:p w:rsidR="008F51DD" w:rsidRDefault="008F51DD">
      <w:pPr>
        <w:pStyle w:val="ConsPlusNonformat"/>
        <w:jc w:val="both"/>
      </w:pPr>
      <w:r>
        <w:t>Реквизиты (дата, номер) разрешения на ввод в эксплуатацию:</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p>
    <w:p w:rsidR="008F51DD" w:rsidRDefault="008F51DD">
      <w:pPr>
        <w:pStyle w:val="ConsPlusNonformat"/>
        <w:jc w:val="both"/>
      </w:pPr>
      <w:r>
        <w:t>Характер изменений:</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p>
    <w:p w:rsidR="008F51DD" w:rsidRDefault="008F51DD">
      <w:pPr>
        <w:pStyle w:val="ConsPlusNonformat"/>
        <w:jc w:val="both"/>
      </w:pPr>
      <w:r>
        <w:t>Необходимость  внесения  изменений  в  разрешение  на  ввод  в эксплуатацию</w:t>
      </w:r>
    </w:p>
    <w:p w:rsidR="008F51DD" w:rsidRDefault="008F51DD">
      <w:pPr>
        <w:pStyle w:val="ConsPlusNonformat"/>
        <w:jc w:val="both"/>
      </w:pPr>
      <w:r>
        <w:t>обусловлена следующими обстоятельствами:</w:t>
      </w:r>
    </w:p>
    <w:p w:rsidR="008F51DD" w:rsidRDefault="008F51DD">
      <w:pPr>
        <w:pStyle w:val="ConsPlusNonformat"/>
        <w:jc w:val="both"/>
      </w:pPr>
      <w:r>
        <w:t>───────────────────────────────────────────────────────────────────────────</w:t>
      </w:r>
    </w:p>
    <w:p w:rsidR="008F51DD" w:rsidRDefault="008F51DD">
      <w:pPr>
        <w:pStyle w:val="ConsPlusNonformat"/>
        <w:jc w:val="both"/>
      </w:pPr>
    </w:p>
    <w:p w:rsidR="008F51DD" w:rsidRDefault="008F51DD">
      <w:pPr>
        <w:pStyle w:val="ConsPlusNonformat"/>
        <w:jc w:val="both"/>
      </w:pPr>
      <w:r>
        <w:t>______________________________  ____________  _____________________________</w:t>
      </w:r>
    </w:p>
    <w:p w:rsidR="008F51DD" w:rsidRDefault="008F51DD">
      <w:pPr>
        <w:pStyle w:val="ConsPlusNonformat"/>
        <w:jc w:val="both"/>
      </w:pPr>
      <w:r>
        <w:t xml:space="preserve">  (должность (при наличии))      (подпись)        (фамилия, имя, отчество</w:t>
      </w:r>
    </w:p>
    <w:p w:rsidR="008F51DD" w:rsidRDefault="008F51DD">
      <w:pPr>
        <w:pStyle w:val="ConsPlusNonformat"/>
        <w:jc w:val="both"/>
      </w:pPr>
      <w:r>
        <w:t xml:space="preserve">                                                 (отчество - при наличии))</w:t>
      </w:r>
    </w:p>
    <w:p w:rsidR="008F51DD" w:rsidRDefault="008F51DD">
      <w:pPr>
        <w:pStyle w:val="ConsPlusNonformat"/>
        <w:jc w:val="both"/>
      </w:pPr>
    </w:p>
    <w:p w:rsidR="008F51DD" w:rsidRDefault="008F51DD">
      <w:pPr>
        <w:pStyle w:val="ConsPlusNonformat"/>
        <w:jc w:val="both"/>
      </w:pPr>
      <w:r>
        <w:t>"__" ________ 20__ г.</w:t>
      </w:r>
    </w:p>
    <w:p w:rsidR="008F51DD" w:rsidRDefault="008F51DD">
      <w:pPr>
        <w:pStyle w:val="ConsPlusNonformat"/>
        <w:jc w:val="both"/>
      </w:pPr>
    </w:p>
    <w:p w:rsidR="008F51DD" w:rsidRDefault="008F51DD">
      <w:pPr>
        <w:pStyle w:val="ConsPlusNonformat"/>
        <w:jc w:val="both"/>
      </w:pPr>
      <w:r>
        <w:t>С приложением документов: _______________.</w:t>
      </w: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right"/>
        <w:outlineLvl w:val="1"/>
      </w:pPr>
      <w:r>
        <w:t>Приложение N 5</w:t>
      </w:r>
    </w:p>
    <w:p w:rsidR="008F51DD" w:rsidRDefault="008F51DD">
      <w:pPr>
        <w:pStyle w:val="ConsPlusNormal"/>
        <w:jc w:val="right"/>
      </w:pPr>
      <w:r>
        <w:t>к Административному регламенту</w:t>
      </w:r>
    </w:p>
    <w:p w:rsidR="008F51DD" w:rsidRDefault="008F51DD">
      <w:pPr>
        <w:pStyle w:val="ConsPlusNormal"/>
        <w:jc w:val="right"/>
      </w:pPr>
      <w:r>
        <w:t>предоставления государственной услуги</w:t>
      </w:r>
    </w:p>
    <w:p w:rsidR="008F51DD" w:rsidRDefault="008F51DD">
      <w:pPr>
        <w:pStyle w:val="ConsPlusNormal"/>
        <w:jc w:val="right"/>
      </w:pPr>
      <w:r>
        <w:lastRenderedPageBreak/>
        <w:t>по выдаче разрешения на ввод</w:t>
      </w:r>
    </w:p>
    <w:p w:rsidR="008F51DD" w:rsidRDefault="008F51DD">
      <w:pPr>
        <w:pStyle w:val="ConsPlusNormal"/>
        <w:jc w:val="right"/>
      </w:pPr>
      <w:r>
        <w:t>объекта в эксплуатацию</w:t>
      </w:r>
    </w:p>
    <w:p w:rsidR="008F51DD" w:rsidRDefault="008F51DD">
      <w:pPr>
        <w:pStyle w:val="ConsPlusNormal"/>
        <w:jc w:val="both"/>
      </w:pPr>
    </w:p>
    <w:p w:rsidR="008F51DD" w:rsidRDefault="008F51DD">
      <w:pPr>
        <w:pStyle w:val="ConsPlusNonformat"/>
        <w:jc w:val="both"/>
      </w:pPr>
      <w:r>
        <w:t xml:space="preserve">                                Председателю Комитета Республики Татарстан</w:t>
      </w:r>
    </w:p>
    <w:p w:rsidR="008F51DD" w:rsidRDefault="008F51DD">
      <w:pPr>
        <w:pStyle w:val="ConsPlusNonformat"/>
        <w:jc w:val="both"/>
      </w:pPr>
      <w:r>
        <w:t xml:space="preserve">                                по охране объектов культурного наследия</w:t>
      </w:r>
    </w:p>
    <w:p w:rsidR="008F51DD" w:rsidRDefault="008F51DD">
      <w:pPr>
        <w:pStyle w:val="ConsPlusNonformat"/>
        <w:jc w:val="both"/>
      </w:pPr>
      <w:r>
        <w:t xml:space="preserve">                                от кого: __________________________________</w:t>
      </w:r>
    </w:p>
    <w:p w:rsidR="008F51DD" w:rsidRDefault="008F51DD">
      <w:pPr>
        <w:pStyle w:val="ConsPlusNonformat"/>
        <w:jc w:val="both"/>
      </w:pPr>
      <w:r>
        <w:t xml:space="preserve">                                (для физических лиц: Ф.И.О. (отчество - при</w:t>
      </w:r>
    </w:p>
    <w:p w:rsidR="008F51DD" w:rsidRDefault="008F51DD">
      <w:pPr>
        <w:pStyle w:val="ConsPlusNonformat"/>
        <w:jc w:val="both"/>
      </w:pPr>
      <w:r>
        <w:t xml:space="preserve">                                наличии),  адрес   или  место  фактического</w:t>
      </w:r>
    </w:p>
    <w:p w:rsidR="008F51DD" w:rsidRDefault="008F51DD">
      <w:pPr>
        <w:pStyle w:val="ConsPlusNonformat"/>
        <w:jc w:val="both"/>
      </w:pPr>
      <w:r>
        <w:t xml:space="preserve">                                проживания,   адрес   (почтовый   и   (или)</w:t>
      </w:r>
    </w:p>
    <w:p w:rsidR="008F51DD" w:rsidRDefault="008F51DD">
      <w:pPr>
        <w:pStyle w:val="ConsPlusNonformat"/>
        <w:jc w:val="both"/>
      </w:pPr>
      <w:r>
        <w:t xml:space="preserve">                                электронный)</w:t>
      </w:r>
    </w:p>
    <w:p w:rsidR="008F51DD" w:rsidRDefault="008F51DD">
      <w:pPr>
        <w:pStyle w:val="ConsPlusNonformat"/>
        <w:jc w:val="both"/>
      </w:pPr>
      <w:r>
        <w:t xml:space="preserve">                                ___________________________________________</w:t>
      </w:r>
    </w:p>
    <w:p w:rsidR="008F51DD" w:rsidRDefault="008F51DD">
      <w:pPr>
        <w:pStyle w:val="ConsPlusNonformat"/>
        <w:jc w:val="both"/>
      </w:pPr>
      <w:r>
        <w:t xml:space="preserve">                                для    юридических     лиц:    наименование</w:t>
      </w:r>
    </w:p>
    <w:p w:rsidR="008F51DD" w:rsidRDefault="008F51DD">
      <w:pPr>
        <w:pStyle w:val="ConsPlusNonformat"/>
        <w:jc w:val="both"/>
      </w:pPr>
      <w:r>
        <w:t xml:space="preserve">                                организации,   адрес   (почтовый   и  (или)</w:t>
      </w:r>
    </w:p>
    <w:p w:rsidR="008F51DD" w:rsidRDefault="008F51DD">
      <w:pPr>
        <w:pStyle w:val="ConsPlusNonformat"/>
        <w:jc w:val="both"/>
      </w:pPr>
      <w:r>
        <w:t xml:space="preserve">                                электронный)  (номер  (номера)  контактного</w:t>
      </w:r>
    </w:p>
    <w:p w:rsidR="008F51DD" w:rsidRDefault="008F51DD">
      <w:pPr>
        <w:pStyle w:val="ConsPlusNonformat"/>
        <w:jc w:val="both"/>
      </w:pPr>
      <w:r>
        <w:t xml:space="preserve">                                телефона)</w:t>
      </w:r>
    </w:p>
    <w:p w:rsidR="008F51DD" w:rsidRDefault="008F51DD">
      <w:pPr>
        <w:pStyle w:val="ConsPlusNonformat"/>
        <w:jc w:val="both"/>
      </w:pPr>
    </w:p>
    <w:p w:rsidR="008F51DD" w:rsidRDefault="008F51DD">
      <w:pPr>
        <w:pStyle w:val="ConsPlusNonformat"/>
        <w:jc w:val="both"/>
      </w:pPr>
      <w:r>
        <w:t xml:space="preserve">                                 Заявление</w:t>
      </w:r>
    </w:p>
    <w:p w:rsidR="008F51DD" w:rsidRDefault="008F51DD">
      <w:pPr>
        <w:pStyle w:val="ConsPlusNonformat"/>
        <w:jc w:val="both"/>
      </w:pPr>
      <w:r>
        <w:t xml:space="preserve">            о выдаче дубликата разрешения на ввод в эксплуатацию</w:t>
      </w:r>
    </w:p>
    <w:p w:rsidR="008F51DD" w:rsidRDefault="008F51DD">
      <w:pPr>
        <w:pStyle w:val="ConsPlusNonformat"/>
        <w:jc w:val="both"/>
      </w:pPr>
    </w:p>
    <w:p w:rsidR="008F51DD" w:rsidRDefault="008F51DD">
      <w:pPr>
        <w:pStyle w:val="ConsPlusNonformat"/>
        <w:jc w:val="both"/>
      </w:pPr>
      <w:r>
        <w:t>Прошу выдать дубликат разрешения на ввод в эксплуатацию с реквизитами:</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(указываются номер и дата разрешения на ввод в эксплуатацию)</w:t>
      </w:r>
    </w:p>
    <w:p w:rsidR="008F51DD" w:rsidRDefault="008F51DD">
      <w:pPr>
        <w:pStyle w:val="ConsPlusNonformat"/>
        <w:jc w:val="both"/>
      </w:pPr>
    </w:p>
    <w:p w:rsidR="008F51DD" w:rsidRDefault="008F51DD">
      <w:pPr>
        <w:pStyle w:val="ConsPlusNonformat"/>
        <w:jc w:val="both"/>
      </w:pPr>
      <w:r>
        <w:t>Орган, выдавший разрешение на ввод в эксплуатацию:</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p>
    <w:p w:rsidR="008F51DD" w:rsidRDefault="008F51DD">
      <w:pPr>
        <w:pStyle w:val="ConsPlusNonformat"/>
        <w:jc w:val="both"/>
      </w:pPr>
      <w:r>
        <w:t>Необходимость выдачи дубликата обусловлена следующими обстоятельствами:</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p>
    <w:p w:rsidR="008F51DD" w:rsidRDefault="008F51DD">
      <w:pPr>
        <w:pStyle w:val="ConsPlusNonformat"/>
        <w:jc w:val="both"/>
      </w:pPr>
      <w:r>
        <w:t>______________________________  ____________  _____________________________</w:t>
      </w:r>
    </w:p>
    <w:p w:rsidR="008F51DD" w:rsidRDefault="008F51DD">
      <w:pPr>
        <w:pStyle w:val="ConsPlusNonformat"/>
        <w:jc w:val="both"/>
      </w:pPr>
      <w:r>
        <w:t xml:space="preserve">  (должность (при наличии))      (подпись)        (фамилия, имя, отчество</w:t>
      </w:r>
    </w:p>
    <w:p w:rsidR="008F51DD" w:rsidRDefault="008F51DD">
      <w:pPr>
        <w:pStyle w:val="ConsPlusNonformat"/>
        <w:jc w:val="both"/>
      </w:pPr>
      <w:r>
        <w:t xml:space="preserve">                                                 (отчество - при наличии))</w:t>
      </w:r>
    </w:p>
    <w:p w:rsidR="008F51DD" w:rsidRDefault="008F51DD">
      <w:pPr>
        <w:pStyle w:val="ConsPlusNonformat"/>
        <w:jc w:val="both"/>
      </w:pPr>
    </w:p>
    <w:p w:rsidR="008F51DD" w:rsidRDefault="008F51DD">
      <w:pPr>
        <w:pStyle w:val="ConsPlusNonformat"/>
        <w:jc w:val="both"/>
      </w:pPr>
      <w:r>
        <w:t>"__" ________ 20__ г.</w:t>
      </w: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both"/>
      </w:pPr>
    </w:p>
    <w:p w:rsidR="008F51DD" w:rsidRDefault="008F51DD">
      <w:pPr>
        <w:pStyle w:val="ConsPlusNormal"/>
        <w:jc w:val="right"/>
        <w:outlineLvl w:val="1"/>
      </w:pPr>
      <w:r>
        <w:t>Приложение N 6</w:t>
      </w:r>
    </w:p>
    <w:p w:rsidR="008F51DD" w:rsidRDefault="008F51DD">
      <w:pPr>
        <w:pStyle w:val="ConsPlusNormal"/>
        <w:jc w:val="right"/>
      </w:pPr>
      <w:r>
        <w:t>к Административному регламенту</w:t>
      </w:r>
    </w:p>
    <w:p w:rsidR="008F51DD" w:rsidRDefault="008F51DD">
      <w:pPr>
        <w:pStyle w:val="ConsPlusNormal"/>
        <w:jc w:val="right"/>
      </w:pPr>
      <w:r>
        <w:t>предоставления государственной услуги</w:t>
      </w:r>
    </w:p>
    <w:p w:rsidR="008F51DD" w:rsidRDefault="008F51DD">
      <w:pPr>
        <w:pStyle w:val="ConsPlusNormal"/>
        <w:jc w:val="right"/>
      </w:pPr>
      <w:r>
        <w:t>по выдаче разрешения на ввод</w:t>
      </w:r>
    </w:p>
    <w:p w:rsidR="008F51DD" w:rsidRDefault="008F51DD">
      <w:pPr>
        <w:pStyle w:val="ConsPlusNormal"/>
        <w:jc w:val="right"/>
      </w:pPr>
      <w:r>
        <w:t>объекта в эксплуатацию</w:t>
      </w:r>
    </w:p>
    <w:p w:rsidR="008F51DD" w:rsidRDefault="008F51DD">
      <w:pPr>
        <w:pStyle w:val="ConsPlusNormal"/>
        <w:jc w:val="both"/>
      </w:pPr>
    </w:p>
    <w:p w:rsidR="008F51DD" w:rsidRDefault="008F51DD">
      <w:pPr>
        <w:pStyle w:val="ConsPlusNonformat"/>
        <w:jc w:val="both"/>
      </w:pPr>
      <w:r>
        <w:t xml:space="preserve">                                Председателю Комитета Республики Татарстан</w:t>
      </w:r>
    </w:p>
    <w:p w:rsidR="008F51DD" w:rsidRDefault="008F51DD">
      <w:pPr>
        <w:pStyle w:val="ConsPlusNonformat"/>
        <w:jc w:val="both"/>
      </w:pPr>
      <w:r>
        <w:t xml:space="preserve">                                по охране объектов культурного наследия</w:t>
      </w:r>
    </w:p>
    <w:p w:rsidR="008F51DD" w:rsidRDefault="008F51DD">
      <w:pPr>
        <w:pStyle w:val="ConsPlusNonformat"/>
        <w:jc w:val="both"/>
      </w:pPr>
      <w:r>
        <w:t xml:space="preserve">                                от кого: __________________________________</w:t>
      </w:r>
    </w:p>
    <w:p w:rsidR="008F51DD" w:rsidRDefault="008F51DD">
      <w:pPr>
        <w:pStyle w:val="ConsPlusNonformat"/>
        <w:jc w:val="both"/>
      </w:pPr>
      <w:r>
        <w:t xml:space="preserve">                                (для физических лиц: Ф.И.О. (отчество - при</w:t>
      </w:r>
    </w:p>
    <w:p w:rsidR="008F51DD" w:rsidRDefault="008F51DD">
      <w:pPr>
        <w:pStyle w:val="ConsPlusNonformat"/>
        <w:jc w:val="both"/>
      </w:pPr>
      <w:r>
        <w:t xml:space="preserve">                                наличии),  адрес   или  место  фактического</w:t>
      </w:r>
    </w:p>
    <w:p w:rsidR="008F51DD" w:rsidRDefault="008F51DD">
      <w:pPr>
        <w:pStyle w:val="ConsPlusNonformat"/>
        <w:jc w:val="both"/>
      </w:pPr>
      <w:r>
        <w:t xml:space="preserve">                                проживания,   адрес   (почтовый   и   (или)</w:t>
      </w:r>
    </w:p>
    <w:p w:rsidR="008F51DD" w:rsidRDefault="008F51DD">
      <w:pPr>
        <w:pStyle w:val="ConsPlusNonformat"/>
        <w:jc w:val="both"/>
      </w:pPr>
      <w:r>
        <w:t xml:space="preserve">                                электронный)</w:t>
      </w:r>
    </w:p>
    <w:p w:rsidR="008F51DD" w:rsidRDefault="008F51DD">
      <w:pPr>
        <w:pStyle w:val="ConsPlusNonformat"/>
        <w:jc w:val="both"/>
      </w:pPr>
      <w:r>
        <w:t xml:space="preserve">                                ___________________________________________</w:t>
      </w:r>
    </w:p>
    <w:p w:rsidR="008F51DD" w:rsidRDefault="008F51DD">
      <w:pPr>
        <w:pStyle w:val="ConsPlusNonformat"/>
        <w:jc w:val="both"/>
      </w:pPr>
      <w:r>
        <w:t xml:space="preserve">                                для    юридических     лиц:    наименование</w:t>
      </w:r>
    </w:p>
    <w:p w:rsidR="008F51DD" w:rsidRDefault="008F51DD">
      <w:pPr>
        <w:pStyle w:val="ConsPlusNonformat"/>
        <w:jc w:val="both"/>
      </w:pPr>
      <w:r>
        <w:t xml:space="preserve">                                организации,   адрес   (почтовый   и  (или)</w:t>
      </w:r>
    </w:p>
    <w:p w:rsidR="008F51DD" w:rsidRDefault="008F51DD">
      <w:pPr>
        <w:pStyle w:val="ConsPlusNonformat"/>
        <w:jc w:val="both"/>
      </w:pPr>
      <w:r>
        <w:t xml:space="preserve">                                электронный)  (номер  (номера)  контактного</w:t>
      </w:r>
    </w:p>
    <w:p w:rsidR="008F51DD" w:rsidRDefault="008F51DD">
      <w:pPr>
        <w:pStyle w:val="ConsPlusNonformat"/>
        <w:jc w:val="both"/>
      </w:pPr>
      <w:r>
        <w:t xml:space="preserve">                                телефона)</w:t>
      </w:r>
    </w:p>
    <w:p w:rsidR="008F51DD" w:rsidRDefault="008F51DD">
      <w:pPr>
        <w:pStyle w:val="ConsPlusNonformat"/>
        <w:jc w:val="both"/>
      </w:pPr>
    </w:p>
    <w:p w:rsidR="008F51DD" w:rsidRDefault="008F51DD">
      <w:pPr>
        <w:pStyle w:val="ConsPlusNonformat"/>
        <w:jc w:val="both"/>
      </w:pPr>
      <w:bookmarkStart w:id="21" w:name="P809"/>
      <w:bookmarkEnd w:id="21"/>
      <w:r>
        <w:t xml:space="preserve">                                 Заявление</w:t>
      </w:r>
    </w:p>
    <w:p w:rsidR="008F51DD" w:rsidRDefault="008F51DD">
      <w:pPr>
        <w:pStyle w:val="ConsPlusNonformat"/>
        <w:jc w:val="both"/>
      </w:pPr>
      <w:r>
        <w:t xml:space="preserve">    об исправлении технической ошибки (технических ошибок) в разрешении</w:t>
      </w:r>
    </w:p>
    <w:p w:rsidR="008F51DD" w:rsidRDefault="008F51DD">
      <w:pPr>
        <w:pStyle w:val="ConsPlusNonformat"/>
        <w:jc w:val="both"/>
      </w:pPr>
    </w:p>
    <w:p w:rsidR="008F51DD" w:rsidRDefault="008F51DD">
      <w:pPr>
        <w:pStyle w:val="ConsPlusNonformat"/>
        <w:jc w:val="both"/>
      </w:pPr>
      <w:r>
        <w:lastRenderedPageBreak/>
        <w:t xml:space="preserve">    Сообщаю об ошибке, допущенной при оказании государственной услуги</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(наименование услуги)</w:t>
      </w:r>
    </w:p>
    <w:p w:rsidR="008F51DD" w:rsidRDefault="008F51DD">
      <w:pPr>
        <w:pStyle w:val="ConsPlusNonformat"/>
        <w:jc w:val="both"/>
      </w:pPr>
      <w:r>
        <w:t>Записано:</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p>
    <w:p w:rsidR="008F51DD" w:rsidRDefault="008F51DD">
      <w:pPr>
        <w:pStyle w:val="ConsPlusNonformat"/>
        <w:jc w:val="both"/>
      </w:pPr>
      <w:r>
        <w:t>Правильные сведения:</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___________________________________________________________________________</w:t>
      </w:r>
    </w:p>
    <w:p w:rsidR="008F51DD" w:rsidRDefault="008F51DD">
      <w:pPr>
        <w:pStyle w:val="ConsPlusNonformat"/>
        <w:jc w:val="both"/>
      </w:pPr>
      <w:r>
        <w:t xml:space="preserve">    Прошу  исправить  допущенную  опечатку  и ошибку (техническую ошибку) и</w:t>
      </w:r>
    </w:p>
    <w:p w:rsidR="008F51DD" w:rsidRDefault="008F51DD">
      <w:pPr>
        <w:pStyle w:val="ConsPlusNonformat"/>
        <w:jc w:val="both"/>
      </w:pPr>
      <w:r>
        <w:t>внести   соответствующие   изменения  в  документ,  являющийся  результатом</w:t>
      </w:r>
    </w:p>
    <w:p w:rsidR="008F51DD" w:rsidRDefault="008F51DD">
      <w:pPr>
        <w:pStyle w:val="ConsPlusNonformat"/>
        <w:jc w:val="both"/>
      </w:pPr>
      <w:r>
        <w:t>государственной услуги.</w:t>
      </w:r>
    </w:p>
    <w:p w:rsidR="008F51DD" w:rsidRDefault="008F51DD">
      <w:pPr>
        <w:pStyle w:val="ConsPlusNonformat"/>
        <w:jc w:val="both"/>
      </w:pPr>
    </w:p>
    <w:p w:rsidR="008F51DD" w:rsidRDefault="008F51DD">
      <w:pPr>
        <w:pStyle w:val="ConsPlusNonformat"/>
        <w:jc w:val="both"/>
      </w:pPr>
      <w:r>
        <w:t>Прилагаю следующие документы:</w:t>
      </w:r>
    </w:p>
    <w:p w:rsidR="008F51DD" w:rsidRDefault="008F51DD">
      <w:pPr>
        <w:pStyle w:val="ConsPlusNonformat"/>
        <w:jc w:val="both"/>
      </w:pPr>
      <w:r>
        <w:t>1. ________________________________________________________________________</w:t>
      </w:r>
    </w:p>
    <w:p w:rsidR="008F51DD" w:rsidRDefault="008F51DD">
      <w:pPr>
        <w:pStyle w:val="ConsPlusNonformat"/>
        <w:jc w:val="both"/>
      </w:pPr>
      <w:r>
        <w:t>2. _______________________________________________________________________.</w:t>
      </w:r>
    </w:p>
    <w:p w:rsidR="008F51DD" w:rsidRDefault="008F51DD">
      <w:pPr>
        <w:pStyle w:val="ConsPlusNonformat"/>
        <w:jc w:val="both"/>
      </w:pPr>
      <w:r>
        <w:t xml:space="preserve">    Настоящим  подтверждаю: сведения, включенные в заявление, относящиеся к</w:t>
      </w:r>
    </w:p>
    <w:p w:rsidR="008F51DD" w:rsidRDefault="008F51DD">
      <w:pPr>
        <w:pStyle w:val="ConsPlusNonformat"/>
        <w:jc w:val="both"/>
      </w:pPr>
      <w:r>
        <w:t>моей  личности  и  представляемому  мною лицу, а также внесенные мною ниже,</w:t>
      </w:r>
    </w:p>
    <w:p w:rsidR="008F51DD" w:rsidRDefault="008F51DD">
      <w:pPr>
        <w:pStyle w:val="ConsPlusNonformat"/>
        <w:jc w:val="both"/>
      </w:pPr>
      <w:r>
        <w:t>достоверны.   Документы   (копии   документов),  приложенные  к  заявлению,</w:t>
      </w:r>
    </w:p>
    <w:p w:rsidR="008F51DD" w:rsidRDefault="008F51DD">
      <w:pPr>
        <w:pStyle w:val="ConsPlusNonformat"/>
        <w:jc w:val="both"/>
      </w:pPr>
      <w:r>
        <w:t>соответствуют   требованиям,   установленным  законодательством  Российской</w:t>
      </w:r>
    </w:p>
    <w:p w:rsidR="008F51DD" w:rsidRDefault="008F51DD">
      <w:pPr>
        <w:pStyle w:val="ConsPlusNonformat"/>
        <w:jc w:val="both"/>
      </w:pPr>
      <w:r>
        <w:t>Федерации,  на момент представления заявления эти документы действительны и</w:t>
      </w:r>
    </w:p>
    <w:p w:rsidR="008F51DD" w:rsidRDefault="008F51DD">
      <w:pPr>
        <w:pStyle w:val="ConsPlusNonformat"/>
        <w:jc w:val="both"/>
      </w:pPr>
      <w:r>
        <w:t>содержат достоверные сведения.</w:t>
      </w:r>
    </w:p>
    <w:p w:rsidR="008F51DD" w:rsidRDefault="008F51DD">
      <w:pPr>
        <w:pStyle w:val="ConsPlusNonformat"/>
        <w:jc w:val="both"/>
      </w:pPr>
    </w:p>
    <w:p w:rsidR="008F51DD" w:rsidRDefault="008F51DD">
      <w:pPr>
        <w:pStyle w:val="ConsPlusNonformat"/>
        <w:jc w:val="both"/>
      </w:pPr>
      <w:r>
        <w:t>______________________________  ____________  _____________________________</w:t>
      </w:r>
    </w:p>
    <w:p w:rsidR="008F51DD" w:rsidRDefault="008F51DD">
      <w:pPr>
        <w:pStyle w:val="ConsPlusNonformat"/>
        <w:jc w:val="both"/>
      </w:pPr>
      <w:r>
        <w:t xml:space="preserve">      (должность)                (подпись)        (фамилия, имя, отчество</w:t>
      </w:r>
    </w:p>
    <w:p w:rsidR="008F51DD" w:rsidRDefault="008F51DD">
      <w:pPr>
        <w:pStyle w:val="ConsPlusNonformat"/>
        <w:jc w:val="both"/>
      </w:pPr>
      <w:r>
        <w:t xml:space="preserve">                                                 (отчество - при наличии))</w:t>
      </w:r>
    </w:p>
    <w:p w:rsidR="008F51DD" w:rsidRDefault="008F51DD">
      <w:pPr>
        <w:pStyle w:val="ConsPlusNormal"/>
        <w:jc w:val="both"/>
      </w:pPr>
    </w:p>
    <w:p w:rsidR="008F51DD" w:rsidRDefault="008F51DD">
      <w:pPr>
        <w:pStyle w:val="ConsPlusNormal"/>
        <w:jc w:val="both"/>
      </w:pPr>
    </w:p>
    <w:p w:rsidR="008F51DD" w:rsidRDefault="008F51DD">
      <w:pPr>
        <w:pStyle w:val="ConsPlusNormal"/>
        <w:pBdr>
          <w:bottom w:val="single" w:sz="6" w:space="0" w:color="auto"/>
        </w:pBdr>
        <w:spacing w:before="100" w:after="100"/>
        <w:jc w:val="both"/>
        <w:rPr>
          <w:sz w:val="2"/>
          <w:szCs w:val="2"/>
        </w:rPr>
      </w:pPr>
    </w:p>
    <w:p w:rsidR="00944813" w:rsidRDefault="00944813">
      <w:bookmarkStart w:id="22" w:name="_GoBack"/>
      <w:bookmarkEnd w:id="22"/>
    </w:p>
    <w:sectPr w:rsidR="00944813" w:rsidSect="00D85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DD"/>
    <w:rsid w:val="001E34B8"/>
    <w:rsid w:val="00246AA7"/>
    <w:rsid w:val="008303DD"/>
    <w:rsid w:val="008F51DD"/>
    <w:rsid w:val="00944813"/>
    <w:rsid w:val="00A21F6E"/>
    <w:rsid w:val="00E82C5E"/>
    <w:rsid w:val="00EA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65A37-D6B4-4ADE-99FC-72B25615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51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51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51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51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51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51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51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51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6161&amp;dst=100195" TargetMode="External"/><Relationship Id="rId18" Type="http://schemas.openxmlformats.org/officeDocument/2006/relationships/hyperlink" Target="https://login.consultant.ru/link/?req=doc&amp;base=LAW&amp;n=511394&amp;dst=3554" TargetMode="External"/><Relationship Id="rId26" Type="http://schemas.openxmlformats.org/officeDocument/2006/relationships/hyperlink" Target="https://login.consultant.ru/link/?req=doc&amp;base=LAW&amp;n=503689" TargetMode="External"/><Relationship Id="rId39" Type="http://schemas.openxmlformats.org/officeDocument/2006/relationships/hyperlink" Target="https://login.consultant.ru/link/?req=doc&amp;base=LAW&amp;n=511394&amp;dst=2536" TargetMode="External"/><Relationship Id="rId21" Type="http://schemas.openxmlformats.org/officeDocument/2006/relationships/hyperlink" Target="https://login.consultant.ru/link/?req=doc&amp;base=LAW&amp;n=511394&amp;dst=3567" TargetMode="External"/><Relationship Id="rId34" Type="http://schemas.openxmlformats.org/officeDocument/2006/relationships/hyperlink" Target="https://login.consultant.ru/link/?req=doc&amp;base=LAW&amp;n=511394&amp;dst=3567" TargetMode="External"/><Relationship Id="rId42" Type="http://schemas.openxmlformats.org/officeDocument/2006/relationships/hyperlink" Target="https://login.consultant.ru/link/?req=doc&amp;base=LAW&amp;n=511331&amp;dst=359" TargetMode="External"/><Relationship Id="rId47" Type="http://schemas.openxmlformats.org/officeDocument/2006/relationships/hyperlink" Target="https://login.consultant.ru/link/?req=doc&amp;base=LAW&amp;n=511394&amp;dst=3613" TargetMode="External"/><Relationship Id="rId50" Type="http://schemas.openxmlformats.org/officeDocument/2006/relationships/hyperlink" Target="https://login.consultant.ru/link/?req=doc&amp;base=LAW&amp;n=511331&amp;dst=203" TargetMode="External"/><Relationship Id="rId55" Type="http://schemas.openxmlformats.org/officeDocument/2006/relationships/hyperlink" Target="https://login.consultant.ru/link/?req=doc&amp;base=LAW&amp;n=511394&amp;dst=100880" TargetMode="External"/><Relationship Id="rId7" Type="http://schemas.openxmlformats.org/officeDocument/2006/relationships/hyperlink" Target="https://login.consultant.ru/link/?req=doc&amp;base=LAW&amp;n=511331" TargetMode="External"/><Relationship Id="rId2" Type="http://schemas.openxmlformats.org/officeDocument/2006/relationships/settings" Target="settings.xml"/><Relationship Id="rId16" Type="http://schemas.openxmlformats.org/officeDocument/2006/relationships/hyperlink" Target="https://login.consultant.ru/link/?req=doc&amp;base=LAW&amp;n=503689" TargetMode="External"/><Relationship Id="rId29" Type="http://schemas.openxmlformats.org/officeDocument/2006/relationships/hyperlink" Target="https://login.consultant.ru/link/?req=doc&amp;base=LAW&amp;n=505899&amp;dst=100091" TargetMode="External"/><Relationship Id="rId11" Type="http://schemas.openxmlformats.org/officeDocument/2006/relationships/hyperlink" Target="https://login.consultant.ru/link/?req=doc&amp;base=LAW&amp;n=511394&amp;dst=3870" TargetMode="External"/><Relationship Id="rId24" Type="http://schemas.openxmlformats.org/officeDocument/2006/relationships/hyperlink" Target="https://login.consultant.ru/link/?req=doc&amp;base=LAW&amp;n=461022" TargetMode="External"/><Relationship Id="rId32" Type="http://schemas.openxmlformats.org/officeDocument/2006/relationships/hyperlink" Target="https://login.consultant.ru/link/?req=doc&amp;base=LAW&amp;n=511394&amp;dst=2910" TargetMode="External"/><Relationship Id="rId37" Type="http://schemas.openxmlformats.org/officeDocument/2006/relationships/hyperlink" Target="https://login.consultant.ru/link/?req=doc&amp;base=LAW&amp;n=511394&amp;dst=3622" TargetMode="External"/><Relationship Id="rId40" Type="http://schemas.openxmlformats.org/officeDocument/2006/relationships/hyperlink" Target="https://login.consultant.ru/link/?req=doc&amp;base=LAW&amp;n=183496&amp;dst=100012" TargetMode="External"/><Relationship Id="rId45" Type="http://schemas.openxmlformats.org/officeDocument/2006/relationships/hyperlink" Target="https://login.consultant.ru/link/?req=doc&amp;base=LAW&amp;n=511394&amp;dst=3554" TargetMode="External"/><Relationship Id="rId53" Type="http://schemas.openxmlformats.org/officeDocument/2006/relationships/hyperlink" Target="http://uslugi.tatarstan.ru" TargetMode="External"/><Relationship Id="rId5" Type="http://schemas.openxmlformats.org/officeDocument/2006/relationships/hyperlink" Target="https://login.consultant.ru/link/?req=doc&amp;base=LAW&amp;n=511394" TargetMode="External"/><Relationship Id="rId19" Type="http://schemas.openxmlformats.org/officeDocument/2006/relationships/hyperlink" Target="https://login.consultant.ru/link/?req=doc&amp;base=LAW&amp;n=511394&amp;dst=29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62446" TargetMode="External"/><Relationship Id="rId14" Type="http://schemas.openxmlformats.org/officeDocument/2006/relationships/hyperlink" Target="http://uslugi.tatarstan.ru/" TargetMode="External"/><Relationship Id="rId22" Type="http://schemas.openxmlformats.org/officeDocument/2006/relationships/hyperlink" Target="https://login.consultant.ru/link/?req=doc&amp;base=LAW&amp;n=493188" TargetMode="External"/><Relationship Id="rId27" Type="http://schemas.openxmlformats.org/officeDocument/2006/relationships/hyperlink" Target="https://login.consultant.ru/link/?req=doc&amp;base=LAW&amp;n=500339" TargetMode="External"/><Relationship Id="rId30" Type="http://schemas.openxmlformats.org/officeDocument/2006/relationships/hyperlink" Target="https://login.consultant.ru/link/?req=doc&amp;base=LAW&amp;n=503689" TargetMode="External"/><Relationship Id="rId35" Type="http://schemas.openxmlformats.org/officeDocument/2006/relationships/hyperlink" Target="https://login.consultant.ru/link/?req=doc&amp;base=LAW&amp;n=503689" TargetMode="External"/><Relationship Id="rId43" Type="http://schemas.openxmlformats.org/officeDocument/2006/relationships/hyperlink" Target="https://login.consultant.ru/link/?req=doc&amp;base=LAW&amp;n=503689" TargetMode="External"/><Relationship Id="rId48" Type="http://schemas.openxmlformats.org/officeDocument/2006/relationships/hyperlink" Target="https://login.consultant.ru/link/?req=doc&amp;base=LAW&amp;n=511394&amp;dst=3567" TargetMode="External"/><Relationship Id="rId56" Type="http://schemas.openxmlformats.org/officeDocument/2006/relationships/fontTable" Target="fontTable.xml"/><Relationship Id="rId8" Type="http://schemas.openxmlformats.org/officeDocument/2006/relationships/hyperlink" Target="https://login.consultant.ru/link/?req=doc&amp;base=RLAW363&amp;n=174942" TargetMode="External"/><Relationship Id="rId51" Type="http://schemas.openxmlformats.org/officeDocument/2006/relationships/hyperlink" Target="https://login.consultant.ru/link/?req=doc&amp;base=LAW&amp;n=511331&amp;dst=24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6161&amp;dst=100195" TargetMode="External"/><Relationship Id="rId17" Type="http://schemas.openxmlformats.org/officeDocument/2006/relationships/hyperlink" Target="https://login.consultant.ru/link/?req=doc&amp;base=LAW&amp;n=503689" TargetMode="External"/><Relationship Id="rId25" Type="http://schemas.openxmlformats.org/officeDocument/2006/relationships/hyperlink" Target="https://login.consultant.ru/link/?req=doc&amp;base=LAW&amp;n=505899&amp;dst=100091" TargetMode="External"/><Relationship Id="rId33" Type="http://schemas.openxmlformats.org/officeDocument/2006/relationships/hyperlink" Target="https://login.consultant.ru/link/?req=doc&amp;base=LAW&amp;n=511394&amp;dst=3613" TargetMode="External"/><Relationship Id="rId38" Type="http://schemas.openxmlformats.org/officeDocument/2006/relationships/hyperlink" Target="https://login.consultant.ru/link/?req=doc&amp;base=LAW&amp;n=511394&amp;dst=3622" TargetMode="External"/><Relationship Id="rId46" Type="http://schemas.openxmlformats.org/officeDocument/2006/relationships/hyperlink" Target="https://login.consultant.ru/link/?req=doc&amp;base=LAW&amp;n=511394&amp;dst=2910" TargetMode="External"/><Relationship Id="rId20" Type="http://schemas.openxmlformats.org/officeDocument/2006/relationships/hyperlink" Target="https://login.consultant.ru/link/?req=doc&amp;base=LAW&amp;n=511394&amp;dst=3613" TargetMode="External"/><Relationship Id="rId41" Type="http://schemas.openxmlformats.org/officeDocument/2006/relationships/hyperlink" Target="https://login.consultant.ru/link/?req=doc&amp;base=LAW&amp;n=183496&amp;dst=100038" TargetMode="External"/><Relationship Id="rId54" Type="http://schemas.openxmlformats.org/officeDocument/2006/relationships/hyperlink" Target="http://www.gosuslugi.ru" TargetMode="External"/><Relationship Id="rId1" Type="http://schemas.openxmlformats.org/officeDocument/2006/relationships/styles" Target="styles.xml"/><Relationship Id="rId6" Type="http://schemas.openxmlformats.org/officeDocument/2006/relationships/hyperlink" Target="https://login.consultant.ru/link/?req=doc&amp;base=LAW&amp;n=493188" TargetMode="External"/><Relationship Id="rId15" Type="http://schemas.openxmlformats.org/officeDocument/2006/relationships/hyperlink" Target="http://www.gosuslugi.ru/" TargetMode="External"/><Relationship Id="rId23" Type="http://schemas.openxmlformats.org/officeDocument/2006/relationships/hyperlink" Target="https://login.consultant.ru/link/?req=doc&amp;base=LAW&amp;n=500339" TargetMode="External"/><Relationship Id="rId28" Type="http://schemas.openxmlformats.org/officeDocument/2006/relationships/hyperlink" Target="https://login.consultant.ru/link/?req=doc&amp;base=LAW&amp;n=511394&amp;dst=3808" TargetMode="External"/><Relationship Id="rId36" Type="http://schemas.openxmlformats.org/officeDocument/2006/relationships/hyperlink" Target="https://login.consultant.ru/link/?req=doc&amp;base=LAW&amp;n=511331" TargetMode="External"/><Relationship Id="rId49" Type="http://schemas.openxmlformats.org/officeDocument/2006/relationships/hyperlink" Target="https://login.consultant.ru/link/?req=doc&amp;base=LAW&amp;n=491814" TargetMode="External"/><Relationship Id="rId57" Type="http://schemas.openxmlformats.org/officeDocument/2006/relationships/theme" Target="theme/theme1.xml"/><Relationship Id="rId10" Type="http://schemas.openxmlformats.org/officeDocument/2006/relationships/hyperlink" Target="https://login.consultant.ru/link/?req=doc&amp;base=LAW&amp;n=511394&amp;dst=3870" TargetMode="External"/><Relationship Id="rId31" Type="http://schemas.openxmlformats.org/officeDocument/2006/relationships/hyperlink" Target="https://login.consultant.ru/link/?req=doc&amp;base=LAW&amp;n=511394&amp;dst=3554" TargetMode="External"/><Relationship Id="rId44" Type="http://schemas.openxmlformats.org/officeDocument/2006/relationships/hyperlink" Target="https://login.consultant.ru/link/?req=doc&amp;base=LAW&amp;n=511331" TargetMode="External"/><Relationship Id="rId52" Type="http://schemas.openxmlformats.org/officeDocument/2006/relationships/hyperlink" Target="https://login.consultant.ru/link/?req=doc&amp;base=LAW&amp;n=511331&amp;dst=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15684</Words>
  <Characters>89399</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Бабушева Эльза Наилевна</dc:creator>
  <cp:keywords/>
  <dc:description/>
  <cp:lastModifiedBy>Бабушева Эльза Наилевна</cp:lastModifiedBy>
  <cp:revision>1</cp:revision>
  <dcterms:created xsi:type="dcterms:W3CDTF">2025-10-06T14:53:00Z</dcterms:created>
  <dcterms:modified xsi:type="dcterms:W3CDTF">2025-10-06T14:54:00Z</dcterms:modified>
</cp:coreProperties>
</file>