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FB" w:rsidRPr="002D72BC" w:rsidRDefault="002D72BC" w:rsidP="002D72BC">
      <w:pPr>
        <w:jc w:val="center"/>
        <w:rPr>
          <w:b/>
        </w:rPr>
      </w:pPr>
      <w:r w:rsidRPr="002D72BC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государственной услуги и оснований для приостановления или отказа в предоставлении государственной услуги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1"/>
        <w:gridCol w:w="9587"/>
      </w:tblGrid>
      <w:tr w:rsidR="002D72BC" w:rsidRPr="00D7645D" w:rsidTr="00942F7A">
        <w:tc>
          <w:tcPr>
            <w:tcW w:w="5501" w:type="dxa"/>
          </w:tcPr>
          <w:p w:rsidR="002D72BC" w:rsidRPr="0091550C" w:rsidRDefault="002D72BC" w:rsidP="00DC3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0C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50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предоставления государственной услуги</w:t>
            </w:r>
          </w:p>
        </w:tc>
        <w:tc>
          <w:tcPr>
            <w:tcW w:w="9587" w:type="dxa"/>
          </w:tcPr>
          <w:p w:rsidR="002D72BC" w:rsidRPr="00D7645D" w:rsidRDefault="002D72BC" w:rsidP="00DC3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45D">
              <w:rPr>
                <w:rFonts w:ascii="Times New Roman" w:hAnsi="Times New Roman"/>
                <w:sz w:val="28"/>
                <w:szCs w:val="28"/>
              </w:rPr>
              <w:t xml:space="preserve">1) несоответствие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>переч</w:t>
            </w:r>
            <w:r w:rsidRPr="0091550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1550C">
              <w:rPr>
                <w:rFonts w:ascii="Times New Roman" w:hAnsi="Times New Roman"/>
                <w:sz w:val="28"/>
                <w:szCs w:val="28"/>
              </w:rPr>
              <w:t xml:space="preserve"> документов, необходимых в соответствии </w:t>
            </w:r>
            <w:r w:rsidRPr="00155B5A">
              <w:rPr>
                <w:rFonts w:ascii="Times New Roman" w:hAnsi="Times New Roman"/>
                <w:sz w:val="28"/>
                <w:szCs w:val="28"/>
              </w:rPr>
              <w:t>с законодательными или иными нормативными правовыми актами для предоставления государственной услуги</w:t>
            </w:r>
            <w:r w:rsidRPr="00D764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2BC" w:rsidRPr="00D7645D" w:rsidRDefault="002D72BC" w:rsidP="00DC3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45D">
              <w:rPr>
                <w:rFonts w:ascii="Times New Roman" w:hAnsi="Times New Roman"/>
                <w:sz w:val="28"/>
                <w:szCs w:val="28"/>
              </w:rPr>
              <w:t>2)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 не заполнены все пункты, обязательные для заполнения</w:t>
            </w:r>
          </w:p>
        </w:tc>
      </w:tr>
      <w:tr w:rsidR="00942F7A" w:rsidRPr="0091550C" w:rsidTr="00942F7A">
        <w:tc>
          <w:tcPr>
            <w:tcW w:w="5501" w:type="dxa"/>
          </w:tcPr>
          <w:p w:rsidR="00942F7A" w:rsidRPr="00F57943" w:rsidRDefault="00942F7A" w:rsidP="00673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9587" w:type="dxa"/>
          </w:tcPr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2) прекращение или приостановление действия одного или нескольких документов, служащих основанием для предоставления разрешения;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3) несоответ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представленных документов</w:t>
            </w:r>
            <w:r w:rsidRPr="0091550C">
              <w:rPr>
                <w:rFonts w:ascii="Times New Roman" w:hAnsi="Times New Roman"/>
                <w:sz w:val="28"/>
                <w:szCs w:val="28"/>
              </w:rPr>
              <w:t xml:space="preserve">, необходимых в соответствии </w:t>
            </w:r>
            <w:r w:rsidRPr="00155B5A">
              <w:rPr>
                <w:rFonts w:ascii="Times New Roman" w:hAnsi="Times New Roman"/>
                <w:sz w:val="28"/>
                <w:szCs w:val="28"/>
              </w:rPr>
              <w:t>с законодательными или иными нормативными правовыми актами для предоставления государственной услуги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требованиям </w:t>
            </w:r>
            <w:hyperlink r:id="rId7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статей 5.1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36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40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41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47.2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47.3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73-ФЗ;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5) некомплектность представленных документов, перечисленных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документах</w:t>
            </w:r>
            <w:r w:rsidRPr="0091550C">
              <w:rPr>
                <w:rFonts w:ascii="Times New Roman" w:hAnsi="Times New Roman"/>
                <w:sz w:val="28"/>
                <w:szCs w:val="28"/>
              </w:rPr>
              <w:t xml:space="preserve">, необходимых в соответствии </w:t>
            </w:r>
            <w:r w:rsidRPr="00155B5A">
              <w:rPr>
                <w:rFonts w:ascii="Times New Roman" w:hAnsi="Times New Roman"/>
                <w:sz w:val="28"/>
                <w:szCs w:val="28"/>
              </w:rPr>
              <w:t>с законодательными или иными нормативными правовыми актами для предоставления государственной услуги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, или недостоверность</w:t>
            </w:r>
            <w:bookmarkStart w:id="0" w:name="_GoBack"/>
            <w:bookmarkEnd w:id="0"/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них сведений;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приостановление деятельности (ликвидация) юридического лица - заявителя.</w:t>
            </w:r>
          </w:p>
          <w:p w:rsidR="00942F7A" w:rsidRPr="00F57943" w:rsidRDefault="00942F7A" w:rsidP="00673B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государственной услуги не установлено</w:t>
            </w:r>
          </w:p>
        </w:tc>
      </w:tr>
    </w:tbl>
    <w:p w:rsidR="002D72BC" w:rsidRDefault="002D72BC"/>
    <w:sectPr w:rsidR="002D72BC" w:rsidSect="002F0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B8" w:rsidRDefault="00895CB8" w:rsidP="002D72BC">
      <w:pPr>
        <w:spacing w:after="0" w:line="240" w:lineRule="auto"/>
      </w:pPr>
      <w:r>
        <w:separator/>
      </w:r>
    </w:p>
  </w:endnote>
  <w:endnote w:type="continuationSeparator" w:id="0">
    <w:p w:rsidR="00895CB8" w:rsidRDefault="00895CB8" w:rsidP="002D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B8" w:rsidRDefault="00895CB8" w:rsidP="002D72BC">
      <w:pPr>
        <w:spacing w:after="0" w:line="240" w:lineRule="auto"/>
      </w:pPr>
      <w:r>
        <w:separator/>
      </w:r>
    </w:p>
  </w:footnote>
  <w:footnote w:type="continuationSeparator" w:id="0">
    <w:p w:rsidR="00895CB8" w:rsidRDefault="00895CB8" w:rsidP="002D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4"/>
    <w:rsid w:val="00121DFB"/>
    <w:rsid w:val="002D72BC"/>
    <w:rsid w:val="002F0934"/>
    <w:rsid w:val="00572546"/>
    <w:rsid w:val="0059491D"/>
    <w:rsid w:val="00895CB8"/>
    <w:rsid w:val="00942F7A"/>
    <w:rsid w:val="00D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0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93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0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93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221&amp;dst=593&amp;fld=134" TargetMode="External"/><Relationship Id="rId13" Type="http://schemas.openxmlformats.org/officeDocument/2006/relationships/hyperlink" Target="https://login.consultant.ru/link/?req=doc&amp;base=LAW&amp;n=304221&amp;dst=65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4221&amp;dst=287&amp;fld=134" TargetMode="External"/><Relationship Id="rId12" Type="http://schemas.openxmlformats.org/officeDocument/2006/relationships/hyperlink" Target="https://login.consultant.ru/link/?req=doc&amp;base=LAW&amp;n=304221&amp;dst=619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04221&amp;dst=100260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4221&amp;dst=61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4221&amp;dst=100255&amp;fld=134" TargetMode="External"/><Relationship Id="rId14" Type="http://schemas.openxmlformats.org/officeDocument/2006/relationships/hyperlink" Target="https://login.consultant.ru/link/?req=doc&amp;base=LAW&amp;n=304221&amp;dst=6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2019-02-12T14:19:00Z</dcterms:created>
  <dcterms:modified xsi:type="dcterms:W3CDTF">2019-02-12T14:19:00Z</dcterms:modified>
</cp:coreProperties>
</file>