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DB" w:rsidRDefault="00975CDB" w:rsidP="00975CDB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0B5B">
        <w:rPr>
          <w:rFonts w:ascii="Times New Roman" w:hAnsi="Times New Roman" w:cs="Times New Roman"/>
          <w:sz w:val="28"/>
          <w:szCs w:val="28"/>
        </w:rPr>
        <w:t>Для получения разрешения необходимо представить перечень документов:</w:t>
      </w:r>
    </w:p>
    <w:p w:rsidR="00C70B5B" w:rsidRPr="00C70B5B" w:rsidRDefault="00C70B5B" w:rsidP="00975CDB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75CDB" w:rsidRPr="00C70B5B" w:rsidRDefault="00975CDB" w:rsidP="00975CDB">
      <w:pPr>
        <w:pStyle w:val="ConsPlusNormal"/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B5B">
        <w:rPr>
          <w:rFonts w:ascii="Times New Roman" w:hAnsi="Times New Roman" w:cs="Times New Roman"/>
          <w:b/>
          <w:sz w:val="28"/>
          <w:szCs w:val="28"/>
        </w:rPr>
        <w:t>1. В случае проведения научно-исследовательских и изыскательских работ на объекте культурного наследия</w:t>
      </w:r>
      <w:r w:rsidR="00C70B5B">
        <w:rPr>
          <w:rFonts w:ascii="Times New Roman" w:hAnsi="Times New Roman" w:cs="Times New Roman"/>
          <w:b/>
          <w:sz w:val="28"/>
          <w:szCs w:val="28"/>
        </w:rPr>
        <w:t xml:space="preserve"> (при проведении разрушающим методом – зондажи, шурфы)</w:t>
      </w:r>
      <w:r w:rsidRPr="00C70B5B">
        <w:rPr>
          <w:rFonts w:ascii="Times New Roman" w:hAnsi="Times New Roman" w:cs="Times New Roman"/>
          <w:b/>
          <w:sz w:val="28"/>
          <w:szCs w:val="28"/>
        </w:rPr>
        <w:t>:</w:t>
      </w:r>
    </w:p>
    <w:p w:rsidR="00975CDB" w:rsidRPr="00C70B5B" w:rsidRDefault="00975CDB" w:rsidP="00975CDB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70B5B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566" w:tooltip="                                ЗАЯВЛЕНИЕ" w:history="1">
        <w:r w:rsidRPr="00C70B5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70B5B">
        <w:rPr>
          <w:rFonts w:ascii="Times New Roman" w:hAnsi="Times New Roman" w:cs="Times New Roman"/>
          <w:sz w:val="28"/>
          <w:szCs w:val="28"/>
        </w:rPr>
        <w:t xml:space="preserve"> о выдаче разрешения, подлинник, в 1 экземпляре (предоставляется отдельно на каждую организацию, осуществляющую работы по сохранению объектов культурного наследия);</w:t>
      </w:r>
    </w:p>
    <w:p w:rsidR="00975CDB" w:rsidRPr="00C70B5B" w:rsidRDefault="00975CDB" w:rsidP="00975CDB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70B5B">
        <w:rPr>
          <w:rFonts w:ascii="Times New Roman" w:hAnsi="Times New Roman" w:cs="Times New Roman"/>
          <w:sz w:val="28"/>
          <w:szCs w:val="28"/>
        </w:rPr>
        <w:t>2) копия договора на разработку проектной документации по сохранению объекта культурного наследия, прошитая и пронумерованная, заверенная в установленном порядке, в 1 экземпляре;</w:t>
      </w:r>
    </w:p>
    <w:p w:rsidR="00975CDB" w:rsidRPr="00C70B5B" w:rsidRDefault="00975CDB" w:rsidP="00C70B5B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70B5B">
        <w:rPr>
          <w:rFonts w:ascii="Times New Roman" w:hAnsi="Times New Roman" w:cs="Times New Roman"/>
          <w:sz w:val="28"/>
          <w:szCs w:val="28"/>
        </w:rPr>
        <w:t>3) схемы (графический план), изображающие места проведения натурных исследований в виде шурфов и зондажей, подлинник, в 1 экземпляре.</w:t>
      </w:r>
    </w:p>
    <w:sectPr w:rsidR="00975CDB" w:rsidRPr="00C7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DB"/>
    <w:rsid w:val="00107EC9"/>
    <w:rsid w:val="005C4265"/>
    <w:rsid w:val="00975CDB"/>
    <w:rsid w:val="00C70B5B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5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5CD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5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5CD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2019-02-12T14:17:00Z</dcterms:created>
  <dcterms:modified xsi:type="dcterms:W3CDTF">2019-02-12T14:17:00Z</dcterms:modified>
</cp:coreProperties>
</file>